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46554" w14:textId="77777777" w:rsidR="00AE7946" w:rsidRDefault="00AE7946" w:rsidP="00AE7946">
      <w:pPr>
        <w:jc w:val="both"/>
        <w:rPr>
          <w:rFonts w:ascii="Bell MT" w:hAnsi="Bell MT" w:cstheme="minorHAnsi"/>
          <w:b/>
          <w:noProof/>
          <w:sz w:val="24"/>
          <w:szCs w:val="24"/>
          <w:lang w:val="es-ES" w:eastAsia="es-EC"/>
        </w:rPr>
      </w:pPr>
      <w:r>
        <w:rPr>
          <w:noProof/>
        </w:rPr>
        <mc:AlternateContent>
          <mc:Choice Requires="wps">
            <w:drawing>
              <wp:anchor distT="0" distB="0" distL="114300" distR="114300" simplePos="0" relativeHeight="251661312" behindDoc="0" locked="0" layoutInCell="1" allowOverlap="1" wp14:anchorId="64F326C6" wp14:editId="5F236F91">
                <wp:simplePos x="0" y="0"/>
                <wp:positionH relativeFrom="page">
                  <wp:posOffset>3460589</wp:posOffset>
                </wp:positionH>
                <wp:positionV relativeFrom="paragraph">
                  <wp:posOffset>-460375</wp:posOffset>
                </wp:positionV>
                <wp:extent cx="4298362" cy="627541"/>
                <wp:effectExtent l="0" t="0" r="0" b="1270"/>
                <wp:wrapNone/>
                <wp:docPr id="2" name="Rectángulo 2"/>
                <wp:cNvGraphicFramePr/>
                <a:graphic xmlns:a="http://schemas.openxmlformats.org/drawingml/2006/main">
                  <a:graphicData uri="http://schemas.microsoft.com/office/word/2010/wordprocessingShape">
                    <wps:wsp>
                      <wps:cNvSpPr/>
                      <wps:spPr>
                        <a:xfrm>
                          <a:off x="0" y="0"/>
                          <a:ext cx="4298362" cy="62754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62C325" w14:textId="7F21E26B" w:rsidR="00AE7946" w:rsidRPr="00C24902" w:rsidRDefault="00AE7946" w:rsidP="00E66C29">
                            <w:pPr>
                              <w:jc w:val="center"/>
                              <w:rPr>
                                <w:b/>
                                <w:bCs/>
                                <w:color w:val="8EAADB" w:themeColor="accent1" w:themeTint="99"/>
                                <w:sz w:val="24"/>
                                <w:szCs w:val="24"/>
                                <w:lang w:val="es-ES"/>
                              </w:rPr>
                            </w:pPr>
                            <w:r w:rsidRPr="002F160F">
                              <w:rPr>
                                <w:b/>
                                <w:bCs/>
                                <w:color w:val="8EAADB" w:themeColor="accent1" w:themeTint="99"/>
                                <w:sz w:val="24"/>
                                <w:szCs w:val="24"/>
                                <w:lang w:val="es-EC"/>
                              </w:rPr>
                              <w:t>T</w:t>
                            </w:r>
                            <w:r w:rsidRPr="00C24902">
                              <w:rPr>
                                <w:b/>
                                <w:bCs/>
                                <w:color w:val="8EAADB" w:themeColor="accent1" w:themeTint="99"/>
                                <w:sz w:val="24"/>
                                <w:szCs w:val="24"/>
                                <w:lang w:val="es-ES"/>
                              </w:rPr>
                              <w:t xml:space="preserve">ALLER DE LA ASIGNATURA </w:t>
                            </w:r>
                            <w:r w:rsidR="000839AE">
                              <w:rPr>
                                <w:b/>
                                <w:bCs/>
                                <w:color w:val="8EAADB" w:themeColor="accent1" w:themeTint="99"/>
                                <w:sz w:val="24"/>
                                <w:szCs w:val="24"/>
                                <w:lang w:val="es-ES"/>
                              </w:rPr>
                              <w:t xml:space="preserve">INTELIGENCIA ARTIFICIAL Y GESTIÓN DEL CONOCIMIENTO </w:t>
                            </w:r>
                            <w:r w:rsidRPr="00C24902">
                              <w:rPr>
                                <w:b/>
                                <w:bCs/>
                                <w:color w:val="8EAADB" w:themeColor="accent1" w:themeTint="99"/>
                                <w:sz w:val="24"/>
                                <w:szCs w:val="24"/>
                                <w:lang w:val="es-ES"/>
                              </w:rPr>
                              <w:t>N°</w:t>
                            </w:r>
                            <w:r w:rsidR="00A23F8E">
                              <w:rPr>
                                <w:b/>
                                <w:bCs/>
                                <w:color w:val="8EAADB" w:themeColor="accent1" w:themeTint="99"/>
                                <w:sz w:val="24"/>
                                <w:szCs w:val="24"/>
                                <w:lang w:val="es-ES"/>
                              </w:rPr>
                              <w:t>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F326C6" id="Rectángulo 2" o:spid="_x0000_s1026" style="position:absolute;left:0;text-align:left;margin-left:272.5pt;margin-top:-36.25pt;width:338.45pt;height:49.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" filled="f" stroked="f" strokeweight="1pt">
                <v:textbox>
                  <w:txbxContent>
                    <w:p w14:paraId="3062C325" w14:textId="7F21E26B" w:rsidR="00AE7946" w:rsidRPr="00C24902" w:rsidRDefault="00AE7946" w:rsidP="00E66C29">
                      <w:pPr>
                        <w:jc w:val="center"/>
                        <w:rPr>
                          <w:b/>
                          <w:bCs/>
                          <w:color w:val="8EAADB" w:themeColor="accent1" w:themeTint="99"/>
                          <w:sz w:val="24"/>
                          <w:szCs w:val="24"/>
                          <w:lang w:val="es-ES"/>
                        </w:rPr>
                      </w:pPr>
                      <w:r w:rsidRPr="002F160F">
                        <w:rPr>
                          <w:b/>
                          <w:bCs/>
                          <w:color w:val="8EAADB" w:themeColor="accent1" w:themeTint="99"/>
                          <w:sz w:val="24"/>
                          <w:szCs w:val="24"/>
                          <w:lang w:val="es-EC"/>
                        </w:rPr>
                        <w:t>T</w:t>
                      </w:r>
                      <w:r w:rsidRPr="00C24902">
                        <w:rPr>
                          <w:b/>
                          <w:bCs/>
                          <w:color w:val="8EAADB" w:themeColor="accent1" w:themeTint="99"/>
                          <w:sz w:val="24"/>
                          <w:szCs w:val="24"/>
                          <w:lang w:val="es-ES"/>
                        </w:rPr>
                        <w:t xml:space="preserve">ALLER DE LA ASIGNATURA </w:t>
                      </w:r>
                      <w:r w:rsidR="000839AE">
                        <w:rPr>
                          <w:b/>
                          <w:bCs/>
                          <w:color w:val="8EAADB" w:themeColor="accent1" w:themeTint="99"/>
                          <w:sz w:val="24"/>
                          <w:szCs w:val="24"/>
                          <w:lang w:val="es-ES"/>
                        </w:rPr>
                        <w:t xml:space="preserve">INTELIGENCIA ARTIFICIAL Y GESTIÓN DEL CONOCIMIENTO </w:t>
                      </w:r>
                      <w:r w:rsidRPr="00C24902">
                        <w:rPr>
                          <w:b/>
                          <w:bCs/>
                          <w:color w:val="8EAADB" w:themeColor="accent1" w:themeTint="99"/>
                          <w:sz w:val="24"/>
                          <w:szCs w:val="24"/>
                          <w:lang w:val="es-ES"/>
                        </w:rPr>
                        <w:t>N°</w:t>
                      </w:r>
                      <w:r w:rsidR="00A23F8E">
                        <w:rPr>
                          <w:b/>
                          <w:bCs/>
                          <w:color w:val="8EAADB" w:themeColor="accent1" w:themeTint="99"/>
                          <w:sz w:val="24"/>
                          <w:szCs w:val="24"/>
                          <w:lang w:val="es-ES"/>
                        </w:rPr>
                        <w:t>15</w:t>
                      </w:r>
                    </w:p>
                  </w:txbxContent>
                </v:textbox>
                <w10:wrap anchorx="page"/>
              </v:rect>
            </w:pict>
          </mc:Fallback>
        </mc:AlternateContent>
      </w:r>
      <w:r>
        <w:rPr>
          <w:noProof/>
        </w:rPr>
        <w:drawing>
          <wp:anchor distT="0" distB="0" distL="114300" distR="114300" simplePos="0" relativeHeight="251659264" behindDoc="0" locked="0" layoutInCell="1" allowOverlap="1" wp14:anchorId="6D7BEE42" wp14:editId="467038FC">
            <wp:simplePos x="0" y="0"/>
            <wp:positionH relativeFrom="column">
              <wp:posOffset>-968991</wp:posOffset>
            </wp:positionH>
            <wp:positionV relativeFrom="paragraph">
              <wp:posOffset>-412238</wp:posOffset>
            </wp:positionV>
            <wp:extent cx="3273425" cy="559435"/>
            <wp:effectExtent l="0" t="0" r="3175"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7">
                      <a:extLst>
                        <a:ext uri="{28A0092B-C50C-407E-A947-70E740481C1C}">
                          <a14:useLocalDpi xmlns:a14="http://schemas.microsoft.com/office/drawing/2010/main" val="0"/>
                        </a:ext>
                      </a:extLst>
                    </a:blip>
                    <a:srcRect l="5942" t="31518" r="7257" b="31406"/>
                    <a:stretch/>
                  </pic:blipFill>
                  <pic:spPr bwMode="auto">
                    <a:xfrm>
                      <a:off x="0" y="0"/>
                      <a:ext cx="3273425" cy="559435"/>
                    </a:xfrm>
                    <a:prstGeom prst="rect">
                      <a:avLst/>
                    </a:prstGeom>
                    <a:noFill/>
                    <a:ln>
                      <a:noFill/>
                    </a:ln>
                    <a:extLst>
                      <a:ext uri="{53640926-AAD7-44D8-BBD7-CCE9431645EC}">
                        <a14:shadowObscured xmlns:a14="http://schemas.microsoft.com/office/drawing/2010/main"/>
                      </a:ext>
                    </a:extLst>
                  </pic:spPr>
                </pic:pic>
              </a:graphicData>
            </a:graphic>
          </wp:anchor>
        </w:drawing>
      </w:r>
    </w:p>
    <w:p w14:paraId="31603417" w14:textId="77777777" w:rsidR="00AE7946" w:rsidRDefault="00AE7946" w:rsidP="00AE7946">
      <w:pPr>
        <w:jc w:val="both"/>
        <w:rPr>
          <w:rFonts w:ascii="Bell MT" w:hAnsi="Bell MT" w:cstheme="minorHAnsi"/>
          <w:b/>
          <w:noProof/>
          <w:sz w:val="24"/>
          <w:szCs w:val="24"/>
          <w:lang w:val="es-ES" w:eastAsia="es-EC"/>
        </w:rPr>
      </w:pPr>
    </w:p>
    <w:p w14:paraId="52BB1166" w14:textId="77777777" w:rsidR="00AE7946" w:rsidRDefault="00AE7946" w:rsidP="00AE7946">
      <w:pPr>
        <w:rPr>
          <w:rFonts w:ascii="Abadi" w:hAnsi="Abadi"/>
          <w:color w:val="8EAADB" w:themeColor="accent1" w:themeTint="99"/>
          <w:sz w:val="24"/>
          <w:szCs w:val="24"/>
          <w:lang w:val="es-EC"/>
        </w:rPr>
      </w:pPr>
    </w:p>
    <w:p w14:paraId="6D9754FD" w14:textId="30227854" w:rsidR="00AE7946" w:rsidRPr="00AE7946" w:rsidRDefault="00AE7946" w:rsidP="00AE7946">
      <w:pPr>
        <w:rPr>
          <w:rFonts w:ascii="Bell MT" w:hAnsi="Bell MT"/>
          <w:color w:val="8EAADB" w:themeColor="accent1" w:themeTint="99"/>
          <w:sz w:val="24"/>
          <w:szCs w:val="24"/>
          <w:lang w:val="es-EC"/>
        </w:rPr>
      </w:pPr>
      <w:r w:rsidRPr="00AE7946">
        <w:rPr>
          <w:rFonts w:ascii="Bell MT" w:hAnsi="Bell MT"/>
          <w:b/>
          <w:bCs/>
          <w:color w:val="8EAADB" w:themeColor="accent1" w:themeTint="99"/>
          <w:sz w:val="24"/>
          <w:szCs w:val="24"/>
          <w:lang w:val="es-EC"/>
        </w:rPr>
        <w:t>Tema</w:t>
      </w:r>
      <w:r w:rsidRPr="00AE7946">
        <w:rPr>
          <w:rFonts w:ascii="Bell MT" w:hAnsi="Bell MT"/>
          <w:color w:val="8EAADB" w:themeColor="accent1" w:themeTint="99"/>
          <w:sz w:val="24"/>
          <w:szCs w:val="24"/>
          <w:lang w:val="es-EC"/>
        </w:rPr>
        <w:t xml:space="preserve">:   </w:t>
      </w:r>
      <w:r w:rsidR="000839AE">
        <w:rPr>
          <w:rFonts w:ascii="Bell MT" w:hAnsi="Bell MT"/>
          <w:color w:val="7F7F7F" w:themeColor="text1" w:themeTint="80"/>
          <w:sz w:val="24"/>
          <w:szCs w:val="24"/>
          <w:lang w:val="es-EC"/>
        </w:rPr>
        <w:t>Sistema Experto</w:t>
      </w:r>
      <w:r w:rsidR="000839AE">
        <w:rPr>
          <w:rFonts w:ascii="Bell MT" w:hAnsi="Bell MT"/>
          <w:color w:val="7F7F7F" w:themeColor="text1" w:themeTint="80"/>
          <w:sz w:val="24"/>
          <w:szCs w:val="24"/>
          <w:lang w:val="es-EC"/>
        </w:rPr>
        <w:tab/>
      </w:r>
      <w:r w:rsidR="008A2DD1">
        <w:rPr>
          <w:rFonts w:ascii="Bell MT" w:hAnsi="Bell MT"/>
          <w:color w:val="7F7F7F" w:themeColor="text1" w:themeTint="80"/>
          <w:sz w:val="24"/>
          <w:szCs w:val="24"/>
          <w:lang w:val="es-EC"/>
        </w:rPr>
        <w:tab/>
      </w:r>
      <w:r w:rsidR="008A2DD1">
        <w:rPr>
          <w:rFonts w:ascii="Bell MT" w:hAnsi="Bell MT"/>
          <w:color w:val="7F7F7F" w:themeColor="text1" w:themeTint="80"/>
          <w:sz w:val="24"/>
          <w:szCs w:val="24"/>
          <w:lang w:val="es-EC"/>
        </w:rPr>
        <w:tab/>
      </w:r>
      <w:r w:rsidR="008A2DD1">
        <w:rPr>
          <w:rFonts w:ascii="Bell MT" w:hAnsi="Bell MT"/>
          <w:color w:val="7F7F7F" w:themeColor="text1" w:themeTint="80"/>
          <w:sz w:val="24"/>
          <w:szCs w:val="24"/>
          <w:lang w:val="es-EC"/>
        </w:rPr>
        <w:tab/>
      </w:r>
      <w:r w:rsidR="002F160F">
        <w:rPr>
          <w:rFonts w:ascii="Bell MT" w:hAnsi="Bell MT"/>
          <w:color w:val="7F7F7F" w:themeColor="text1" w:themeTint="80"/>
          <w:sz w:val="24"/>
          <w:szCs w:val="24"/>
          <w:lang w:val="es-EC"/>
        </w:rPr>
        <w:tab/>
      </w:r>
      <w:r w:rsidR="002F160F">
        <w:rPr>
          <w:rFonts w:ascii="Bell MT" w:hAnsi="Bell MT"/>
          <w:color w:val="7F7F7F" w:themeColor="text1" w:themeTint="80"/>
          <w:sz w:val="24"/>
          <w:szCs w:val="24"/>
          <w:lang w:val="es-EC"/>
        </w:rPr>
        <w:tab/>
      </w:r>
      <w:r w:rsidRPr="00AE7946">
        <w:rPr>
          <w:rFonts w:ascii="Bell MT" w:hAnsi="Bell MT"/>
          <w:b/>
          <w:bCs/>
          <w:color w:val="8EAADB" w:themeColor="accent1" w:themeTint="99"/>
          <w:sz w:val="24"/>
          <w:szCs w:val="24"/>
          <w:lang w:val="es-EC"/>
        </w:rPr>
        <w:t>Fecha</w:t>
      </w:r>
      <w:r w:rsidRPr="00AE7946">
        <w:rPr>
          <w:rFonts w:ascii="Bell MT" w:hAnsi="Bell MT"/>
          <w:color w:val="8EAADB" w:themeColor="accent1" w:themeTint="99"/>
          <w:sz w:val="24"/>
          <w:szCs w:val="24"/>
          <w:lang w:val="es-EC"/>
        </w:rPr>
        <w:t xml:space="preserve">: </w:t>
      </w:r>
      <w:r w:rsidRPr="00AE7946">
        <w:rPr>
          <w:rFonts w:ascii="Bell MT" w:hAnsi="Bell MT"/>
          <w:color w:val="7F7F7F" w:themeColor="text1" w:themeTint="80"/>
          <w:sz w:val="24"/>
          <w:szCs w:val="24"/>
          <w:lang w:val="es-EC"/>
        </w:rPr>
        <w:t>202</w:t>
      </w:r>
      <w:r w:rsidR="002B0C53">
        <w:rPr>
          <w:rFonts w:ascii="Bell MT" w:hAnsi="Bell MT"/>
          <w:color w:val="7F7F7F" w:themeColor="text1" w:themeTint="80"/>
          <w:sz w:val="24"/>
          <w:szCs w:val="24"/>
          <w:lang w:val="es-EC"/>
        </w:rPr>
        <w:t>5</w:t>
      </w:r>
      <w:r w:rsidRPr="00AE7946">
        <w:rPr>
          <w:rFonts w:ascii="Bell MT" w:hAnsi="Bell MT"/>
          <w:color w:val="7F7F7F" w:themeColor="text1" w:themeTint="80"/>
          <w:sz w:val="24"/>
          <w:szCs w:val="24"/>
          <w:lang w:val="es-EC"/>
        </w:rPr>
        <w:t>-</w:t>
      </w:r>
      <w:r w:rsidR="002B0C53">
        <w:rPr>
          <w:rFonts w:ascii="Bell MT" w:hAnsi="Bell MT"/>
          <w:color w:val="7F7F7F" w:themeColor="text1" w:themeTint="80"/>
          <w:sz w:val="24"/>
          <w:szCs w:val="24"/>
          <w:lang w:val="es-EC"/>
        </w:rPr>
        <w:t>0</w:t>
      </w:r>
      <w:r w:rsidR="00A23F8E">
        <w:rPr>
          <w:rFonts w:ascii="Bell MT" w:hAnsi="Bell MT"/>
          <w:color w:val="7F7F7F" w:themeColor="text1" w:themeTint="80"/>
          <w:sz w:val="24"/>
          <w:szCs w:val="24"/>
          <w:lang w:val="es-EC"/>
        </w:rPr>
        <w:t>7</w:t>
      </w:r>
      <w:r w:rsidRPr="00AE7946">
        <w:rPr>
          <w:rFonts w:ascii="Bell MT" w:hAnsi="Bell MT"/>
          <w:color w:val="7F7F7F" w:themeColor="text1" w:themeTint="80"/>
          <w:sz w:val="24"/>
          <w:szCs w:val="24"/>
          <w:lang w:val="es-EC"/>
        </w:rPr>
        <w:t>-</w:t>
      </w:r>
      <w:r w:rsidR="00A23F8E">
        <w:rPr>
          <w:rFonts w:ascii="Bell MT" w:hAnsi="Bell MT"/>
          <w:color w:val="7F7F7F" w:themeColor="text1" w:themeTint="80"/>
          <w:sz w:val="24"/>
          <w:szCs w:val="24"/>
          <w:lang w:val="es-EC"/>
        </w:rPr>
        <w:t>07</w:t>
      </w:r>
      <w:r w:rsidRPr="00AE7946">
        <w:rPr>
          <w:rFonts w:ascii="Bell MT" w:hAnsi="Bell MT"/>
          <w:color w:val="8EAADB" w:themeColor="accent1" w:themeTint="99"/>
          <w:sz w:val="24"/>
          <w:szCs w:val="24"/>
          <w:lang w:val="es-EC"/>
        </w:rPr>
        <w:t xml:space="preserve">                                                          </w:t>
      </w:r>
      <w:r w:rsidRPr="00AE7946">
        <w:rPr>
          <w:rFonts w:ascii="Bell MT" w:hAnsi="Bell MT"/>
          <w:b/>
          <w:bCs/>
          <w:color w:val="8EAADB" w:themeColor="accent1" w:themeTint="99"/>
          <w:sz w:val="24"/>
          <w:szCs w:val="24"/>
          <w:lang w:val="es-EC"/>
        </w:rPr>
        <w:t>Docente</w:t>
      </w:r>
      <w:r w:rsidRPr="00AE7946">
        <w:rPr>
          <w:rFonts w:ascii="Bell MT" w:hAnsi="Bell MT"/>
          <w:color w:val="8EAADB" w:themeColor="accent1" w:themeTint="99"/>
          <w:sz w:val="24"/>
          <w:szCs w:val="24"/>
          <w:lang w:val="es-EC"/>
        </w:rPr>
        <w:t xml:space="preserve">: </w:t>
      </w:r>
      <w:r w:rsidRPr="00AE7946">
        <w:rPr>
          <w:rFonts w:ascii="Bell MT" w:hAnsi="Bell MT"/>
          <w:color w:val="7F7F7F" w:themeColor="text1" w:themeTint="80"/>
          <w:sz w:val="24"/>
          <w:szCs w:val="24"/>
          <w:lang w:val="es-EC"/>
        </w:rPr>
        <w:t>Ing. Ximena Quintana López, PhD.</w:t>
      </w:r>
      <w:r w:rsidRPr="00AE7946">
        <w:rPr>
          <w:rFonts w:ascii="Bell MT" w:hAnsi="Bell MT"/>
          <w:color w:val="7F7F7F" w:themeColor="text1" w:themeTint="80"/>
          <w:sz w:val="24"/>
          <w:szCs w:val="24"/>
          <w:lang w:val="es-EC"/>
        </w:rPr>
        <w:tab/>
      </w:r>
      <w:r w:rsidRPr="00AE7946">
        <w:rPr>
          <w:rFonts w:ascii="Bell MT" w:hAnsi="Bell MT"/>
          <w:color w:val="7F7F7F" w:themeColor="text1" w:themeTint="80"/>
          <w:sz w:val="24"/>
          <w:szCs w:val="24"/>
          <w:lang w:val="es-EC"/>
        </w:rPr>
        <w:tab/>
      </w:r>
      <w:r w:rsidRPr="00AE7946">
        <w:rPr>
          <w:rFonts w:ascii="Bell MT" w:hAnsi="Bell MT"/>
          <w:color w:val="7F7F7F" w:themeColor="text1" w:themeTint="80"/>
          <w:sz w:val="24"/>
          <w:szCs w:val="24"/>
          <w:lang w:val="es-EC"/>
        </w:rPr>
        <w:tab/>
      </w:r>
      <w:r w:rsidRPr="00AE7946">
        <w:rPr>
          <w:rFonts w:ascii="Bell MT" w:hAnsi="Bell MT"/>
          <w:b/>
          <w:bCs/>
          <w:color w:val="8EAADB" w:themeColor="accent1" w:themeTint="99"/>
          <w:sz w:val="24"/>
          <w:szCs w:val="24"/>
          <w:lang w:val="es-EC"/>
        </w:rPr>
        <w:t>Semestre</w:t>
      </w:r>
      <w:r w:rsidRPr="00AE7946">
        <w:rPr>
          <w:rFonts w:ascii="Bell MT" w:hAnsi="Bell MT"/>
          <w:color w:val="8EAADB" w:themeColor="accent1" w:themeTint="99"/>
          <w:sz w:val="24"/>
          <w:szCs w:val="24"/>
          <w:lang w:val="es-EC"/>
        </w:rPr>
        <w:t xml:space="preserve">: </w:t>
      </w:r>
      <w:r w:rsidR="002B0C53">
        <w:rPr>
          <w:rFonts w:ascii="Bell MT" w:hAnsi="Bell MT"/>
          <w:color w:val="7F7F7F" w:themeColor="text1" w:themeTint="80"/>
          <w:sz w:val="24"/>
          <w:szCs w:val="24"/>
          <w:lang w:val="es-EC"/>
        </w:rPr>
        <w:t>Quinto</w:t>
      </w:r>
    </w:p>
    <w:p w14:paraId="61A44D11" w14:textId="77777777" w:rsidR="00AE7946" w:rsidRPr="002F160F" w:rsidRDefault="00AE7946" w:rsidP="00AE7946">
      <w:pPr>
        <w:rPr>
          <w:rFonts w:ascii="Bell MT" w:hAnsi="Bell MT"/>
          <w:color w:val="8EAADB" w:themeColor="accent1" w:themeTint="99"/>
          <w:sz w:val="24"/>
          <w:szCs w:val="24"/>
          <w:lang w:val="es-EC"/>
        </w:rPr>
      </w:pPr>
      <w:r w:rsidRPr="00AE7946">
        <w:rPr>
          <w:rFonts w:ascii="Bell MT" w:hAnsi="Bell MT"/>
          <w:b/>
          <w:bCs/>
          <w:color w:val="8EAADB" w:themeColor="accent1" w:themeTint="99"/>
          <w:sz w:val="24"/>
          <w:szCs w:val="24"/>
          <w:lang w:val="es-EC"/>
        </w:rPr>
        <w:t>Nombre</w:t>
      </w:r>
      <w:r w:rsidRPr="002F160F">
        <w:rPr>
          <w:rFonts w:ascii="Bell MT" w:hAnsi="Bell MT"/>
          <w:color w:val="8EAADB" w:themeColor="accent1" w:themeTint="99"/>
          <w:sz w:val="24"/>
          <w:szCs w:val="24"/>
          <w:lang w:val="es-EC"/>
        </w:rPr>
        <w:t xml:space="preserve">: </w:t>
      </w:r>
    </w:p>
    <w:p w14:paraId="772D7963" w14:textId="77777777" w:rsidR="00AE7946" w:rsidRDefault="00AE7946" w:rsidP="00AE7946">
      <w:pPr>
        <w:jc w:val="both"/>
        <w:rPr>
          <w:rFonts w:ascii="Bell MT" w:hAnsi="Bell MT" w:cstheme="minorHAnsi"/>
          <w:b/>
          <w:noProof/>
          <w:sz w:val="24"/>
          <w:szCs w:val="24"/>
          <w:lang w:val="es-ES" w:eastAsia="es-EC"/>
        </w:rPr>
      </w:pPr>
    </w:p>
    <w:p w14:paraId="64F84085" w14:textId="77777777" w:rsidR="009D6114" w:rsidRPr="009D6114" w:rsidRDefault="009D6114" w:rsidP="00657F9D">
      <w:pPr>
        <w:spacing w:before="100" w:beforeAutospacing="1" w:after="100" w:afterAutospacing="1" w:line="360" w:lineRule="auto"/>
        <w:jc w:val="both"/>
        <w:rPr>
          <w:rFonts w:ascii="Abadi" w:hAnsi="Abadi"/>
          <w:sz w:val="22"/>
          <w:szCs w:val="22"/>
          <w:lang w:val="es-EC" w:eastAsia="es-EC"/>
        </w:rPr>
      </w:pPr>
      <w:r w:rsidRPr="009D6114">
        <w:rPr>
          <w:rFonts w:ascii="Abadi" w:hAnsi="Abadi"/>
          <w:b/>
          <w:bCs/>
          <w:sz w:val="22"/>
          <w:szCs w:val="22"/>
          <w:lang w:val="es-EC" w:eastAsia="es-EC"/>
        </w:rPr>
        <w:t>Enunciado del Sistema Experto para el Cálculo de Costo Total de un Curso</w:t>
      </w:r>
    </w:p>
    <w:p w14:paraId="22D00B28" w14:textId="77777777" w:rsidR="009D6114" w:rsidRPr="009D6114" w:rsidRDefault="009D6114" w:rsidP="00657F9D">
      <w:pPr>
        <w:spacing w:before="100" w:beforeAutospacing="1" w:after="100" w:afterAutospacing="1" w:line="360" w:lineRule="auto"/>
        <w:jc w:val="both"/>
        <w:rPr>
          <w:rFonts w:ascii="Abadi" w:hAnsi="Abadi"/>
          <w:sz w:val="22"/>
          <w:szCs w:val="22"/>
          <w:lang w:val="es-EC" w:eastAsia="es-EC"/>
        </w:rPr>
      </w:pPr>
      <w:r w:rsidRPr="009D6114">
        <w:rPr>
          <w:rFonts w:ascii="Abadi" w:hAnsi="Abadi"/>
          <w:sz w:val="22"/>
          <w:szCs w:val="22"/>
          <w:lang w:val="es-EC" w:eastAsia="es-EC"/>
        </w:rPr>
        <w:t>El sistema experto tiene como objetivo calcular el costo total de un curso, considerando diversos factores como el tipo de curso, la modalidad de enseñanza, los materiales adicionales, los módulos que lo componen, la duración del curso, y la calificación obtenida en la certificación.</w:t>
      </w:r>
    </w:p>
    <w:p w14:paraId="2248B308" w14:textId="77777777" w:rsidR="009D6114" w:rsidRPr="009D6114" w:rsidRDefault="009D6114" w:rsidP="00657F9D">
      <w:pPr>
        <w:spacing w:before="100" w:beforeAutospacing="1" w:after="100" w:afterAutospacing="1" w:line="360" w:lineRule="auto"/>
        <w:jc w:val="both"/>
        <w:rPr>
          <w:rFonts w:ascii="Abadi" w:hAnsi="Abadi"/>
          <w:sz w:val="22"/>
          <w:szCs w:val="22"/>
          <w:lang w:val="es-EC" w:eastAsia="es-EC"/>
        </w:rPr>
      </w:pPr>
      <w:r w:rsidRPr="009D6114">
        <w:rPr>
          <w:rFonts w:ascii="Abadi" w:hAnsi="Abadi"/>
          <w:sz w:val="22"/>
          <w:szCs w:val="22"/>
          <w:lang w:val="es-EC" w:eastAsia="es-EC"/>
        </w:rPr>
        <w:t>Para lograr esto, el sistema utiliza una base de conocimientos en la que se almacenan los costos de cada tipo de curso, modalidad, materiales, módulos, inscripción y certificación. A partir de esta información, el sistema realiza los cálculos correspondientes para determinar el costo total de un curso, considerando los siguientes aspectos:</w:t>
      </w:r>
    </w:p>
    <w:p w14:paraId="5A0907E8" w14:textId="77777777" w:rsidR="009D6114" w:rsidRPr="009D6114" w:rsidRDefault="009D6114" w:rsidP="00657F9D">
      <w:pPr>
        <w:numPr>
          <w:ilvl w:val="0"/>
          <w:numId w:val="10"/>
        </w:numPr>
        <w:spacing w:before="100" w:beforeAutospacing="1" w:after="100" w:afterAutospacing="1" w:line="360" w:lineRule="auto"/>
        <w:jc w:val="both"/>
        <w:rPr>
          <w:rFonts w:ascii="Abadi" w:hAnsi="Abadi"/>
          <w:sz w:val="22"/>
          <w:szCs w:val="22"/>
          <w:lang w:val="es-EC" w:eastAsia="es-EC"/>
        </w:rPr>
      </w:pPr>
      <w:r w:rsidRPr="009D6114">
        <w:rPr>
          <w:rFonts w:ascii="Abadi" w:hAnsi="Abadi"/>
          <w:b/>
          <w:bCs/>
          <w:sz w:val="22"/>
          <w:szCs w:val="22"/>
          <w:lang w:val="es-EC" w:eastAsia="es-EC"/>
        </w:rPr>
        <w:t>Tipos de Curso</w:t>
      </w:r>
      <w:r w:rsidRPr="009D6114">
        <w:rPr>
          <w:rFonts w:ascii="Abadi" w:hAnsi="Abadi"/>
          <w:sz w:val="22"/>
          <w:szCs w:val="22"/>
          <w:lang w:val="es-EC" w:eastAsia="es-EC"/>
        </w:rPr>
        <w:t>: El costo base de un curso depende del área o disciplina. Existen diferentes tipos de cursos (tecnología, administración, salud), cada uno con un costo base diferente.</w:t>
      </w:r>
    </w:p>
    <w:p w14:paraId="27812C7E" w14:textId="77777777" w:rsidR="009D6114" w:rsidRPr="009D6114" w:rsidRDefault="009D6114" w:rsidP="00657F9D">
      <w:pPr>
        <w:numPr>
          <w:ilvl w:val="0"/>
          <w:numId w:val="10"/>
        </w:numPr>
        <w:spacing w:before="100" w:beforeAutospacing="1" w:after="100" w:afterAutospacing="1" w:line="360" w:lineRule="auto"/>
        <w:jc w:val="both"/>
        <w:rPr>
          <w:rFonts w:ascii="Abadi" w:hAnsi="Abadi"/>
          <w:sz w:val="22"/>
          <w:szCs w:val="22"/>
          <w:lang w:val="es-EC" w:eastAsia="es-EC"/>
        </w:rPr>
      </w:pPr>
      <w:r w:rsidRPr="009D6114">
        <w:rPr>
          <w:rFonts w:ascii="Abadi" w:hAnsi="Abadi"/>
          <w:b/>
          <w:bCs/>
          <w:sz w:val="22"/>
          <w:szCs w:val="22"/>
          <w:lang w:val="es-EC" w:eastAsia="es-EC"/>
        </w:rPr>
        <w:t>Modalidad del Curso</w:t>
      </w:r>
      <w:r w:rsidRPr="009D6114">
        <w:rPr>
          <w:rFonts w:ascii="Abadi" w:hAnsi="Abadi"/>
          <w:sz w:val="22"/>
          <w:szCs w:val="22"/>
          <w:lang w:val="es-EC" w:eastAsia="es-EC"/>
        </w:rPr>
        <w:t>: Los cursos pueden tener modalidad presencial u online, y cada modalidad tiene un costo asociado que se suma al costo base del curso.</w:t>
      </w:r>
    </w:p>
    <w:p w14:paraId="2194B61E" w14:textId="77777777" w:rsidR="009D6114" w:rsidRPr="009D6114" w:rsidRDefault="009D6114" w:rsidP="00657F9D">
      <w:pPr>
        <w:numPr>
          <w:ilvl w:val="0"/>
          <w:numId w:val="10"/>
        </w:numPr>
        <w:spacing w:before="100" w:beforeAutospacing="1" w:after="100" w:afterAutospacing="1" w:line="360" w:lineRule="auto"/>
        <w:jc w:val="both"/>
        <w:rPr>
          <w:rFonts w:ascii="Abadi" w:hAnsi="Abadi"/>
          <w:sz w:val="22"/>
          <w:szCs w:val="22"/>
          <w:lang w:val="es-EC" w:eastAsia="es-EC"/>
        </w:rPr>
      </w:pPr>
      <w:r w:rsidRPr="009D6114">
        <w:rPr>
          <w:rFonts w:ascii="Abadi" w:hAnsi="Abadi"/>
          <w:b/>
          <w:bCs/>
          <w:sz w:val="22"/>
          <w:szCs w:val="22"/>
          <w:lang w:val="es-EC" w:eastAsia="es-EC"/>
        </w:rPr>
        <w:t>Materiales Adicionales</w:t>
      </w:r>
      <w:r w:rsidRPr="009D6114">
        <w:rPr>
          <w:rFonts w:ascii="Abadi" w:hAnsi="Abadi"/>
          <w:sz w:val="22"/>
          <w:szCs w:val="22"/>
          <w:lang w:val="es-EC" w:eastAsia="es-EC"/>
        </w:rPr>
        <w:t>: Algunos cursos requieren materiales adicionales, cuyo costo se añade al cálculo del costo total del curso.</w:t>
      </w:r>
    </w:p>
    <w:p w14:paraId="611B564B" w14:textId="77777777" w:rsidR="009D6114" w:rsidRPr="009D6114" w:rsidRDefault="009D6114" w:rsidP="00657F9D">
      <w:pPr>
        <w:numPr>
          <w:ilvl w:val="0"/>
          <w:numId w:val="10"/>
        </w:numPr>
        <w:spacing w:before="100" w:beforeAutospacing="1" w:after="100" w:afterAutospacing="1" w:line="360" w:lineRule="auto"/>
        <w:jc w:val="both"/>
        <w:rPr>
          <w:rFonts w:ascii="Abadi" w:hAnsi="Abadi"/>
          <w:sz w:val="22"/>
          <w:szCs w:val="22"/>
          <w:lang w:val="es-EC" w:eastAsia="es-EC"/>
        </w:rPr>
      </w:pPr>
      <w:r w:rsidRPr="009D6114">
        <w:rPr>
          <w:rFonts w:ascii="Abadi" w:hAnsi="Abadi"/>
          <w:b/>
          <w:bCs/>
          <w:sz w:val="22"/>
          <w:szCs w:val="22"/>
          <w:lang w:val="es-EC" w:eastAsia="es-EC"/>
        </w:rPr>
        <w:t>Módulos del Curso</w:t>
      </w:r>
      <w:r w:rsidRPr="009D6114">
        <w:rPr>
          <w:rFonts w:ascii="Abadi" w:hAnsi="Abadi"/>
          <w:sz w:val="22"/>
          <w:szCs w:val="22"/>
          <w:lang w:val="es-EC" w:eastAsia="es-EC"/>
        </w:rPr>
        <w:t>: Los cursos están divididos en módulos, y cada módulo tiene un costo adicional. El número de módulos del curso afectará el costo total.</w:t>
      </w:r>
    </w:p>
    <w:p w14:paraId="70CA5A54" w14:textId="77777777" w:rsidR="009D6114" w:rsidRPr="009D6114" w:rsidRDefault="009D6114" w:rsidP="00657F9D">
      <w:pPr>
        <w:numPr>
          <w:ilvl w:val="0"/>
          <w:numId w:val="10"/>
        </w:numPr>
        <w:spacing w:before="100" w:beforeAutospacing="1" w:after="100" w:afterAutospacing="1" w:line="360" w:lineRule="auto"/>
        <w:jc w:val="both"/>
        <w:rPr>
          <w:rFonts w:ascii="Abadi" w:hAnsi="Abadi"/>
          <w:sz w:val="22"/>
          <w:szCs w:val="22"/>
          <w:lang w:val="es-EC" w:eastAsia="es-EC"/>
        </w:rPr>
      </w:pPr>
      <w:r w:rsidRPr="009D6114">
        <w:rPr>
          <w:rFonts w:ascii="Abadi" w:hAnsi="Abadi"/>
          <w:b/>
          <w:bCs/>
          <w:sz w:val="22"/>
          <w:szCs w:val="22"/>
          <w:lang w:val="es-EC" w:eastAsia="es-EC"/>
        </w:rPr>
        <w:t>Inscripción al Curso</w:t>
      </w:r>
      <w:r w:rsidRPr="009D6114">
        <w:rPr>
          <w:rFonts w:ascii="Abadi" w:hAnsi="Abadi"/>
          <w:sz w:val="22"/>
          <w:szCs w:val="22"/>
          <w:lang w:val="es-EC" w:eastAsia="es-EC"/>
        </w:rPr>
        <w:t>: El costo de inscripción varía dependiendo del curso, y este valor se multiplica por la duración del curso.</w:t>
      </w:r>
    </w:p>
    <w:p w14:paraId="1DF8359D" w14:textId="77777777" w:rsidR="009D6114" w:rsidRPr="009D6114" w:rsidRDefault="009D6114" w:rsidP="00657F9D">
      <w:pPr>
        <w:numPr>
          <w:ilvl w:val="0"/>
          <w:numId w:val="10"/>
        </w:numPr>
        <w:spacing w:before="100" w:beforeAutospacing="1" w:after="100" w:afterAutospacing="1" w:line="360" w:lineRule="auto"/>
        <w:jc w:val="both"/>
        <w:rPr>
          <w:rFonts w:ascii="Abadi" w:hAnsi="Abadi"/>
          <w:sz w:val="22"/>
          <w:szCs w:val="22"/>
          <w:lang w:val="es-EC" w:eastAsia="es-EC"/>
        </w:rPr>
      </w:pPr>
      <w:r w:rsidRPr="009D6114">
        <w:rPr>
          <w:rFonts w:ascii="Abadi" w:hAnsi="Abadi"/>
          <w:b/>
          <w:bCs/>
          <w:sz w:val="22"/>
          <w:szCs w:val="22"/>
          <w:lang w:val="es-EC" w:eastAsia="es-EC"/>
        </w:rPr>
        <w:t>Certificación del Curso</w:t>
      </w:r>
      <w:r w:rsidRPr="009D6114">
        <w:rPr>
          <w:rFonts w:ascii="Abadi" w:hAnsi="Abadi"/>
          <w:sz w:val="22"/>
          <w:szCs w:val="22"/>
          <w:lang w:val="es-EC" w:eastAsia="es-EC"/>
        </w:rPr>
        <w:t>: El costo de la certificación varía según el tipo de curso y se ajusta en función de la calificación obtenida al finalizar el curso.</w:t>
      </w:r>
    </w:p>
    <w:p w14:paraId="562D8D7E" w14:textId="77777777" w:rsidR="009D6114" w:rsidRPr="009D6114" w:rsidRDefault="009D6114" w:rsidP="00657F9D">
      <w:pPr>
        <w:spacing w:before="100" w:beforeAutospacing="1" w:after="100" w:afterAutospacing="1" w:line="360" w:lineRule="auto"/>
        <w:jc w:val="both"/>
        <w:outlineLvl w:val="2"/>
        <w:rPr>
          <w:rFonts w:ascii="Abadi" w:hAnsi="Abadi"/>
          <w:b/>
          <w:bCs/>
          <w:sz w:val="22"/>
          <w:szCs w:val="22"/>
          <w:lang w:val="es-EC" w:eastAsia="es-EC"/>
        </w:rPr>
      </w:pPr>
      <w:r w:rsidRPr="009D6114">
        <w:rPr>
          <w:rFonts w:ascii="Abadi" w:hAnsi="Abadi"/>
          <w:b/>
          <w:bCs/>
          <w:sz w:val="22"/>
          <w:szCs w:val="22"/>
          <w:lang w:val="es-EC" w:eastAsia="es-EC"/>
        </w:rPr>
        <w:t>Hechos (Base de Conocimientos)</w:t>
      </w:r>
    </w:p>
    <w:p w14:paraId="2C9A033A" w14:textId="77777777" w:rsidR="009D6114" w:rsidRPr="009D6114" w:rsidRDefault="009D6114" w:rsidP="00657F9D">
      <w:pPr>
        <w:numPr>
          <w:ilvl w:val="0"/>
          <w:numId w:val="11"/>
        </w:numPr>
        <w:spacing w:before="100" w:beforeAutospacing="1" w:after="100" w:afterAutospacing="1" w:line="360" w:lineRule="auto"/>
        <w:jc w:val="both"/>
        <w:rPr>
          <w:rFonts w:ascii="Abadi" w:hAnsi="Abadi"/>
          <w:sz w:val="22"/>
          <w:szCs w:val="22"/>
          <w:lang w:val="es-EC" w:eastAsia="es-EC"/>
        </w:rPr>
      </w:pPr>
      <w:r w:rsidRPr="009D6114">
        <w:rPr>
          <w:rFonts w:ascii="Abadi" w:hAnsi="Abadi"/>
          <w:sz w:val="22"/>
          <w:szCs w:val="22"/>
          <w:lang w:val="es-EC" w:eastAsia="es-EC"/>
        </w:rPr>
        <w:t>Se define el costo base de cada tipo de curso.</w:t>
      </w:r>
    </w:p>
    <w:p w14:paraId="2B7A837D" w14:textId="77777777" w:rsidR="009D6114" w:rsidRPr="009D6114" w:rsidRDefault="009D6114" w:rsidP="00657F9D">
      <w:pPr>
        <w:numPr>
          <w:ilvl w:val="0"/>
          <w:numId w:val="11"/>
        </w:numPr>
        <w:spacing w:before="100" w:beforeAutospacing="1" w:after="100" w:afterAutospacing="1" w:line="360" w:lineRule="auto"/>
        <w:jc w:val="both"/>
        <w:rPr>
          <w:rFonts w:ascii="Abadi" w:hAnsi="Abadi"/>
          <w:sz w:val="22"/>
          <w:szCs w:val="22"/>
          <w:lang w:val="es-EC" w:eastAsia="es-EC"/>
        </w:rPr>
      </w:pPr>
      <w:r w:rsidRPr="009D6114">
        <w:rPr>
          <w:rFonts w:ascii="Abadi" w:hAnsi="Abadi"/>
          <w:sz w:val="22"/>
          <w:szCs w:val="22"/>
          <w:lang w:val="es-EC" w:eastAsia="es-EC"/>
        </w:rPr>
        <w:t>Se define el costo de las modalidades de enseñanza.</w:t>
      </w:r>
    </w:p>
    <w:p w14:paraId="16132DD3" w14:textId="77777777" w:rsidR="009D6114" w:rsidRPr="009D6114" w:rsidRDefault="009D6114" w:rsidP="00657F9D">
      <w:pPr>
        <w:numPr>
          <w:ilvl w:val="0"/>
          <w:numId w:val="11"/>
        </w:numPr>
        <w:spacing w:before="100" w:beforeAutospacing="1" w:after="100" w:afterAutospacing="1" w:line="360" w:lineRule="auto"/>
        <w:jc w:val="both"/>
        <w:rPr>
          <w:rFonts w:ascii="Abadi" w:hAnsi="Abadi"/>
          <w:sz w:val="22"/>
          <w:szCs w:val="22"/>
          <w:lang w:val="es-EC" w:eastAsia="es-EC"/>
        </w:rPr>
      </w:pPr>
      <w:r w:rsidRPr="009D6114">
        <w:rPr>
          <w:rFonts w:ascii="Abadi" w:hAnsi="Abadi"/>
          <w:sz w:val="22"/>
          <w:szCs w:val="22"/>
          <w:lang w:val="es-EC" w:eastAsia="es-EC"/>
        </w:rPr>
        <w:lastRenderedPageBreak/>
        <w:t>Se define el costo de los materiales adicionales por tipo de curso.</w:t>
      </w:r>
    </w:p>
    <w:p w14:paraId="78D1C234" w14:textId="77777777" w:rsidR="009D6114" w:rsidRPr="009D6114" w:rsidRDefault="009D6114" w:rsidP="00657F9D">
      <w:pPr>
        <w:numPr>
          <w:ilvl w:val="0"/>
          <w:numId w:val="11"/>
        </w:numPr>
        <w:spacing w:before="100" w:beforeAutospacing="1" w:after="100" w:afterAutospacing="1" w:line="360" w:lineRule="auto"/>
        <w:jc w:val="both"/>
        <w:rPr>
          <w:rFonts w:ascii="Abadi" w:hAnsi="Abadi"/>
          <w:sz w:val="22"/>
          <w:szCs w:val="22"/>
          <w:lang w:val="es-EC" w:eastAsia="es-EC"/>
        </w:rPr>
      </w:pPr>
      <w:r w:rsidRPr="009D6114">
        <w:rPr>
          <w:rFonts w:ascii="Abadi" w:hAnsi="Abadi"/>
          <w:sz w:val="22"/>
          <w:szCs w:val="22"/>
          <w:lang w:val="es-EC" w:eastAsia="es-EC"/>
        </w:rPr>
        <w:t>Se define el costo de los módulos de cada tipo de curso.</w:t>
      </w:r>
    </w:p>
    <w:p w14:paraId="22143AD4" w14:textId="77777777" w:rsidR="009D6114" w:rsidRPr="009D6114" w:rsidRDefault="009D6114" w:rsidP="00657F9D">
      <w:pPr>
        <w:numPr>
          <w:ilvl w:val="0"/>
          <w:numId w:val="11"/>
        </w:numPr>
        <w:spacing w:before="100" w:beforeAutospacing="1" w:after="100" w:afterAutospacing="1" w:line="360" w:lineRule="auto"/>
        <w:jc w:val="both"/>
        <w:rPr>
          <w:rFonts w:ascii="Abadi" w:hAnsi="Abadi"/>
          <w:sz w:val="22"/>
          <w:szCs w:val="22"/>
          <w:lang w:val="es-EC" w:eastAsia="es-EC"/>
        </w:rPr>
      </w:pPr>
      <w:r w:rsidRPr="009D6114">
        <w:rPr>
          <w:rFonts w:ascii="Abadi" w:hAnsi="Abadi"/>
          <w:sz w:val="22"/>
          <w:szCs w:val="22"/>
          <w:lang w:val="es-EC" w:eastAsia="es-EC"/>
        </w:rPr>
        <w:t>Se define el costo de inscripción para cada tipo de curso.</w:t>
      </w:r>
    </w:p>
    <w:p w14:paraId="7D21AD41" w14:textId="77777777" w:rsidR="009D6114" w:rsidRPr="009D6114" w:rsidRDefault="009D6114" w:rsidP="00657F9D">
      <w:pPr>
        <w:numPr>
          <w:ilvl w:val="0"/>
          <w:numId w:val="11"/>
        </w:numPr>
        <w:spacing w:before="100" w:beforeAutospacing="1" w:after="100" w:afterAutospacing="1" w:line="360" w:lineRule="auto"/>
        <w:jc w:val="both"/>
        <w:rPr>
          <w:rFonts w:ascii="Abadi" w:hAnsi="Abadi"/>
          <w:sz w:val="22"/>
          <w:szCs w:val="22"/>
          <w:lang w:val="es-EC" w:eastAsia="es-EC"/>
        </w:rPr>
      </w:pPr>
      <w:r w:rsidRPr="009D6114">
        <w:rPr>
          <w:rFonts w:ascii="Abadi" w:hAnsi="Abadi"/>
          <w:sz w:val="22"/>
          <w:szCs w:val="22"/>
          <w:lang w:val="es-EC" w:eastAsia="es-EC"/>
        </w:rPr>
        <w:t>Se define el costo de la certificación para cada tipo de curso.</w:t>
      </w:r>
    </w:p>
    <w:p w14:paraId="10009971" w14:textId="77777777" w:rsidR="009D6114" w:rsidRPr="009D6114" w:rsidRDefault="009D6114" w:rsidP="00657F9D">
      <w:pPr>
        <w:spacing w:before="100" w:beforeAutospacing="1" w:after="100" w:afterAutospacing="1" w:line="360" w:lineRule="auto"/>
        <w:jc w:val="both"/>
        <w:outlineLvl w:val="2"/>
        <w:rPr>
          <w:rFonts w:ascii="Abadi" w:hAnsi="Abadi"/>
          <w:b/>
          <w:bCs/>
          <w:sz w:val="22"/>
          <w:szCs w:val="22"/>
          <w:lang w:val="es-EC" w:eastAsia="es-EC"/>
        </w:rPr>
      </w:pPr>
      <w:r w:rsidRPr="009D6114">
        <w:rPr>
          <w:rFonts w:ascii="Abadi" w:hAnsi="Abadi"/>
          <w:b/>
          <w:bCs/>
          <w:sz w:val="22"/>
          <w:szCs w:val="22"/>
          <w:lang w:val="es-EC" w:eastAsia="es-EC"/>
        </w:rPr>
        <w:t>Regla para el Cálculo del Costo Total</w:t>
      </w:r>
    </w:p>
    <w:p w14:paraId="020B3D3A" w14:textId="77777777" w:rsidR="009D6114" w:rsidRPr="009D6114" w:rsidRDefault="009D6114" w:rsidP="00657F9D">
      <w:pPr>
        <w:spacing w:before="100" w:beforeAutospacing="1" w:after="100" w:afterAutospacing="1" w:line="360" w:lineRule="auto"/>
        <w:jc w:val="both"/>
        <w:rPr>
          <w:rFonts w:ascii="Abadi" w:hAnsi="Abadi"/>
          <w:sz w:val="22"/>
          <w:szCs w:val="22"/>
          <w:lang w:val="es-EC" w:eastAsia="es-EC"/>
        </w:rPr>
      </w:pPr>
      <w:r w:rsidRPr="009D6114">
        <w:rPr>
          <w:rFonts w:ascii="Abadi" w:hAnsi="Abadi"/>
          <w:sz w:val="22"/>
          <w:szCs w:val="22"/>
          <w:lang w:val="es-EC" w:eastAsia="es-EC"/>
        </w:rPr>
        <w:t>El costo total de un curso se calcula mediante una fórmula que toma en cuenta los siguientes componentes:</w:t>
      </w:r>
    </w:p>
    <w:p w14:paraId="04387DE4" w14:textId="77777777" w:rsidR="009D6114" w:rsidRPr="009D6114" w:rsidRDefault="009D6114" w:rsidP="00657F9D">
      <w:pPr>
        <w:numPr>
          <w:ilvl w:val="0"/>
          <w:numId w:val="12"/>
        </w:numPr>
        <w:spacing w:before="100" w:beforeAutospacing="1" w:after="100" w:afterAutospacing="1" w:line="360" w:lineRule="auto"/>
        <w:jc w:val="both"/>
        <w:rPr>
          <w:rFonts w:ascii="Abadi" w:hAnsi="Abadi"/>
          <w:sz w:val="22"/>
          <w:szCs w:val="22"/>
          <w:lang w:val="es-EC" w:eastAsia="es-EC"/>
        </w:rPr>
      </w:pPr>
      <w:r w:rsidRPr="009D6114">
        <w:rPr>
          <w:rFonts w:ascii="Abadi" w:hAnsi="Abadi"/>
          <w:sz w:val="22"/>
          <w:szCs w:val="22"/>
          <w:lang w:val="es-EC" w:eastAsia="es-EC"/>
        </w:rPr>
        <w:t>Costo base del curso.</w:t>
      </w:r>
    </w:p>
    <w:p w14:paraId="06424091" w14:textId="77777777" w:rsidR="009D6114" w:rsidRPr="009D6114" w:rsidRDefault="009D6114" w:rsidP="00657F9D">
      <w:pPr>
        <w:numPr>
          <w:ilvl w:val="0"/>
          <w:numId w:val="12"/>
        </w:numPr>
        <w:spacing w:before="100" w:beforeAutospacing="1" w:after="100" w:afterAutospacing="1" w:line="360" w:lineRule="auto"/>
        <w:jc w:val="both"/>
        <w:rPr>
          <w:rFonts w:ascii="Abadi" w:hAnsi="Abadi"/>
          <w:sz w:val="22"/>
          <w:szCs w:val="22"/>
          <w:lang w:val="es-EC" w:eastAsia="es-EC"/>
        </w:rPr>
      </w:pPr>
      <w:r w:rsidRPr="009D6114">
        <w:rPr>
          <w:rFonts w:ascii="Abadi" w:hAnsi="Abadi"/>
          <w:sz w:val="22"/>
          <w:szCs w:val="22"/>
          <w:lang w:val="es-EC" w:eastAsia="es-EC"/>
        </w:rPr>
        <w:t>Costo de la modalidad.</w:t>
      </w:r>
    </w:p>
    <w:p w14:paraId="36B3AFA4" w14:textId="77777777" w:rsidR="009D6114" w:rsidRPr="009D6114" w:rsidRDefault="009D6114" w:rsidP="00657F9D">
      <w:pPr>
        <w:numPr>
          <w:ilvl w:val="0"/>
          <w:numId w:val="12"/>
        </w:numPr>
        <w:spacing w:before="100" w:beforeAutospacing="1" w:after="100" w:afterAutospacing="1" w:line="360" w:lineRule="auto"/>
        <w:jc w:val="both"/>
        <w:rPr>
          <w:rFonts w:ascii="Abadi" w:hAnsi="Abadi"/>
          <w:sz w:val="22"/>
          <w:szCs w:val="22"/>
          <w:lang w:val="es-EC" w:eastAsia="es-EC"/>
        </w:rPr>
      </w:pPr>
      <w:r w:rsidRPr="009D6114">
        <w:rPr>
          <w:rFonts w:ascii="Abadi" w:hAnsi="Abadi"/>
          <w:sz w:val="22"/>
          <w:szCs w:val="22"/>
          <w:lang w:val="es-EC" w:eastAsia="es-EC"/>
        </w:rPr>
        <w:t>Costo de los módulos, ajustado por el número de módulos.</w:t>
      </w:r>
    </w:p>
    <w:p w14:paraId="26660145" w14:textId="77777777" w:rsidR="009D6114" w:rsidRPr="009D6114" w:rsidRDefault="009D6114" w:rsidP="00657F9D">
      <w:pPr>
        <w:numPr>
          <w:ilvl w:val="0"/>
          <w:numId w:val="12"/>
        </w:numPr>
        <w:spacing w:before="100" w:beforeAutospacing="1" w:after="100" w:afterAutospacing="1" w:line="360" w:lineRule="auto"/>
        <w:jc w:val="both"/>
        <w:rPr>
          <w:rFonts w:ascii="Abadi" w:hAnsi="Abadi"/>
          <w:sz w:val="22"/>
          <w:szCs w:val="22"/>
          <w:lang w:val="es-EC" w:eastAsia="es-EC"/>
        </w:rPr>
      </w:pPr>
      <w:r w:rsidRPr="009D6114">
        <w:rPr>
          <w:rFonts w:ascii="Abadi" w:hAnsi="Abadi"/>
          <w:sz w:val="22"/>
          <w:szCs w:val="22"/>
          <w:lang w:val="es-EC" w:eastAsia="es-EC"/>
        </w:rPr>
        <w:t>Costo de los materiales adicionales.</w:t>
      </w:r>
    </w:p>
    <w:p w14:paraId="324B8D15" w14:textId="77777777" w:rsidR="009D6114" w:rsidRPr="009D6114" w:rsidRDefault="009D6114" w:rsidP="00657F9D">
      <w:pPr>
        <w:numPr>
          <w:ilvl w:val="0"/>
          <w:numId w:val="12"/>
        </w:numPr>
        <w:spacing w:before="100" w:beforeAutospacing="1" w:after="100" w:afterAutospacing="1" w:line="360" w:lineRule="auto"/>
        <w:jc w:val="both"/>
        <w:rPr>
          <w:rFonts w:ascii="Abadi" w:hAnsi="Abadi"/>
          <w:sz w:val="22"/>
          <w:szCs w:val="22"/>
          <w:lang w:val="es-EC" w:eastAsia="es-EC"/>
        </w:rPr>
      </w:pPr>
      <w:r w:rsidRPr="009D6114">
        <w:rPr>
          <w:rFonts w:ascii="Abadi" w:hAnsi="Abadi"/>
          <w:sz w:val="22"/>
          <w:szCs w:val="22"/>
          <w:lang w:val="es-EC" w:eastAsia="es-EC"/>
        </w:rPr>
        <w:t>Costo de inscripción, ajustado por la duración del curso.</w:t>
      </w:r>
    </w:p>
    <w:p w14:paraId="17703061" w14:textId="77777777" w:rsidR="009D6114" w:rsidRPr="009D6114" w:rsidRDefault="009D6114" w:rsidP="00657F9D">
      <w:pPr>
        <w:numPr>
          <w:ilvl w:val="0"/>
          <w:numId w:val="12"/>
        </w:numPr>
        <w:spacing w:before="100" w:beforeAutospacing="1" w:after="100" w:afterAutospacing="1" w:line="360" w:lineRule="auto"/>
        <w:jc w:val="both"/>
        <w:rPr>
          <w:rFonts w:ascii="Abadi" w:hAnsi="Abadi"/>
          <w:sz w:val="22"/>
          <w:szCs w:val="22"/>
          <w:lang w:val="es-EC" w:eastAsia="es-EC"/>
        </w:rPr>
      </w:pPr>
      <w:r w:rsidRPr="009D6114">
        <w:rPr>
          <w:rFonts w:ascii="Abadi" w:hAnsi="Abadi"/>
          <w:sz w:val="22"/>
          <w:szCs w:val="22"/>
          <w:lang w:val="es-EC" w:eastAsia="es-EC"/>
        </w:rPr>
        <w:t>Costo de la certificación, ajustado por la calificación.</w:t>
      </w:r>
    </w:p>
    <w:p w14:paraId="32D963C5" w14:textId="77777777" w:rsidR="009D6114" w:rsidRPr="009D6114" w:rsidRDefault="009D6114" w:rsidP="00657F9D">
      <w:pPr>
        <w:spacing w:before="100" w:beforeAutospacing="1" w:after="100" w:afterAutospacing="1" w:line="360" w:lineRule="auto"/>
        <w:jc w:val="both"/>
        <w:outlineLvl w:val="2"/>
        <w:rPr>
          <w:rFonts w:ascii="Abadi" w:hAnsi="Abadi"/>
          <w:b/>
          <w:bCs/>
          <w:sz w:val="22"/>
          <w:szCs w:val="22"/>
          <w:lang w:val="es-EC" w:eastAsia="es-EC"/>
        </w:rPr>
      </w:pPr>
      <w:r w:rsidRPr="009D6114">
        <w:rPr>
          <w:rFonts w:ascii="Abadi" w:hAnsi="Abadi"/>
          <w:b/>
          <w:bCs/>
          <w:sz w:val="22"/>
          <w:szCs w:val="22"/>
          <w:lang w:val="es-EC" w:eastAsia="es-EC"/>
        </w:rPr>
        <w:t>Ejemplo de Uso del Sistema Experto</w:t>
      </w:r>
    </w:p>
    <w:p w14:paraId="58D538A8" w14:textId="77777777" w:rsidR="009D6114" w:rsidRPr="009D6114" w:rsidRDefault="009D6114" w:rsidP="00657F9D">
      <w:pPr>
        <w:spacing w:before="100" w:beforeAutospacing="1" w:after="100" w:afterAutospacing="1" w:line="360" w:lineRule="auto"/>
        <w:jc w:val="both"/>
        <w:rPr>
          <w:rFonts w:ascii="Abadi" w:hAnsi="Abadi"/>
          <w:sz w:val="22"/>
          <w:szCs w:val="22"/>
          <w:lang w:val="es-EC" w:eastAsia="es-EC"/>
        </w:rPr>
      </w:pPr>
      <w:r w:rsidRPr="009D6114">
        <w:rPr>
          <w:rFonts w:ascii="Abadi" w:hAnsi="Abadi"/>
          <w:sz w:val="22"/>
          <w:szCs w:val="22"/>
          <w:lang w:val="es-EC" w:eastAsia="es-EC"/>
        </w:rPr>
        <w:t>El sistema experto puede ser consultado de la siguiente manera para obtener el costo total de un curso, especificando la modalidad, el número de módulos, la duración y la calificación obtenida:</w:t>
      </w:r>
    </w:p>
    <w:p w14:paraId="3838CB22" w14:textId="77777777" w:rsidR="009D6114" w:rsidRPr="009D6114" w:rsidRDefault="009D6114" w:rsidP="00657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badi" w:hAnsi="Abadi" w:cs="Courier New"/>
          <w:sz w:val="22"/>
          <w:szCs w:val="22"/>
          <w:lang w:val="es-EC" w:eastAsia="es-EC"/>
        </w:rPr>
      </w:pPr>
      <w:proofErr w:type="gramStart"/>
      <w:r w:rsidRPr="009D6114">
        <w:rPr>
          <w:rFonts w:ascii="Abadi" w:hAnsi="Abadi" w:cs="Courier New"/>
          <w:sz w:val="22"/>
          <w:szCs w:val="22"/>
          <w:lang w:val="es-EC" w:eastAsia="es-EC"/>
        </w:rPr>
        <w:t>?-</w:t>
      </w:r>
      <w:proofErr w:type="gramEnd"/>
      <w:r w:rsidRPr="009D6114">
        <w:rPr>
          <w:rFonts w:ascii="Abadi" w:hAnsi="Abadi" w:cs="Courier New"/>
          <w:sz w:val="22"/>
          <w:szCs w:val="22"/>
          <w:lang w:val="es-EC" w:eastAsia="es-EC"/>
        </w:rPr>
        <w:t xml:space="preserve"> costo(</w:t>
      </w:r>
      <w:proofErr w:type="spellStart"/>
      <w:r w:rsidRPr="009D6114">
        <w:rPr>
          <w:rFonts w:ascii="Abadi" w:hAnsi="Abadi" w:cs="Courier New"/>
          <w:sz w:val="22"/>
          <w:szCs w:val="22"/>
          <w:lang w:val="es-EC" w:eastAsia="es-EC"/>
        </w:rPr>
        <w:t>tecnologia</w:t>
      </w:r>
      <w:proofErr w:type="spellEnd"/>
      <w:r w:rsidRPr="009D6114">
        <w:rPr>
          <w:rFonts w:ascii="Abadi" w:hAnsi="Abadi" w:cs="Courier New"/>
          <w:sz w:val="22"/>
          <w:szCs w:val="22"/>
          <w:lang w:val="es-EC" w:eastAsia="es-EC"/>
        </w:rPr>
        <w:t xml:space="preserve">, presencial, 5, 3, 1, </w:t>
      </w:r>
      <w:proofErr w:type="spellStart"/>
      <w:r w:rsidRPr="009D6114">
        <w:rPr>
          <w:rFonts w:ascii="Abadi" w:hAnsi="Abadi" w:cs="Courier New"/>
          <w:sz w:val="22"/>
          <w:szCs w:val="22"/>
          <w:lang w:val="es-EC" w:eastAsia="es-EC"/>
        </w:rPr>
        <w:t>CostoTotal</w:t>
      </w:r>
      <w:proofErr w:type="spellEnd"/>
      <w:r w:rsidRPr="009D6114">
        <w:rPr>
          <w:rFonts w:ascii="Abadi" w:hAnsi="Abadi" w:cs="Courier New"/>
          <w:sz w:val="22"/>
          <w:szCs w:val="22"/>
          <w:lang w:val="es-EC" w:eastAsia="es-EC"/>
        </w:rPr>
        <w:t>).</w:t>
      </w:r>
    </w:p>
    <w:p w14:paraId="75D5B41C" w14:textId="77777777" w:rsidR="009D6114" w:rsidRPr="009D6114" w:rsidRDefault="009D6114" w:rsidP="00657F9D">
      <w:pPr>
        <w:spacing w:before="100" w:beforeAutospacing="1" w:after="100" w:afterAutospacing="1" w:line="360" w:lineRule="auto"/>
        <w:jc w:val="both"/>
        <w:rPr>
          <w:rFonts w:ascii="Abadi" w:hAnsi="Abadi"/>
          <w:sz w:val="22"/>
          <w:szCs w:val="22"/>
          <w:lang w:val="es-EC" w:eastAsia="es-EC"/>
        </w:rPr>
      </w:pPr>
      <w:r w:rsidRPr="009D6114">
        <w:rPr>
          <w:rFonts w:ascii="Abadi" w:hAnsi="Abadi"/>
          <w:sz w:val="22"/>
          <w:szCs w:val="22"/>
          <w:lang w:val="es-EC" w:eastAsia="es-EC"/>
        </w:rPr>
        <w:t>Donde:</w:t>
      </w:r>
    </w:p>
    <w:p w14:paraId="226B916E" w14:textId="77777777" w:rsidR="009D6114" w:rsidRPr="009D6114" w:rsidRDefault="009D6114" w:rsidP="00657F9D">
      <w:pPr>
        <w:numPr>
          <w:ilvl w:val="0"/>
          <w:numId w:val="13"/>
        </w:numPr>
        <w:spacing w:before="100" w:beforeAutospacing="1" w:after="100" w:afterAutospacing="1" w:line="360" w:lineRule="auto"/>
        <w:jc w:val="both"/>
        <w:rPr>
          <w:rFonts w:ascii="Abadi" w:hAnsi="Abadi"/>
          <w:sz w:val="22"/>
          <w:szCs w:val="22"/>
          <w:lang w:val="es-EC" w:eastAsia="es-EC"/>
        </w:rPr>
      </w:pPr>
      <w:proofErr w:type="spellStart"/>
      <w:r w:rsidRPr="009D6114">
        <w:rPr>
          <w:rFonts w:ascii="Abadi" w:hAnsi="Abadi" w:cs="Courier New"/>
          <w:sz w:val="22"/>
          <w:szCs w:val="22"/>
          <w:lang w:val="es-EC" w:eastAsia="es-EC"/>
        </w:rPr>
        <w:t>tecnologia</w:t>
      </w:r>
      <w:proofErr w:type="spellEnd"/>
      <w:r w:rsidRPr="009D6114">
        <w:rPr>
          <w:rFonts w:ascii="Abadi" w:hAnsi="Abadi"/>
          <w:sz w:val="22"/>
          <w:szCs w:val="22"/>
          <w:lang w:val="es-EC" w:eastAsia="es-EC"/>
        </w:rPr>
        <w:t>: Es el tipo de curso.</w:t>
      </w:r>
    </w:p>
    <w:p w14:paraId="13B6FB29" w14:textId="77777777" w:rsidR="009D6114" w:rsidRPr="009D6114" w:rsidRDefault="009D6114" w:rsidP="00657F9D">
      <w:pPr>
        <w:numPr>
          <w:ilvl w:val="0"/>
          <w:numId w:val="13"/>
        </w:numPr>
        <w:spacing w:before="100" w:beforeAutospacing="1" w:after="100" w:afterAutospacing="1" w:line="360" w:lineRule="auto"/>
        <w:jc w:val="both"/>
        <w:rPr>
          <w:rFonts w:ascii="Abadi" w:hAnsi="Abadi"/>
          <w:sz w:val="22"/>
          <w:szCs w:val="22"/>
          <w:lang w:val="es-EC" w:eastAsia="es-EC"/>
        </w:rPr>
      </w:pPr>
      <w:r w:rsidRPr="009D6114">
        <w:rPr>
          <w:rFonts w:ascii="Abadi" w:hAnsi="Abadi" w:cs="Courier New"/>
          <w:sz w:val="22"/>
          <w:szCs w:val="22"/>
          <w:lang w:val="es-EC" w:eastAsia="es-EC"/>
        </w:rPr>
        <w:t>presencial</w:t>
      </w:r>
      <w:r w:rsidRPr="009D6114">
        <w:rPr>
          <w:rFonts w:ascii="Abadi" w:hAnsi="Abadi"/>
          <w:sz w:val="22"/>
          <w:szCs w:val="22"/>
          <w:lang w:val="es-EC" w:eastAsia="es-EC"/>
        </w:rPr>
        <w:t>: Es la modalidad de enseñanza.</w:t>
      </w:r>
    </w:p>
    <w:p w14:paraId="6DCE1155" w14:textId="77777777" w:rsidR="009D6114" w:rsidRPr="009D6114" w:rsidRDefault="009D6114" w:rsidP="00657F9D">
      <w:pPr>
        <w:numPr>
          <w:ilvl w:val="0"/>
          <w:numId w:val="13"/>
        </w:numPr>
        <w:spacing w:before="100" w:beforeAutospacing="1" w:after="100" w:afterAutospacing="1" w:line="360" w:lineRule="auto"/>
        <w:jc w:val="both"/>
        <w:rPr>
          <w:rFonts w:ascii="Abadi" w:hAnsi="Abadi"/>
          <w:sz w:val="22"/>
          <w:szCs w:val="22"/>
          <w:lang w:val="es-EC" w:eastAsia="es-EC"/>
        </w:rPr>
      </w:pPr>
      <w:r w:rsidRPr="009D6114">
        <w:rPr>
          <w:rFonts w:ascii="Abadi" w:hAnsi="Abadi" w:cs="Courier New"/>
          <w:sz w:val="22"/>
          <w:szCs w:val="22"/>
          <w:lang w:val="es-EC" w:eastAsia="es-EC"/>
        </w:rPr>
        <w:t>5</w:t>
      </w:r>
      <w:r w:rsidRPr="009D6114">
        <w:rPr>
          <w:rFonts w:ascii="Abadi" w:hAnsi="Abadi"/>
          <w:sz w:val="22"/>
          <w:szCs w:val="22"/>
          <w:lang w:val="es-EC" w:eastAsia="es-EC"/>
        </w:rPr>
        <w:t>: Es el número de módulos.</w:t>
      </w:r>
    </w:p>
    <w:p w14:paraId="157BE7FC" w14:textId="77777777" w:rsidR="009D6114" w:rsidRPr="009D6114" w:rsidRDefault="009D6114" w:rsidP="00657F9D">
      <w:pPr>
        <w:numPr>
          <w:ilvl w:val="0"/>
          <w:numId w:val="13"/>
        </w:numPr>
        <w:spacing w:before="100" w:beforeAutospacing="1" w:after="100" w:afterAutospacing="1" w:line="360" w:lineRule="auto"/>
        <w:jc w:val="both"/>
        <w:rPr>
          <w:rFonts w:ascii="Abadi" w:hAnsi="Abadi"/>
          <w:sz w:val="22"/>
          <w:szCs w:val="22"/>
          <w:lang w:val="es-EC" w:eastAsia="es-EC"/>
        </w:rPr>
      </w:pPr>
      <w:r w:rsidRPr="009D6114">
        <w:rPr>
          <w:rFonts w:ascii="Abadi" w:hAnsi="Abadi" w:cs="Courier New"/>
          <w:sz w:val="22"/>
          <w:szCs w:val="22"/>
          <w:lang w:val="es-EC" w:eastAsia="es-EC"/>
        </w:rPr>
        <w:t>3</w:t>
      </w:r>
      <w:r w:rsidRPr="009D6114">
        <w:rPr>
          <w:rFonts w:ascii="Abadi" w:hAnsi="Abadi"/>
          <w:sz w:val="22"/>
          <w:szCs w:val="22"/>
          <w:lang w:val="es-EC" w:eastAsia="es-EC"/>
        </w:rPr>
        <w:t>: Es la duración del curso (en meses).</w:t>
      </w:r>
    </w:p>
    <w:p w14:paraId="4D7F7CFF" w14:textId="77777777" w:rsidR="009D6114" w:rsidRPr="009D6114" w:rsidRDefault="009D6114" w:rsidP="00657F9D">
      <w:pPr>
        <w:numPr>
          <w:ilvl w:val="0"/>
          <w:numId w:val="13"/>
        </w:numPr>
        <w:spacing w:before="100" w:beforeAutospacing="1" w:after="100" w:afterAutospacing="1" w:line="360" w:lineRule="auto"/>
        <w:jc w:val="both"/>
        <w:rPr>
          <w:rFonts w:ascii="Abadi" w:hAnsi="Abadi"/>
          <w:sz w:val="22"/>
          <w:szCs w:val="22"/>
          <w:lang w:val="es-EC" w:eastAsia="es-EC"/>
        </w:rPr>
      </w:pPr>
      <w:r w:rsidRPr="009D6114">
        <w:rPr>
          <w:rFonts w:ascii="Abadi" w:hAnsi="Abadi" w:cs="Courier New"/>
          <w:sz w:val="22"/>
          <w:szCs w:val="22"/>
          <w:lang w:val="es-EC" w:eastAsia="es-EC"/>
        </w:rPr>
        <w:t>1</w:t>
      </w:r>
      <w:r w:rsidRPr="009D6114">
        <w:rPr>
          <w:rFonts w:ascii="Abadi" w:hAnsi="Abadi"/>
          <w:sz w:val="22"/>
          <w:szCs w:val="22"/>
          <w:lang w:val="es-EC" w:eastAsia="es-EC"/>
        </w:rPr>
        <w:t>: Es la calificación obtenida para la certificación.</w:t>
      </w:r>
    </w:p>
    <w:p w14:paraId="23F7008D" w14:textId="77777777" w:rsidR="00657F9D" w:rsidRDefault="00657F9D" w:rsidP="00657F9D">
      <w:pPr>
        <w:spacing w:before="100" w:beforeAutospacing="1" w:after="100" w:afterAutospacing="1" w:line="360" w:lineRule="auto"/>
        <w:jc w:val="center"/>
        <w:rPr>
          <w:rFonts w:ascii="Abadi" w:hAnsi="Abadi"/>
          <w:b/>
          <w:bCs/>
          <w:sz w:val="22"/>
          <w:szCs w:val="22"/>
          <w:lang w:val="es-EC" w:eastAsia="es-EC"/>
        </w:rPr>
      </w:pPr>
    </w:p>
    <w:p w14:paraId="14C45E19" w14:textId="77777777" w:rsidR="00657F9D" w:rsidRDefault="00657F9D" w:rsidP="00657F9D">
      <w:pPr>
        <w:spacing w:before="100" w:beforeAutospacing="1" w:after="100" w:afterAutospacing="1" w:line="360" w:lineRule="auto"/>
        <w:jc w:val="center"/>
        <w:rPr>
          <w:rFonts w:ascii="Abadi" w:hAnsi="Abadi"/>
          <w:b/>
          <w:bCs/>
          <w:sz w:val="22"/>
          <w:szCs w:val="22"/>
          <w:lang w:val="es-EC" w:eastAsia="es-EC"/>
        </w:rPr>
      </w:pPr>
    </w:p>
    <w:p w14:paraId="2F584F11" w14:textId="55DCDAD7" w:rsidR="00CE14AF" w:rsidRPr="00043CD1" w:rsidRDefault="00043CD1" w:rsidP="00657F9D">
      <w:pPr>
        <w:spacing w:before="100" w:beforeAutospacing="1" w:after="100" w:afterAutospacing="1" w:line="360" w:lineRule="auto"/>
        <w:jc w:val="center"/>
        <w:rPr>
          <w:rFonts w:ascii="Abadi" w:hAnsi="Abadi"/>
          <w:b/>
          <w:bCs/>
          <w:sz w:val="22"/>
          <w:szCs w:val="22"/>
          <w:lang w:val="es-EC" w:eastAsia="es-EC"/>
        </w:rPr>
      </w:pPr>
      <w:r w:rsidRPr="00043CD1">
        <w:rPr>
          <w:rFonts w:ascii="Abadi" w:hAnsi="Abadi"/>
          <w:b/>
          <w:bCs/>
          <w:sz w:val="22"/>
          <w:szCs w:val="22"/>
          <w:lang w:val="es-EC" w:eastAsia="es-EC"/>
        </w:rPr>
        <w:lastRenderedPageBreak/>
        <w:t>Base de Conocimiento</w:t>
      </w:r>
    </w:p>
    <w:p w14:paraId="1CD04C1E" w14:textId="77777777" w:rsidR="00F91C8A" w:rsidRPr="00043CD1" w:rsidRDefault="00F91C8A" w:rsidP="00657F9D">
      <w:pPr>
        <w:spacing w:line="360" w:lineRule="auto"/>
        <w:jc w:val="both"/>
        <w:rPr>
          <w:rFonts w:ascii="Abadi" w:hAnsi="Abadi"/>
          <w:sz w:val="22"/>
          <w:szCs w:val="22"/>
          <w:lang w:val="es-EC" w:eastAsia="es-EC"/>
        </w:rPr>
      </w:pPr>
      <w:r w:rsidRPr="00043CD1">
        <w:rPr>
          <w:rFonts w:ascii="Abadi" w:hAnsi="Abadi"/>
          <w:sz w:val="22"/>
          <w:szCs w:val="22"/>
          <w:lang w:val="es-EC" w:eastAsia="es-EC"/>
        </w:rPr>
        <w:t>% Base de conocimientos para tipos de curso</w:t>
      </w:r>
    </w:p>
    <w:p w14:paraId="7E04DC62" w14:textId="77777777" w:rsidR="00F91C8A" w:rsidRPr="00043CD1" w:rsidRDefault="00F91C8A" w:rsidP="00657F9D">
      <w:pPr>
        <w:spacing w:line="360" w:lineRule="auto"/>
        <w:jc w:val="both"/>
        <w:rPr>
          <w:rFonts w:ascii="Abadi" w:hAnsi="Abadi"/>
          <w:sz w:val="22"/>
          <w:szCs w:val="22"/>
          <w:lang w:val="es-EC" w:eastAsia="es-EC"/>
        </w:rPr>
      </w:pPr>
      <w:proofErr w:type="gramStart"/>
      <w:r w:rsidRPr="00043CD1">
        <w:rPr>
          <w:rFonts w:ascii="Abadi" w:hAnsi="Abadi"/>
          <w:sz w:val="22"/>
          <w:szCs w:val="22"/>
          <w:lang w:val="es-EC" w:eastAsia="es-EC"/>
        </w:rPr>
        <w:t>curso(</w:t>
      </w:r>
      <w:proofErr w:type="spellStart"/>
      <w:proofErr w:type="gramEnd"/>
      <w:r w:rsidRPr="00043CD1">
        <w:rPr>
          <w:rFonts w:ascii="Abadi" w:hAnsi="Abadi"/>
          <w:sz w:val="22"/>
          <w:szCs w:val="22"/>
          <w:lang w:val="es-EC" w:eastAsia="es-EC"/>
        </w:rPr>
        <w:t>tecnologia</w:t>
      </w:r>
      <w:proofErr w:type="spellEnd"/>
      <w:r w:rsidRPr="00043CD1">
        <w:rPr>
          <w:rFonts w:ascii="Abadi" w:hAnsi="Abadi"/>
          <w:sz w:val="22"/>
          <w:szCs w:val="22"/>
          <w:lang w:val="es-EC" w:eastAsia="es-EC"/>
        </w:rPr>
        <w:t>, 200).</w:t>
      </w:r>
    </w:p>
    <w:p w14:paraId="1B87925E" w14:textId="77777777" w:rsidR="00F91C8A" w:rsidRPr="00043CD1" w:rsidRDefault="00F91C8A" w:rsidP="00657F9D">
      <w:pPr>
        <w:spacing w:line="360" w:lineRule="auto"/>
        <w:jc w:val="both"/>
        <w:rPr>
          <w:rFonts w:ascii="Abadi" w:hAnsi="Abadi"/>
          <w:sz w:val="22"/>
          <w:szCs w:val="22"/>
          <w:lang w:val="es-EC" w:eastAsia="es-EC"/>
        </w:rPr>
      </w:pPr>
      <w:proofErr w:type="gramStart"/>
      <w:r w:rsidRPr="00043CD1">
        <w:rPr>
          <w:rFonts w:ascii="Abadi" w:hAnsi="Abadi"/>
          <w:sz w:val="22"/>
          <w:szCs w:val="22"/>
          <w:lang w:val="es-EC" w:eastAsia="es-EC"/>
        </w:rPr>
        <w:t>curso(</w:t>
      </w:r>
      <w:proofErr w:type="spellStart"/>
      <w:proofErr w:type="gramEnd"/>
      <w:r w:rsidRPr="00043CD1">
        <w:rPr>
          <w:rFonts w:ascii="Abadi" w:hAnsi="Abadi"/>
          <w:sz w:val="22"/>
          <w:szCs w:val="22"/>
          <w:lang w:val="es-EC" w:eastAsia="es-EC"/>
        </w:rPr>
        <w:t>administracion</w:t>
      </w:r>
      <w:proofErr w:type="spellEnd"/>
      <w:r w:rsidRPr="00043CD1">
        <w:rPr>
          <w:rFonts w:ascii="Abadi" w:hAnsi="Abadi"/>
          <w:sz w:val="22"/>
          <w:szCs w:val="22"/>
          <w:lang w:val="es-EC" w:eastAsia="es-EC"/>
        </w:rPr>
        <w:t>, 150).</w:t>
      </w:r>
    </w:p>
    <w:p w14:paraId="3B06CFE1" w14:textId="77777777" w:rsidR="00F91C8A" w:rsidRPr="00043CD1" w:rsidRDefault="00F91C8A" w:rsidP="00657F9D">
      <w:pPr>
        <w:spacing w:line="360" w:lineRule="auto"/>
        <w:jc w:val="both"/>
        <w:rPr>
          <w:rFonts w:ascii="Abadi" w:hAnsi="Abadi"/>
          <w:sz w:val="22"/>
          <w:szCs w:val="22"/>
          <w:lang w:val="es-EC" w:eastAsia="es-EC"/>
        </w:rPr>
      </w:pPr>
      <w:proofErr w:type="gramStart"/>
      <w:r w:rsidRPr="00043CD1">
        <w:rPr>
          <w:rFonts w:ascii="Abadi" w:hAnsi="Abadi"/>
          <w:sz w:val="22"/>
          <w:szCs w:val="22"/>
          <w:lang w:val="es-EC" w:eastAsia="es-EC"/>
        </w:rPr>
        <w:t>curso(</w:t>
      </w:r>
      <w:proofErr w:type="gramEnd"/>
      <w:r w:rsidRPr="00043CD1">
        <w:rPr>
          <w:rFonts w:ascii="Abadi" w:hAnsi="Abadi"/>
          <w:sz w:val="22"/>
          <w:szCs w:val="22"/>
          <w:lang w:val="es-EC" w:eastAsia="es-EC"/>
        </w:rPr>
        <w:t>salud, 250).</w:t>
      </w:r>
    </w:p>
    <w:p w14:paraId="0F61B944" w14:textId="77777777" w:rsidR="00F91C8A" w:rsidRPr="00043CD1" w:rsidRDefault="00F91C8A" w:rsidP="00657F9D">
      <w:pPr>
        <w:spacing w:line="360" w:lineRule="auto"/>
        <w:jc w:val="both"/>
        <w:rPr>
          <w:rFonts w:ascii="Abadi" w:hAnsi="Abadi"/>
          <w:sz w:val="22"/>
          <w:szCs w:val="22"/>
          <w:lang w:val="es-EC" w:eastAsia="es-EC"/>
        </w:rPr>
      </w:pPr>
    </w:p>
    <w:p w14:paraId="330D26F7" w14:textId="77777777" w:rsidR="00F91C8A" w:rsidRPr="00043CD1" w:rsidRDefault="00F91C8A" w:rsidP="00657F9D">
      <w:pPr>
        <w:spacing w:line="360" w:lineRule="auto"/>
        <w:jc w:val="both"/>
        <w:rPr>
          <w:rFonts w:ascii="Abadi" w:hAnsi="Abadi"/>
          <w:sz w:val="22"/>
          <w:szCs w:val="22"/>
          <w:lang w:val="es-EC" w:eastAsia="es-EC"/>
        </w:rPr>
      </w:pPr>
      <w:r w:rsidRPr="00043CD1">
        <w:rPr>
          <w:rFonts w:ascii="Abadi" w:hAnsi="Abadi"/>
          <w:sz w:val="22"/>
          <w:szCs w:val="22"/>
          <w:lang w:val="es-EC" w:eastAsia="es-EC"/>
        </w:rPr>
        <w:t>% Base de conocimientos para modalidad</w:t>
      </w:r>
    </w:p>
    <w:p w14:paraId="1A9CB397" w14:textId="77777777" w:rsidR="00F91C8A" w:rsidRPr="00043CD1" w:rsidRDefault="00F91C8A" w:rsidP="00657F9D">
      <w:pPr>
        <w:spacing w:line="360" w:lineRule="auto"/>
        <w:jc w:val="both"/>
        <w:rPr>
          <w:rFonts w:ascii="Abadi" w:hAnsi="Abadi"/>
          <w:sz w:val="22"/>
          <w:szCs w:val="22"/>
          <w:lang w:val="es-EC" w:eastAsia="es-EC"/>
        </w:rPr>
      </w:pPr>
      <w:proofErr w:type="gramStart"/>
      <w:r w:rsidRPr="00043CD1">
        <w:rPr>
          <w:rFonts w:ascii="Abadi" w:hAnsi="Abadi"/>
          <w:sz w:val="22"/>
          <w:szCs w:val="22"/>
          <w:lang w:val="es-EC" w:eastAsia="es-EC"/>
        </w:rPr>
        <w:t>modalidad(</w:t>
      </w:r>
      <w:proofErr w:type="gramEnd"/>
      <w:r w:rsidRPr="00043CD1">
        <w:rPr>
          <w:rFonts w:ascii="Abadi" w:hAnsi="Abadi"/>
          <w:sz w:val="22"/>
          <w:szCs w:val="22"/>
          <w:lang w:val="es-EC" w:eastAsia="es-EC"/>
        </w:rPr>
        <w:t>presencial, 50).</w:t>
      </w:r>
    </w:p>
    <w:p w14:paraId="08A263E0" w14:textId="77777777" w:rsidR="00F91C8A" w:rsidRPr="00043CD1" w:rsidRDefault="00F91C8A" w:rsidP="00657F9D">
      <w:pPr>
        <w:spacing w:line="360" w:lineRule="auto"/>
        <w:jc w:val="both"/>
        <w:rPr>
          <w:rFonts w:ascii="Abadi" w:hAnsi="Abadi"/>
          <w:sz w:val="22"/>
          <w:szCs w:val="22"/>
          <w:lang w:val="es-EC" w:eastAsia="es-EC"/>
        </w:rPr>
      </w:pPr>
      <w:proofErr w:type="gramStart"/>
      <w:r w:rsidRPr="00043CD1">
        <w:rPr>
          <w:rFonts w:ascii="Abadi" w:hAnsi="Abadi"/>
          <w:sz w:val="22"/>
          <w:szCs w:val="22"/>
          <w:lang w:val="es-EC" w:eastAsia="es-EC"/>
        </w:rPr>
        <w:t>modalidad(</w:t>
      </w:r>
      <w:proofErr w:type="gramEnd"/>
      <w:r w:rsidRPr="00043CD1">
        <w:rPr>
          <w:rFonts w:ascii="Abadi" w:hAnsi="Abadi"/>
          <w:sz w:val="22"/>
          <w:szCs w:val="22"/>
          <w:lang w:val="es-EC" w:eastAsia="es-EC"/>
        </w:rPr>
        <w:t>online, 20).</w:t>
      </w:r>
    </w:p>
    <w:p w14:paraId="58DE4ECE" w14:textId="77777777" w:rsidR="00F91C8A" w:rsidRPr="00043CD1" w:rsidRDefault="00F91C8A" w:rsidP="00657F9D">
      <w:pPr>
        <w:spacing w:line="360" w:lineRule="auto"/>
        <w:jc w:val="both"/>
        <w:rPr>
          <w:rFonts w:ascii="Abadi" w:hAnsi="Abadi"/>
          <w:sz w:val="22"/>
          <w:szCs w:val="22"/>
          <w:lang w:val="es-EC" w:eastAsia="es-EC"/>
        </w:rPr>
      </w:pPr>
    </w:p>
    <w:p w14:paraId="63822B25" w14:textId="77777777" w:rsidR="00F91C8A" w:rsidRPr="00043CD1" w:rsidRDefault="00F91C8A" w:rsidP="00657F9D">
      <w:pPr>
        <w:spacing w:line="360" w:lineRule="auto"/>
        <w:jc w:val="both"/>
        <w:rPr>
          <w:rFonts w:ascii="Abadi" w:hAnsi="Abadi"/>
          <w:sz w:val="22"/>
          <w:szCs w:val="22"/>
          <w:lang w:val="es-EC" w:eastAsia="es-EC"/>
        </w:rPr>
      </w:pPr>
      <w:r w:rsidRPr="00043CD1">
        <w:rPr>
          <w:rFonts w:ascii="Abadi" w:hAnsi="Abadi"/>
          <w:sz w:val="22"/>
          <w:szCs w:val="22"/>
          <w:lang w:val="es-EC" w:eastAsia="es-EC"/>
        </w:rPr>
        <w:t>% Base de conocimientos para materiales adicionales</w:t>
      </w:r>
    </w:p>
    <w:p w14:paraId="13BE2361" w14:textId="77777777" w:rsidR="00F91C8A" w:rsidRPr="00043CD1" w:rsidRDefault="00F91C8A" w:rsidP="00657F9D">
      <w:pPr>
        <w:spacing w:line="360" w:lineRule="auto"/>
        <w:jc w:val="both"/>
        <w:rPr>
          <w:rFonts w:ascii="Abadi" w:hAnsi="Abadi"/>
          <w:sz w:val="22"/>
          <w:szCs w:val="22"/>
          <w:lang w:val="es-EC" w:eastAsia="es-EC"/>
        </w:rPr>
      </w:pPr>
      <w:proofErr w:type="gramStart"/>
      <w:r w:rsidRPr="00043CD1">
        <w:rPr>
          <w:rFonts w:ascii="Abadi" w:hAnsi="Abadi"/>
          <w:sz w:val="22"/>
          <w:szCs w:val="22"/>
          <w:lang w:val="es-EC" w:eastAsia="es-EC"/>
        </w:rPr>
        <w:t>material(</w:t>
      </w:r>
      <w:proofErr w:type="spellStart"/>
      <w:proofErr w:type="gramEnd"/>
      <w:r w:rsidRPr="00043CD1">
        <w:rPr>
          <w:rFonts w:ascii="Abadi" w:hAnsi="Abadi"/>
          <w:sz w:val="22"/>
          <w:szCs w:val="22"/>
          <w:lang w:val="es-EC" w:eastAsia="es-EC"/>
        </w:rPr>
        <w:t>tecnologia</w:t>
      </w:r>
      <w:proofErr w:type="spellEnd"/>
      <w:r w:rsidRPr="00043CD1">
        <w:rPr>
          <w:rFonts w:ascii="Abadi" w:hAnsi="Abadi"/>
          <w:sz w:val="22"/>
          <w:szCs w:val="22"/>
          <w:lang w:val="es-EC" w:eastAsia="es-EC"/>
        </w:rPr>
        <w:t>, 30).</w:t>
      </w:r>
    </w:p>
    <w:p w14:paraId="005FFA29" w14:textId="77777777" w:rsidR="00F91C8A" w:rsidRPr="00043CD1" w:rsidRDefault="00F91C8A" w:rsidP="00657F9D">
      <w:pPr>
        <w:spacing w:line="360" w:lineRule="auto"/>
        <w:jc w:val="both"/>
        <w:rPr>
          <w:rFonts w:ascii="Abadi" w:hAnsi="Abadi"/>
          <w:sz w:val="22"/>
          <w:szCs w:val="22"/>
          <w:lang w:val="es-EC" w:eastAsia="es-EC"/>
        </w:rPr>
      </w:pPr>
      <w:proofErr w:type="gramStart"/>
      <w:r w:rsidRPr="00043CD1">
        <w:rPr>
          <w:rFonts w:ascii="Abadi" w:hAnsi="Abadi"/>
          <w:sz w:val="22"/>
          <w:szCs w:val="22"/>
          <w:lang w:val="es-EC" w:eastAsia="es-EC"/>
        </w:rPr>
        <w:t>material(</w:t>
      </w:r>
      <w:proofErr w:type="spellStart"/>
      <w:proofErr w:type="gramEnd"/>
      <w:r w:rsidRPr="00043CD1">
        <w:rPr>
          <w:rFonts w:ascii="Abadi" w:hAnsi="Abadi"/>
          <w:sz w:val="22"/>
          <w:szCs w:val="22"/>
          <w:lang w:val="es-EC" w:eastAsia="es-EC"/>
        </w:rPr>
        <w:t>administracion</w:t>
      </w:r>
      <w:proofErr w:type="spellEnd"/>
      <w:r w:rsidRPr="00043CD1">
        <w:rPr>
          <w:rFonts w:ascii="Abadi" w:hAnsi="Abadi"/>
          <w:sz w:val="22"/>
          <w:szCs w:val="22"/>
          <w:lang w:val="es-EC" w:eastAsia="es-EC"/>
        </w:rPr>
        <w:t>, 20).</w:t>
      </w:r>
    </w:p>
    <w:p w14:paraId="7D0CBA07" w14:textId="77777777" w:rsidR="00F91C8A" w:rsidRPr="00043CD1" w:rsidRDefault="00F91C8A" w:rsidP="00657F9D">
      <w:pPr>
        <w:spacing w:line="360" w:lineRule="auto"/>
        <w:jc w:val="both"/>
        <w:rPr>
          <w:rFonts w:ascii="Abadi" w:hAnsi="Abadi"/>
          <w:sz w:val="22"/>
          <w:szCs w:val="22"/>
          <w:lang w:val="es-EC" w:eastAsia="es-EC"/>
        </w:rPr>
      </w:pPr>
      <w:proofErr w:type="gramStart"/>
      <w:r w:rsidRPr="00043CD1">
        <w:rPr>
          <w:rFonts w:ascii="Abadi" w:hAnsi="Abadi"/>
          <w:sz w:val="22"/>
          <w:szCs w:val="22"/>
          <w:lang w:val="es-EC" w:eastAsia="es-EC"/>
        </w:rPr>
        <w:t>material(</w:t>
      </w:r>
      <w:proofErr w:type="gramEnd"/>
      <w:r w:rsidRPr="00043CD1">
        <w:rPr>
          <w:rFonts w:ascii="Abadi" w:hAnsi="Abadi"/>
          <w:sz w:val="22"/>
          <w:szCs w:val="22"/>
          <w:lang w:val="es-EC" w:eastAsia="es-EC"/>
        </w:rPr>
        <w:t>salud, 40).</w:t>
      </w:r>
    </w:p>
    <w:p w14:paraId="6C499527" w14:textId="77777777" w:rsidR="00F91C8A" w:rsidRPr="00043CD1" w:rsidRDefault="00F91C8A" w:rsidP="00657F9D">
      <w:pPr>
        <w:spacing w:line="360" w:lineRule="auto"/>
        <w:jc w:val="both"/>
        <w:rPr>
          <w:rFonts w:ascii="Abadi" w:hAnsi="Abadi"/>
          <w:sz w:val="22"/>
          <w:szCs w:val="22"/>
          <w:lang w:val="es-EC" w:eastAsia="es-EC"/>
        </w:rPr>
      </w:pPr>
    </w:p>
    <w:p w14:paraId="5DEBF612" w14:textId="77777777" w:rsidR="00F91C8A" w:rsidRPr="00043CD1" w:rsidRDefault="00F91C8A" w:rsidP="00657F9D">
      <w:pPr>
        <w:spacing w:line="360" w:lineRule="auto"/>
        <w:jc w:val="both"/>
        <w:rPr>
          <w:rFonts w:ascii="Abadi" w:hAnsi="Abadi"/>
          <w:sz w:val="22"/>
          <w:szCs w:val="22"/>
          <w:lang w:val="es-EC" w:eastAsia="es-EC"/>
        </w:rPr>
      </w:pPr>
      <w:r w:rsidRPr="00043CD1">
        <w:rPr>
          <w:rFonts w:ascii="Abadi" w:hAnsi="Abadi"/>
          <w:sz w:val="22"/>
          <w:szCs w:val="22"/>
          <w:lang w:val="es-EC" w:eastAsia="es-EC"/>
        </w:rPr>
        <w:t>% Base de conocimientos para costo de módulos</w:t>
      </w:r>
    </w:p>
    <w:p w14:paraId="404C08F3" w14:textId="77777777" w:rsidR="00F91C8A" w:rsidRPr="00043CD1" w:rsidRDefault="00F91C8A" w:rsidP="00657F9D">
      <w:pPr>
        <w:spacing w:line="360" w:lineRule="auto"/>
        <w:jc w:val="both"/>
        <w:rPr>
          <w:rFonts w:ascii="Abadi" w:hAnsi="Abadi"/>
          <w:sz w:val="22"/>
          <w:szCs w:val="22"/>
          <w:lang w:val="es-EC" w:eastAsia="es-EC"/>
        </w:rPr>
      </w:pPr>
      <w:proofErr w:type="gramStart"/>
      <w:r w:rsidRPr="00043CD1">
        <w:rPr>
          <w:rFonts w:ascii="Abadi" w:hAnsi="Abadi"/>
          <w:sz w:val="22"/>
          <w:szCs w:val="22"/>
          <w:lang w:val="es-EC" w:eastAsia="es-EC"/>
        </w:rPr>
        <w:t>modulo(</w:t>
      </w:r>
      <w:proofErr w:type="spellStart"/>
      <w:proofErr w:type="gramEnd"/>
      <w:r w:rsidRPr="00043CD1">
        <w:rPr>
          <w:rFonts w:ascii="Abadi" w:hAnsi="Abadi"/>
          <w:sz w:val="22"/>
          <w:szCs w:val="22"/>
          <w:lang w:val="es-EC" w:eastAsia="es-EC"/>
        </w:rPr>
        <w:t>tecnologia</w:t>
      </w:r>
      <w:proofErr w:type="spellEnd"/>
      <w:r w:rsidRPr="00043CD1">
        <w:rPr>
          <w:rFonts w:ascii="Abadi" w:hAnsi="Abadi"/>
          <w:sz w:val="22"/>
          <w:szCs w:val="22"/>
          <w:lang w:val="es-EC" w:eastAsia="es-EC"/>
        </w:rPr>
        <w:t>, 50).</w:t>
      </w:r>
    </w:p>
    <w:p w14:paraId="40002825" w14:textId="77777777" w:rsidR="00F91C8A" w:rsidRPr="00043CD1" w:rsidRDefault="00F91C8A" w:rsidP="00657F9D">
      <w:pPr>
        <w:spacing w:line="360" w:lineRule="auto"/>
        <w:jc w:val="both"/>
        <w:rPr>
          <w:rFonts w:ascii="Abadi" w:hAnsi="Abadi"/>
          <w:sz w:val="22"/>
          <w:szCs w:val="22"/>
          <w:lang w:val="es-EC" w:eastAsia="es-EC"/>
        </w:rPr>
      </w:pPr>
      <w:proofErr w:type="gramStart"/>
      <w:r w:rsidRPr="00043CD1">
        <w:rPr>
          <w:rFonts w:ascii="Abadi" w:hAnsi="Abadi"/>
          <w:sz w:val="22"/>
          <w:szCs w:val="22"/>
          <w:lang w:val="es-EC" w:eastAsia="es-EC"/>
        </w:rPr>
        <w:t>modulo(</w:t>
      </w:r>
      <w:proofErr w:type="spellStart"/>
      <w:proofErr w:type="gramEnd"/>
      <w:r w:rsidRPr="00043CD1">
        <w:rPr>
          <w:rFonts w:ascii="Abadi" w:hAnsi="Abadi"/>
          <w:sz w:val="22"/>
          <w:szCs w:val="22"/>
          <w:lang w:val="es-EC" w:eastAsia="es-EC"/>
        </w:rPr>
        <w:t>administracion</w:t>
      </w:r>
      <w:proofErr w:type="spellEnd"/>
      <w:r w:rsidRPr="00043CD1">
        <w:rPr>
          <w:rFonts w:ascii="Abadi" w:hAnsi="Abadi"/>
          <w:sz w:val="22"/>
          <w:szCs w:val="22"/>
          <w:lang w:val="es-EC" w:eastAsia="es-EC"/>
        </w:rPr>
        <w:t>, 40).</w:t>
      </w:r>
    </w:p>
    <w:p w14:paraId="6110F36C" w14:textId="77777777" w:rsidR="00F91C8A" w:rsidRPr="00043CD1" w:rsidRDefault="00F91C8A" w:rsidP="00657F9D">
      <w:pPr>
        <w:spacing w:line="360" w:lineRule="auto"/>
        <w:jc w:val="both"/>
        <w:rPr>
          <w:rFonts w:ascii="Abadi" w:hAnsi="Abadi"/>
          <w:sz w:val="22"/>
          <w:szCs w:val="22"/>
          <w:lang w:val="es-EC" w:eastAsia="es-EC"/>
        </w:rPr>
      </w:pPr>
      <w:proofErr w:type="gramStart"/>
      <w:r w:rsidRPr="00043CD1">
        <w:rPr>
          <w:rFonts w:ascii="Abadi" w:hAnsi="Abadi"/>
          <w:sz w:val="22"/>
          <w:szCs w:val="22"/>
          <w:lang w:val="es-EC" w:eastAsia="es-EC"/>
        </w:rPr>
        <w:t>modulo(</w:t>
      </w:r>
      <w:proofErr w:type="gramEnd"/>
      <w:r w:rsidRPr="00043CD1">
        <w:rPr>
          <w:rFonts w:ascii="Abadi" w:hAnsi="Abadi"/>
          <w:sz w:val="22"/>
          <w:szCs w:val="22"/>
          <w:lang w:val="es-EC" w:eastAsia="es-EC"/>
        </w:rPr>
        <w:t>salud, 60).</w:t>
      </w:r>
    </w:p>
    <w:p w14:paraId="62576A39" w14:textId="77777777" w:rsidR="00F91C8A" w:rsidRPr="00043CD1" w:rsidRDefault="00F91C8A" w:rsidP="00657F9D">
      <w:pPr>
        <w:spacing w:line="360" w:lineRule="auto"/>
        <w:jc w:val="both"/>
        <w:rPr>
          <w:rFonts w:ascii="Abadi" w:hAnsi="Abadi"/>
          <w:sz w:val="22"/>
          <w:szCs w:val="22"/>
          <w:lang w:val="es-EC" w:eastAsia="es-EC"/>
        </w:rPr>
      </w:pPr>
    </w:p>
    <w:p w14:paraId="4E92ED70" w14:textId="77777777" w:rsidR="00F91C8A" w:rsidRPr="00043CD1" w:rsidRDefault="00F91C8A" w:rsidP="00657F9D">
      <w:pPr>
        <w:spacing w:line="360" w:lineRule="auto"/>
        <w:jc w:val="both"/>
        <w:rPr>
          <w:rFonts w:ascii="Abadi" w:hAnsi="Abadi"/>
          <w:sz w:val="22"/>
          <w:szCs w:val="22"/>
          <w:lang w:val="es-EC" w:eastAsia="es-EC"/>
        </w:rPr>
      </w:pPr>
      <w:r w:rsidRPr="00043CD1">
        <w:rPr>
          <w:rFonts w:ascii="Abadi" w:hAnsi="Abadi"/>
          <w:sz w:val="22"/>
          <w:szCs w:val="22"/>
          <w:lang w:val="es-EC" w:eastAsia="es-EC"/>
        </w:rPr>
        <w:t>% Base de conocimientos para costo de inscripción</w:t>
      </w:r>
    </w:p>
    <w:p w14:paraId="75ABCEA1" w14:textId="77777777" w:rsidR="00F91C8A" w:rsidRPr="00043CD1" w:rsidRDefault="00F91C8A" w:rsidP="00657F9D">
      <w:pPr>
        <w:spacing w:line="360" w:lineRule="auto"/>
        <w:jc w:val="both"/>
        <w:rPr>
          <w:rFonts w:ascii="Abadi" w:hAnsi="Abadi"/>
          <w:sz w:val="22"/>
          <w:szCs w:val="22"/>
          <w:lang w:val="es-EC" w:eastAsia="es-EC"/>
        </w:rPr>
      </w:pPr>
      <w:proofErr w:type="spellStart"/>
      <w:proofErr w:type="gramStart"/>
      <w:r w:rsidRPr="00043CD1">
        <w:rPr>
          <w:rFonts w:ascii="Abadi" w:hAnsi="Abadi"/>
          <w:sz w:val="22"/>
          <w:szCs w:val="22"/>
          <w:lang w:val="es-EC" w:eastAsia="es-EC"/>
        </w:rPr>
        <w:t>inscripcion</w:t>
      </w:r>
      <w:proofErr w:type="spellEnd"/>
      <w:r w:rsidRPr="00043CD1">
        <w:rPr>
          <w:rFonts w:ascii="Abadi" w:hAnsi="Abadi"/>
          <w:sz w:val="22"/>
          <w:szCs w:val="22"/>
          <w:lang w:val="es-EC" w:eastAsia="es-EC"/>
        </w:rPr>
        <w:t>(</w:t>
      </w:r>
      <w:proofErr w:type="spellStart"/>
      <w:proofErr w:type="gramEnd"/>
      <w:r w:rsidRPr="00043CD1">
        <w:rPr>
          <w:rFonts w:ascii="Abadi" w:hAnsi="Abadi"/>
          <w:sz w:val="22"/>
          <w:szCs w:val="22"/>
          <w:lang w:val="es-EC" w:eastAsia="es-EC"/>
        </w:rPr>
        <w:t>tecnologia</w:t>
      </w:r>
      <w:proofErr w:type="spellEnd"/>
      <w:r w:rsidRPr="00043CD1">
        <w:rPr>
          <w:rFonts w:ascii="Abadi" w:hAnsi="Abadi"/>
          <w:sz w:val="22"/>
          <w:szCs w:val="22"/>
          <w:lang w:val="es-EC" w:eastAsia="es-EC"/>
        </w:rPr>
        <w:t>, 40).</w:t>
      </w:r>
    </w:p>
    <w:p w14:paraId="5B22FABC" w14:textId="77777777" w:rsidR="00F91C8A" w:rsidRPr="00043CD1" w:rsidRDefault="00F91C8A" w:rsidP="00657F9D">
      <w:pPr>
        <w:spacing w:line="360" w:lineRule="auto"/>
        <w:jc w:val="both"/>
        <w:rPr>
          <w:rFonts w:ascii="Abadi" w:hAnsi="Abadi"/>
          <w:sz w:val="22"/>
          <w:szCs w:val="22"/>
          <w:lang w:val="es-EC" w:eastAsia="es-EC"/>
        </w:rPr>
      </w:pPr>
      <w:proofErr w:type="spellStart"/>
      <w:proofErr w:type="gramStart"/>
      <w:r w:rsidRPr="00043CD1">
        <w:rPr>
          <w:rFonts w:ascii="Abadi" w:hAnsi="Abadi"/>
          <w:sz w:val="22"/>
          <w:szCs w:val="22"/>
          <w:lang w:val="es-EC" w:eastAsia="es-EC"/>
        </w:rPr>
        <w:t>inscripcion</w:t>
      </w:r>
      <w:proofErr w:type="spellEnd"/>
      <w:r w:rsidRPr="00043CD1">
        <w:rPr>
          <w:rFonts w:ascii="Abadi" w:hAnsi="Abadi"/>
          <w:sz w:val="22"/>
          <w:szCs w:val="22"/>
          <w:lang w:val="es-EC" w:eastAsia="es-EC"/>
        </w:rPr>
        <w:t>(</w:t>
      </w:r>
      <w:proofErr w:type="spellStart"/>
      <w:proofErr w:type="gramEnd"/>
      <w:r w:rsidRPr="00043CD1">
        <w:rPr>
          <w:rFonts w:ascii="Abadi" w:hAnsi="Abadi"/>
          <w:sz w:val="22"/>
          <w:szCs w:val="22"/>
          <w:lang w:val="es-EC" w:eastAsia="es-EC"/>
        </w:rPr>
        <w:t>administracion</w:t>
      </w:r>
      <w:proofErr w:type="spellEnd"/>
      <w:r w:rsidRPr="00043CD1">
        <w:rPr>
          <w:rFonts w:ascii="Abadi" w:hAnsi="Abadi"/>
          <w:sz w:val="22"/>
          <w:szCs w:val="22"/>
          <w:lang w:val="es-EC" w:eastAsia="es-EC"/>
        </w:rPr>
        <w:t>, 30).</w:t>
      </w:r>
    </w:p>
    <w:p w14:paraId="67F9EF10" w14:textId="77777777" w:rsidR="00F91C8A" w:rsidRPr="00043CD1" w:rsidRDefault="00F91C8A" w:rsidP="00657F9D">
      <w:pPr>
        <w:spacing w:line="360" w:lineRule="auto"/>
        <w:jc w:val="both"/>
        <w:rPr>
          <w:rFonts w:ascii="Abadi" w:hAnsi="Abadi"/>
          <w:sz w:val="22"/>
          <w:szCs w:val="22"/>
          <w:lang w:val="es-EC" w:eastAsia="es-EC"/>
        </w:rPr>
      </w:pPr>
      <w:proofErr w:type="spellStart"/>
      <w:proofErr w:type="gramStart"/>
      <w:r w:rsidRPr="00043CD1">
        <w:rPr>
          <w:rFonts w:ascii="Abadi" w:hAnsi="Abadi"/>
          <w:sz w:val="22"/>
          <w:szCs w:val="22"/>
          <w:lang w:val="es-EC" w:eastAsia="es-EC"/>
        </w:rPr>
        <w:t>inscripcion</w:t>
      </w:r>
      <w:proofErr w:type="spellEnd"/>
      <w:r w:rsidRPr="00043CD1">
        <w:rPr>
          <w:rFonts w:ascii="Abadi" w:hAnsi="Abadi"/>
          <w:sz w:val="22"/>
          <w:szCs w:val="22"/>
          <w:lang w:val="es-EC" w:eastAsia="es-EC"/>
        </w:rPr>
        <w:t>(</w:t>
      </w:r>
      <w:proofErr w:type="gramEnd"/>
      <w:r w:rsidRPr="00043CD1">
        <w:rPr>
          <w:rFonts w:ascii="Abadi" w:hAnsi="Abadi"/>
          <w:sz w:val="22"/>
          <w:szCs w:val="22"/>
          <w:lang w:val="es-EC" w:eastAsia="es-EC"/>
        </w:rPr>
        <w:t>salud, 50).</w:t>
      </w:r>
    </w:p>
    <w:p w14:paraId="7A5520CF" w14:textId="77777777" w:rsidR="00F91C8A" w:rsidRPr="00043CD1" w:rsidRDefault="00F91C8A" w:rsidP="00657F9D">
      <w:pPr>
        <w:spacing w:line="360" w:lineRule="auto"/>
        <w:jc w:val="both"/>
        <w:rPr>
          <w:rFonts w:ascii="Abadi" w:hAnsi="Abadi"/>
          <w:sz w:val="22"/>
          <w:szCs w:val="22"/>
          <w:lang w:val="es-EC" w:eastAsia="es-EC"/>
        </w:rPr>
      </w:pPr>
    </w:p>
    <w:p w14:paraId="2ED8A9E6" w14:textId="77777777" w:rsidR="00F91C8A" w:rsidRPr="00043CD1" w:rsidRDefault="00F91C8A" w:rsidP="00657F9D">
      <w:pPr>
        <w:spacing w:line="360" w:lineRule="auto"/>
        <w:jc w:val="both"/>
        <w:rPr>
          <w:rFonts w:ascii="Abadi" w:hAnsi="Abadi"/>
          <w:sz w:val="22"/>
          <w:szCs w:val="22"/>
          <w:lang w:val="es-EC" w:eastAsia="es-EC"/>
        </w:rPr>
      </w:pPr>
      <w:r w:rsidRPr="00043CD1">
        <w:rPr>
          <w:rFonts w:ascii="Abadi" w:hAnsi="Abadi"/>
          <w:sz w:val="22"/>
          <w:szCs w:val="22"/>
          <w:lang w:val="es-EC" w:eastAsia="es-EC"/>
        </w:rPr>
        <w:t>% Base de conocimientos para costo de certificación</w:t>
      </w:r>
    </w:p>
    <w:p w14:paraId="48FAAA68" w14:textId="77777777" w:rsidR="00F91C8A" w:rsidRPr="00043CD1" w:rsidRDefault="00F91C8A" w:rsidP="00657F9D">
      <w:pPr>
        <w:spacing w:line="360" w:lineRule="auto"/>
        <w:jc w:val="both"/>
        <w:rPr>
          <w:rFonts w:ascii="Abadi" w:hAnsi="Abadi"/>
          <w:sz w:val="22"/>
          <w:szCs w:val="22"/>
          <w:lang w:val="es-EC" w:eastAsia="es-EC"/>
        </w:rPr>
      </w:pPr>
      <w:proofErr w:type="spellStart"/>
      <w:proofErr w:type="gramStart"/>
      <w:r w:rsidRPr="00043CD1">
        <w:rPr>
          <w:rFonts w:ascii="Abadi" w:hAnsi="Abadi"/>
          <w:sz w:val="22"/>
          <w:szCs w:val="22"/>
          <w:lang w:val="es-EC" w:eastAsia="es-EC"/>
        </w:rPr>
        <w:t>certificacion</w:t>
      </w:r>
      <w:proofErr w:type="spellEnd"/>
      <w:r w:rsidRPr="00043CD1">
        <w:rPr>
          <w:rFonts w:ascii="Abadi" w:hAnsi="Abadi"/>
          <w:sz w:val="22"/>
          <w:szCs w:val="22"/>
          <w:lang w:val="es-EC" w:eastAsia="es-EC"/>
        </w:rPr>
        <w:t>(</w:t>
      </w:r>
      <w:proofErr w:type="spellStart"/>
      <w:proofErr w:type="gramEnd"/>
      <w:r w:rsidRPr="00043CD1">
        <w:rPr>
          <w:rFonts w:ascii="Abadi" w:hAnsi="Abadi"/>
          <w:sz w:val="22"/>
          <w:szCs w:val="22"/>
          <w:lang w:val="es-EC" w:eastAsia="es-EC"/>
        </w:rPr>
        <w:t>tecnologia</w:t>
      </w:r>
      <w:proofErr w:type="spellEnd"/>
      <w:r w:rsidRPr="00043CD1">
        <w:rPr>
          <w:rFonts w:ascii="Abadi" w:hAnsi="Abadi"/>
          <w:sz w:val="22"/>
          <w:szCs w:val="22"/>
          <w:lang w:val="es-EC" w:eastAsia="es-EC"/>
        </w:rPr>
        <w:t>, 60).</w:t>
      </w:r>
    </w:p>
    <w:p w14:paraId="5368270E" w14:textId="77777777" w:rsidR="00F91C8A" w:rsidRPr="00043CD1" w:rsidRDefault="00F91C8A" w:rsidP="00657F9D">
      <w:pPr>
        <w:spacing w:line="360" w:lineRule="auto"/>
        <w:jc w:val="both"/>
        <w:rPr>
          <w:rFonts w:ascii="Abadi" w:hAnsi="Abadi"/>
          <w:sz w:val="22"/>
          <w:szCs w:val="22"/>
          <w:lang w:val="es-EC" w:eastAsia="es-EC"/>
        </w:rPr>
      </w:pPr>
      <w:proofErr w:type="spellStart"/>
      <w:proofErr w:type="gramStart"/>
      <w:r w:rsidRPr="00043CD1">
        <w:rPr>
          <w:rFonts w:ascii="Abadi" w:hAnsi="Abadi"/>
          <w:sz w:val="22"/>
          <w:szCs w:val="22"/>
          <w:lang w:val="es-EC" w:eastAsia="es-EC"/>
        </w:rPr>
        <w:t>certificacion</w:t>
      </w:r>
      <w:proofErr w:type="spellEnd"/>
      <w:r w:rsidRPr="00043CD1">
        <w:rPr>
          <w:rFonts w:ascii="Abadi" w:hAnsi="Abadi"/>
          <w:sz w:val="22"/>
          <w:szCs w:val="22"/>
          <w:lang w:val="es-EC" w:eastAsia="es-EC"/>
        </w:rPr>
        <w:t>(</w:t>
      </w:r>
      <w:proofErr w:type="spellStart"/>
      <w:proofErr w:type="gramEnd"/>
      <w:r w:rsidRPr="00043CD1">
        <w:rPr>
          <w:rFonts w:ascii="Abadi" w:hAnsi="Abadi"/>
          <w:sz w:val="22"/>
          <w:szCs w:val="22"/>
          <w:lang w:val="es-EC" w:eastAsia="es-EC"/>
        </w:rPr>
        <w:t>administracion</w:t>
      </w:r>
      <w:proofErr w:type="spellEnd"/>
      <w:r w:rsidRPr="00043CD1">
        <w:rPr>
          <w:rFonts w:ascii="Abadi" w:hAnsi="Abadi"/>
          <w:sz w:val="22"/>
          <w:szCs w:val="22"/>
          <w:lang w:val="es-EC" w:eastAsia="es-EC"/>
        </w:rPr>
        <w:t>, 50).</w:t>
      </w:r>
    </w:p>
    <w:p w14:paraId="231E9322" w14:textId="7D8000ED" w:rsidR="00F91C8A" w:rsidRPr="00043CD1" w:rsidRDefault="00F91C8A" w:rsidP="00657F9D">
      <w:pPr>
        <w:spacing w:line="360" w:lineRule="auto"/>
        <w:jc w:val="both"/>
        <w:rPr>
          <w:rFonts w:ascii="Abadi" w:hAnsi="Abadi"/>
          <w:sz w:val="22"/>
          <w:szCs w:val="22"/>
          <w:lang w:val="es-EC" w:eastAsia="es-EC"/>
        </w:rPr>
      </w:pPr>
      <w:proofErr w:type="spellStart"/>
      <w:proofErr w:type="gramStart"/>
      <w:r w:rsidRPr="00043CD1">
        <w:rPr>
          <w:rFonts w:ascii="Abadi" w:hAnsi="Abadi"/>
          <w:sz w:val="22"/>
          <w:szCs w:val="22"/>
          <w:lang w:val="es-EC" w:eastAsia="es-EC"/>
        </w:rPr>
        <w:t>certificacion</w:t>
      </w:r>
      <w:proofErr w:type="spellEnd"/>
      <w:r w:rsidRPr="00043CD1">
        <w:rPr>
          <w:rFonts w:ascii="Abadi" w:hAnsi="Abadi"/>
          <w:sz w:val="22"/>
          <w:szCs w:val="22"/>
          <w:lang w:val="es-EC" w:eastAsia="es-EC"/>
        </w:rPr>
        <w:t>(</w:t>
      </w:r>
      <w:proofErr w:type="gramEnd"/>
      <w:r w:rsidRPr="00043CD1">
        <w:rPr>
          <w:rFonts w:ascii="Abadi" w:hAnsi="Abadi"/>
          <w:sz w:val="22"/>
          <w:szCs w:val="22"/>
          <w:lang w:val="es-EC" w:eastAsia="es-EC"/>
        </w:rPr>
        <w:t>salud, 70).</w:t>
      </w:r>
    </w:p>
    <w:sectPr w:rsidR="00F91C8A" w:rsidRPr="00043CD1">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6BA06" w14:textId="77777777" w:rsidR="00964F44" w:rsidRDefault="00964F44" w:rsidP="00AE7946">
      <w:r>
        <w:separator/>
      </w:r>
    </w:p>
  </w:endnote>
  <w:endnote w:type="continuationSeparator" w:id="0">
    <w:p w14:paraId="6C0A702E" w14:textId="77777777" w:rsidR="00964F44" w:rsidRDefault="00964F44" w:rsidP="00AE7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badi">
    <w:altName w:val="Calibri"/>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071A5" w14:textId="77777777" w:rsidR="00AE7946" w:rsidRDefault="00AE7946">
    <w:pPr>
      <w:pStyle w:val="Piedepgina"/>
    </w:pPr>
    <w:r>
      <w:rPr>
        <w:noProof/>
      </w:rPr>
      <mc:AlternateContent>
        <mc:Choice Requires="wps">
          <w:drawing>
            <wp:anchor distT="0" distB="0" distL="114300" distR="114300" simplePos="0" relativeHeight="251661312" behindDoc="0" locked="0" layoutInCell="1" allowOverlap="1" wp14:anchorId="61E007BE" wp14:editId="6A95E175">
              <wp:simplePos x="0" y="0"/>
              <wp:positionH relativeFrom="column">
                <wp:posOffset>-1069340</wp:posOffset>
              </wp:positionH>
              <wp:positionV relativeFrom="paragraph">
                <wp:posOffset>123664</wp:posOffset>
              </wp:positionV>
              <wp:extent cx="7765415" cy="483870"/>
              <wp:effectExtent l="0" t="0" r="6985" b="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65415" cy="483870"/>
                      </a:xfrm>
                      <a:custGeom>
                        <a:avLst/>
                        <a:gdLst>
                          <a:gd name="T0" fmla="*/ 11910 w 11910"/>
                          <a:gd name="T1" fmla="+- 0 16170 16170"/>
                          <a:gd name="T2" fmla="*/ 16170 h 675"/>
                          <a:gd name="T3" fmla="*/ 11910 w 11910"/>
                          <a:gd name="T4" fmla="+- 0 16845 16170"/>
                          <a:gd name="T5" fmla="*/ 16845 h 675"/>
                          <a:gd name="T6" fmla="*/ 0 w 11910"/>
                          <a:gd name="T7" fmla="+- 0 16845 16170"/>
                          <a:gd name="T8" fmla="*/ 16845 h 675"/>
                          <a:gd name="T9" fmla="*/ 0 w 11910"/>
                          <a:gd name="T10" fmla="+- 0 16170 16170"/>
                          <a:gd name="T11" fmla="*/ 16170 h 675"/>
                          <a:gd name="T12" fmla="*/ 11910 w 11910"/>
                          <a:gd name="T13" fmla="+- 0 16170 16170"/>
                          <a:gd name="T14" fmla="*/ 16170 h 675"/>
                        </a:gdLst>
                        <a:ahLst/>
                        <a:cxnLst>
                          <a:cxn ang="0">
                            <a:pos x="T0" y="T2"/>
                          </a:cxn>
                          <a:cxn ang="0">
                            <a:pos x="T3" y="T5"/>
                          </a:cxn>
                          <a:cxn ang="0">
                            <a:pos x="T6" y="T8"/>
                          </a:cxn>
                          <a:cxn ang="0">
                            <a:pos x="T9" y="T11"/>
                          </a:cxn>
                          <a:cxn ang="0">
                            <a:pos x="T12" y="T14"/>
                          </a:cxn>
                        </a:cxnLst>
                        <a:rect l="0" t="0" r="r" b="b"/>
                        <a:pathLst>
                          <a:path w="11910" h="675">
                            <a:moveTo>
                              <a:pt x="11910" y="0"/>
                            </a:moveTo>
                            <a:lnTo>
                              <a:pt x="11910" y="675"/>
                            </a:lnTo>
                            <a:lnTo>
                              <a:pt x="0" y="675"/>
                            </a:lnTo>
                            <a:lnTo>
                              <a:pt x="0" y="0"/>
                            </a:lnTo>
                            <a:lnTo>
                              <a:pt x="11910" y="0"/>
                            </a:lnTo>
                            <a:close/>
                          </a:path>
                        </a:pathLst>
                      </a:custGeom>
                      <a:solidFill>
                        <a:srgbClr val="6781B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77F1D241" id="Freeform 2" o:spid="_x0000_s1026" style="position:absolute;margin-left:-84.2pt;margin-top:9.75pt;width:611.45pt;height:38.1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11910,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" path="m11910,r,675l,675,,,11910,xe" fillcolor="#6781b4" stroked="f">
              <v:path arrowok="t" o:connecttype="custom" o:connectlocs="7765415,11591375;7765415,12075245;0,12075245;0,11591375;7765415,11591375" o:connectangles="0,0,0,0,0"/>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1775A" w14:textId="77777777" w:rsidR="00964F44" w:rsidRDefault="00964F44" w:rsidP="00AE7946">
      <w:r>
        <w:separator/>
      </w:r>
    </w:p>
  </w:footnote>
  <w:footnote w:type="continuationSeparator" w:id="0">
    <w:p w14:paraId="0BF09BA8" w14:textId="77777777" w:rsidR="00964F44" w:rsidRDefault="00964F44" w:rsidP="00AE7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B1970" w14:textId="77777777" w:rsidR="00AE7946" w:rsidRDefault="00AE7946">
    <w:pPr>
      <w:pStyle w:val="Encabezado"/>
    </w:pPr>
    <w:r>
      <w:rPr>
        <w:noProof/>
      </w:rPr>
      <mc:AlternateContent>
        <mc:Choice Requires="wpg">
          <w:drawing>
            <wp:anchor distT="0" distB="0" distL="114300" distR="114300" simplePos="0" relativeHeight="251659264" behindDoc="1" locked="0" layoutInCell="1" allowOverlap="1" wp14:anchorId="2A2EE7B0" wp14:editId="647B1BA2">
              <wp:simplePos x="0" y="0"/>
              <wp:positionH relativeFrom="page">
                <wp:align>right</wp:align>
              </wp:positionH>
              <wp:positionV relativeFrom="page">
                <wp:align>top</wp:align>
              </wp:positionV>
              <wp:extent cx="7765576" cy="484496"/>
              <wp:effectExtent l="0" t="0" r="6985" b="0"/>
              <wp:wrapNone/>
              <wp:docPr id="10"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5576" cy="484496"/>
                        <a:chOff x="0" y="16170"/>
                        <a:chExt cx="11910" cy="675"/>
                      </a:xfrm>
                    </wpg:grpSpPr>
                    <wps:wsp>
                      <wps:cNvPr id="11" name="Freeform 2"/>
                      <wps:cNvSpPr>
                        <a:spLocks/>
                      </wps:cNvSpPr>
                      <wps:spPr bwMode="auto">
                        <a:xfrm>
                          <a:off x="0" y="16170"/>
                          <a:ext cx="11910" cy="675"/>
                        </a:xfrm>
                        <a:custGeom>
                          <a:avLst/>
                          <a:gdLst>
                            <a:gd name="T0" fmla="*/ 11910 w 11910"/>
                            <a:gd name="T1" fmla="+- 0 16170 16170"/>
                            <a:gd name="T2" fmla="*/ 16170 h 675"/>
                            <a:gd name="T3" fmla="*/ 11910 w 11910"/>
                            <a:gd name="T4" fmla="+- 0 16845 16170"/>
                            <a:gd name="T5" fmla="*/ 16845 h 675"/>
                            <a:gd name="T6" fmla="*/ 0 w 11910"/>
                            <a:gd name="T7" fmla="+- 0 16845 16170"/>
                            <a:gd name="T8" fmla="*/ 16845 h 675"/>
                            <a:gd name="T9" fmla="*/ 0 w 11910"/>
                            <a:gd name="T10" fmla="+- 0 16170 16170"/>
                            <a:gd name="T11" fmla="*/ 16170 h 675"/>
                            <a:gd name="T12" fmla="*/ 11910 w 11910"/>
                            <a:gd name="T13" fmla="+- 0 16170 16170"/>
                            <a:gd name="T14" fmla="*/ 16170 h 675"/>
                          </a:gdLst>
                          <a:ahLst/>
                          <a:cxnLst>
                            <a:cxn ang="0">
                              <a:pos x="T0" y="T2"/>
                            </a:cxn>
                            <a:cxn ang="0">
                              <a:pos x="T3" y="T5"/>
                            </a:cxn>
                            <a:cxn ang="0">
                              <a:pos x="T6" y="T8"/>
                            </a:cxn>
                            <a:cxn ang="0">
                              <a:pos x="T9" y="T11"/>
                            </a:cxn>
                            <a:cxn ang="0">
                              <a:pos x="T12" y="T14"/>
                            </a:cxn>
                          </a:cxnLst>
                          <a:rect l="0" t="0" r="r" b="b"/>
                          <a:pathLst>
                            <a:path w="11910" h="675">
                              <a:moveTo>
                                <a:pt x="11910" y="0"/>
                              </a:moveTo>
                              <a:lnTo>
                                <a:pt x="11910" y="675"/>
                              </a:lnTo>
                              <a:lnTo>
                                <a:pt x="0" y="675"/>
                              </a:lnTo>
                              <a:lnTo>
                                <a:pt x="0" y="0"/>
                              </a:lnTo>
                              <a:lnTo>
                                <a:pt x="11910" y="0"/>
                              </a:lnTo>
                              <a:close/>
                            </a:path>
                          </a:pathLst>
                        </a:custGeom>
                        <a:solidFill>
                          <a:srgbClr val="6781B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31D3DB" id="Grupo 10" o:spid="_x0000_s1026" style="position:absolute;margin-left:560.25pt;margin-top:0;width:611.45pt;height:38.15pt;z-index:-251657216;mso-position-horizontal:right;mso-position-horizontal-relative:page;mso-position-vertical:top;mso-position-vertical-relative:page" coordorigin=",16170" coordsize="11910,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">
              <v:shape id="Freeform 2" o:spid="_x0000_s1027" style="position:absolute;top:16170;width:11910;height:675;visibility:visible;mso-wrap-style:square;v-text-anchor:top" coordsize="11910,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" path="m11910,r,675l,675,,,11910,xe" fillcolor="#6781b4" stroked="f">
                <v:path arrowok="t" o:connecttype="custom" o:connectlocs="11910,16170;11910,16845;0,16845;0,16170;11910,16170" o:connectangles="0,0,0,0,0"/>
              </v:shape>
              <w10:wrap anchorx="page" anchory="page"/>
            </v:group>
          </w:pict>
        </mc:Fallback>
      </mc:AlternateContent>
    </w:r>
  </w:p>
  <w:p w14:paraId="78DBAC22" w14:textId="77777777" w:rsidR="00AE7946" w:rsidRDefault="00AE794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0360"/>
    <w:multiLevelType w:val="multilevel"/>
    <w:tmpl w:val="526EC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1826E9"/>
    <w:multiLevelType w:val="multilevel"/>
    <w:tmpl w:val="E8F80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314848"/>
    <w:multiLevelType w:val="multilevel"/>
    <w:tmpl w:val="6B2CD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D85656"/>
    <w:multiLevelType w:val="multilevel"/>
    <w:tmpl w:val="D068E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CA7343"/>
    <w:multiLevelType w:val="hybridMultilevel"/>
    <w:tmpl w:val="3702C20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232F6EBC"/>
    <w:multiLevelType w:val="hybridMultilevel"/>
    <w:tmpl w:val="EFE0E29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24FB67BA"/>
    <w:multiLevelType w:val="multilevel"/>
    <w:tmpl w:val="17AA5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A826C8"/>
    <w:multiLevelType w:val="multilevel"/>
    <w:tmpl w:val="EAE84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742136"/>
    <w:multiLevelType w:val="hybridMultilevel"/>
    <w:tmpl w:val="913652E2"/>
    <w:lvl w:ilvl="0" w:tplc="300A000F">
      <w:start w:val="1"/>
      <w:numFmt w:val="decimal"/>
      <w:lvlText w:val="%1."/>
      <w:lvlJc w:val="left"/>
      <w:pPr>
        <w:ind w:left="720" w:hanging="360"/>
      </w:pPr>
    </w:lvl>
    <w:lvl w:ilvl="1" w:tplc="096023C0">
      <w:numFmt w:val="bullet"/>
      <w:lvlText w:val="-"/>
      <w:lvlJc w:val="left"/>
      <w:pPr>
        <w:ind w:left="1440" w:hanging="360"/>
      </w:pPr>
      <w:rPr>
        <w:rFonts w:ascii="Abadi" w:eastAsia="Times New Roman" w:hAnsi="Abadi" w:cs="Times New Roman" w:hint="default"/>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51447375"/>
    <w:multiLevelType w:val="hybridMultilevel"/>
    <w:tmpl w:val="3796F9E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58306F83"/>
    <w:multiLevelType w:val="hybridMultilevel"/>
    <w:tmpl w:val="080E3D8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A9F5FE9"/>
    <w:multiLevelType w:val="multilevel"/>
    <w:tmpl w:val="50F89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8176EC3"/>
    <w:multiLevelType w:val="multilevel"/>
    <w:tmpl w:val="ECEC9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7789646">
    <w:abstractNumId w:val="5"/>
  </w:num>
  <w:num w:numId="2" w16cid:durableId="1575780307">
    <w:abstractNumId w:val="8"/>
  </w:num>
  <w:num w:numId="3" w16cid:durableId="278027478">
    <w:abstractNumId w:val="10"/>
  </w:num>
  <w:num w:numId="4" w16cid:durableId="3014934">
    <w:abstractNumId w:val="9"/>
  </w:num>
  <w:num w:numId="5" w16cid:durableId="175078939">
    <w:abstractNumId w:val="4"/>
  </w:num>
  <w:num w:numId="6" w16cid:durableId="119079249">
    <w:abstractNumId w:val="0"/>
  </w:num>
  <w:num w:numId="7" w16cid:durableId="995256058">
    <w:abstractNumId w:val="3"/>
  </w:num>
  <w:num w:numId="8" w16cid:durableId="1138307306">
    <w:abstractNumId w:val="11"/>
  </w:num>
  <w:num w:numId="9" w16cid:durableId="927662921">
    <w:abstractNumId w:val="12"/>
  </w:num>
  <w:num w:numId="10" w16cid:durableId="884828867">
    <w:abstractNumId w:val="2"/>
  </w:num>
  <w:num w:numId="11" w16cid:durableId="326903494">
    <w:abstractNumId w:val="6"/>
  </w:num>
  <w:num w:numId="12" w16cid:durableId="939988801">
    <w:abstractNumId w:val="1"/>
  </w:num>
  <w:num w:numId="13" w16cid:durableId="12164303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946"/>
    <w:rsid w:val="00043CD1"/>
    <w:rsid w:val="00056795"/>
    <w:rsid w:val="000839AE"/>
    <w:rsid w:val="000A1513"/>
    <w:rsid w:val="00115F3C"/>
    <w:rsid w:val="00154B71"/>
    <w:rsid w:val="00186C8A"/>
    <w:rsid w:val="001E4E04"/>
    <w:rsid w:val="00272CD9"/>
    <w:rsid w:val="002A619E"/>
    <w:rsid w:val="002B0C53"/>
    <w:rsid w:val="002F160F"/>
    <w:rsid w:val="0037505D"/>
    <w:rsid w:val="00403CBB"/>
    <w:rsid w:val="00491A11"/>
    <w:rsid w:val="004A239A"/>
    <w:rsid w:val="00532BA4"/>
    <w:rsid w:val="00592F8D"/>
    <w:rsid w:val="005A32DB"/>
    <w:rsid w:val="005B2C2C"/>
    <w:rsid w:val="005E5C30"/>
    <w:rsid w:val="0062588E"/>
    <w:rsid w:val="00631964"/>
    <w:rsid w:val="00657F9D"/>
    <w:rsid w:val="00665ACD"/>
    <w:rsid w:val="006A4438"/>
    <w:rsid w:val="0072094F"/>
    <w:rsid w:val="007A15B0"/>
    <w:rsid w:val="007D276E"/>
    <w:rsid w:val="00821C5A"/>
    <w:rsid w:val="008467F1"/>
    <w:rsid w:val="008A2DD1"/>
    <w:rsid w:val="0092747E"/>
    <w:rsid w:val="00964F44"/>
    <w:rsid w:val="009B0475"/>
    <w:rsid w:val="009D6114"/>
    <w:rsid w:val="009F3B1A"/>
    <w:rsid w:val="00A11CE9"/>
    <w:rsid w:val="00A11E9D"/>
    <w:rsid w:val="00A23F8E"/>
    <w:rsid w:val="00A71DDF"/>
    <w:rsid w:val="00AE385C"/>
    <w:rsid w:val="00AE579B"/>
    <w:rsid w:val="00AE7946"/>
    <w:rsid w:val="00B2588B"/>
    <w:rsid w:val="00BC215F"/>
    <w:rsid w:val="00BC5F5F"/>
    <w:rsid w:val="00C06414"/>
    <w:rsid w:val="00C53BB7"/>
    <w:rsid w:val="00CB67FB"/>
    <w:rsid w:val="00CE14AF"/>
    <w:rsid w:val="00CE32EC"/>
    <w:rsid w:val="00D119B6"/>
    <w:rsid w:val="00D3059C"/>
    <w:rsid w:val="00E01BD1"/>
    <w:rsid w:val="00E66C29"/>
    <w:rsid w:val="00E8146F"/>
    <w:rsid w:val="00EB7DC1"/>
    <w:rsid w:val="00ED3F27"/>
    <w:rsid w:val="00EE6B7E"/>
    <w:rsid w:val="00EF5E58"/>
    <w:rsid w:val="00F3422A"/>
    <w:rsid w:val="00F82889"/>
    <w:rsid w:val="00F91C8A"/>
    <w:rsid w:val="00FA25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6E4A3E"/>
  <w15:chartTrackingRefBased/>
  <w15:docId w15:val="{5BBD48D3-9F2B-4446-AF67-DC5ECEFEE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946"/>
    <w:pPr>
      <w:spacing w:after="0" w:line="240" w:lineRule="auto"/>
    </w:pPr>
    <w:rPr>
      <w:rFonts w:ascii="Times New Roman" w:eastAsia="Times New Roman" w:hAnsi="Times New Roman" w:cs="Times New Roman"/>
      <w:sz w:val="20"/>
      <w:szCs w:val="20"/>
      <w:lang w:val="en-US"/>
    </w:rPr>
  </w:style>
  <w:style w:type="paragraph" w:styleId="Ttulo3">
    <w:name w:val="heading 3"/>
    <w:basedOn w:val="Normal"/>
    <w:link w:val="Ttulo3Car"/>
    <w:uiPriority w:val="9"/>
    <w:qFormat/>
    <w:rsid w:val="009D6114"/>
    <w:pPr>
      <w:spacing w:before="100" w:beforeAutospacing="1" w:after="100" w:afterAutospacing="1"/>
      <w:outlineLvl w:val="2"/>
    </w:pPr>
    <w:rPr>
      <w:b/>
      <w:bCs/>
      <w:sz w:val="27"/>
      <w:szCs w:val="27"/>
      <w:lang w:val="es-EC"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E7946"/>
    <w:pPr>
      <w:tabs>
        <w:tab w:val="center" w:pos="4419"/>
        <w:tab w:val="right" w:pos="8838"/>
      </w:tabs>
    </w:pPr>
    <w:rPr>
      <w:rFonts w:asciiTheme="minorHAnsi" w:eastAsiaTheme="minorHAnsi" w:hAnsiTheme="minorHAnsi" w:cstheme="minorBidi"/>
      <w:sz w:val="22"/>
      <w:szCs w:val="22"/>
      <w:lang w:val="es-MX"/>
    </w:rPr>
  </w:style>
  <w:style w:type="character" w:customStyle="1" w:styleId="EncabezadoCar">
    <w:name w:val="Encabezado Car"/>
    <w:basedOn w:val="Fuentedeprrafopredeter"/>
    <w:link w:val="Encabezado"/>
    <w:uiPriority w:val="99"/>
    <w:rsid w:val="00AE7946"/>
  </w:style>
  <w:style w:type="paragraph" w:styleId="Piedepgina">
    <w:name w:val="footer"/>
    <w:basedOn w:val="Normal"/>
    <w:link w:val="PiedepginaCar"/>
    <w:uiPriority w:val="99"/>
    <w:unhideWhenUsed/>
    <w:rsid w:val="00AE7946"/>
    <w:pPr>
      <w:tabs>
        <w:tab w:val="center" w:pos="4419"/>
        <w:tab w:val="right" w:pos="8838"/>
      </w:tabs>
    </w:pPr>
    <w:rPr>
      <w:rFonts w:asciiTheme="minorHAnsi" w:eastAsiaTheme="minorHAnsi" w:hAnsiTheme="minorHAnsi" w:cstheme="minorBidi"/>
      <w:sz w:val="22"/>
      <w:szCs w:val="22"/>
      <w:lang w:val="es-MX"/>
    </w:rPr>
  </w:style>
  <w:style w:type="character" w:customStyle="1" w:styleId="PiedepginaCar">
    <w:name w:val="Pie de página Car"/>
    <w:basedOn w:val="Fuentedeprrafopredeter"/>
    <w:link w:val="Piedepgina"/>
    <w:uiPriority w:val="99"/>
    <w:rsid w:val="00AE7946"/>
  </w:style>
  <w:style w:type="table" w:styleId="Tablaconcuadrcula4-nfasis1">
    <w:name w:val="Grid Table 4 Accent 1"/>
    <w:basedOn w:val="Tablanormal"/>
    <w:uiPriority w:val="49"/>
    <w:rsid w:val="00AE7946"/>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normaltextrun">
    <w:name w:val="normaltextrun"/>
    <w:basedOn w:val="Fuentedeprrafopredeter"/>
    <w:rsid w:val="002F160F"/>
  </w:style>
  <w:style w:type="character" w:customStyle="1" w:styleId="eop">
    <w:name w:val="eop"/>
    <w:basedOn w:val="Fuentedeprrafopredeter"/>
    <w:rsid w:val="002F160F"/>
  </w:style>
  <w:style w:type="character" w:styleId="Hipervnculo">
    <w:name w:val="Hyperlink"/>
    <w:basedOn w:val="Fuentedeprrafopredeter"/>
    <w:uiPriority w:val="99"/>
    <w:unhideWhenUsed/>
    <w:rsid w:val="00FA25EC"/>
    <w:rPr>
      <w:color w:val="0563C1" w:themeColor="hyperlink"/>
      <w:u w:val="single"/>
    </w:rPr>
  </w:style>
  <w:style w:type="character" w:styleId="Mencinsinresolver">
    <w:name w:val="Unresolved Mention"/>
    <w:basedOn w:val="Fuentedeprrafopredeter"/>
    <w:uiPriority w:val="99"/>
    <w:semiHidden/>
    <w:unhideWhenUsed/>
    <w:rsid w:val="00FA25EC"/>
    <w:rPr>
      <w:color w:val="605E5C"/>
      <w:shd w:val="clear" w:color="auto" w:fill="E1DFDD"/>
    </w:rPr>
  </w:style>
  <w:style w:type="table" w:styleId="Tablaconcuadrcula4-nfasis5">
    <w:name w:val="Grid Table 4 Accent 5"/>
    <w:basedOn w:val="Tablanormal"/>
    <w:uiPriority w:val="49"/>
    <w:rsid w:val="00FA25EC"/>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Prrafodelista">
    <w:name w:val="List Paragraph"/>
    <w:basedOn w:val="Normal"/>
    <w:uiPriority w:val="34"/>
    <w:qFormat/>
    <w:rsid w:val="00D3059C"/>
    <w:pPr>
      <w:ind w:left="720"/>
      <w:contextualSpacing/>
    </w:pPr>
  </w:style>
  <w:style w:type="paragraph" w:styleId="NormalWeb">
    <w:name w:val="Normal (Web)"/>
    <w:basedOn w:val="Normal"/>
    <w:uiPriority w:val="99"/>
    <w:semiHidden/>
    <w:unhideWhenUsed/>
    <w:rsid w:val="007D276E"/>
    <w:pPr>
      <w:spacing w:before="100" w:beforeAutospacing="1" w:after="100" w:afterAutospacing="1"/>
    </w:pPr>
    <w:rPr>
      <w:sz w:val="24"/>
      <w:szCs w:val="24"/>
      <w:lang w:val="es-MX" w:eastAsia="es-MX"/>
    </w:rPr>
  </w:style>
  <w:style w:type="paragraph" w:customStyle="1" w:styleId="trt0xe">
    <w:name w:val="trt0xe"/>
    <w:basedOn w:val="Normal"/>
    <w:rsid w:val="00A11E9D"/>
    <w:pPr>
      <w:spacing w:before="100" w:beforeAutospacing="1" w:after="100" w:afterAutospacing="1"/>
    </w:pPr>
    <w:rPr>
      <w:sz w:val="24"/>
      <w:szCs w:val="24"/>
      <w:lang w:val="es-EC" w:eastAsia="es-EC"/>
    </w:rPr>
  </w:style>
  <w:style w:type="character" w:styleId="Textoennegrita">
    <w:name w:val="Strong"/>
    <w:basedOn w:val="Fuentedeprrafopredeter"/>
    <w:uiPriority w:val="22"/>
    <w:qFormat/>
    <w:rsid w:val="00CE14AF"/>
    <w:rPr>
      <w:b/>
      <w:bCs/>
    </w:rPr>
  </w:style>
  <w:style w:type="character" w:customStyle="1" w:styleId="Ttulo3Car">
    <w:name w:val="Título 3 Car"/>
    <w:basedOn w:val="Fuentedeprrafopredeter"/>
    <w:link w:val="Ttulo3"/>
    <w:uiPriority w:val="9"/>
    <w:rsid w:val="009D6114"/>
    <w:rPr>
      <w:rFonts w:ascii="Times New Roman" w:eastAsia="Times New Roman" w:hAnsi="Times New Roman" w:cs="Times New Roman"/>
      <w:b/>
      <w:bCs/>
      <w:sz w:val="27"/>
      <w:szCs w:val="27"/>
      <w:lang w:val="es-EC" w:eastAsia="es-EC"/>
    </w:rPr>
  </w:style>
  <w:style w:type="paragraph" w:styleId="HTMLconformatoprevio">
    <w:name w:val="HTML Preformatted"/>
    <w:basedOn w:val="Normal"/>
    <w:link w:val="HTMLconformatoprevioCar"/>
    <w:uiPriority w:val="99"/>
    <w:semiHidden/>
    <w:unhideWhenUsed/>
    <w:rsid w:val="009D6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EC" w:eastAsia="es-EC"/>
    </w:rPr>
  </w:style>
  <w:style w:type="character" w:customStyle="1" w:styleId="HTMLconformatoprevioCar">
    <w:name w:val="HTML con formato previo Car"/>
    <w:basedOn w:val="Fuentedeprrafopredeter"/>
    <w:link w:val="HTMLconformatoprevio"/>
    <w:uiPriority w:val="99"/>
    <w:semiHidden/>
    <w:rsid w:val="009D6114"/>
    <w:rPr>
      <w:rFonts w:ascii="Courier New" w:eastAsia="Times New Roman" w:hAnsi="Courier New" w:cs="Courier New"/>
      <w:sz w:val="20"/>
      <w:szCs w:val="20"/>
      <w:lang w:val="es-EC" w:eastAsia="es-EC"/>
    </w:rPr>
  </w:style>
  <w:style w:type="character" w:styleId="CdigoHTML">
    <w:name w:val="HTML Code"/>
    <w:basedOn w:val="Fuentedeprrafopredeter"/>
    <w:uiPriority w:val="99"/>
    <w:semiHidden/>
    <w:unhideWhenUsed/>
    <w:rsid w:val="009D611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511708">
      <w:bodyDiv w:val="1"/>
      <w:marLeft w:val="0"/>
      <w:marRight w:val="0"/>
      <w:marTop w:val="0"/>
      <w:marBottom w:val="0"/>
      <w:divBdr>
        <w:top w:val="none" w:sz="0" w:space="0" w:color="auto"/>
        <w:left w:val="none" w:sz="0" w:space="0" w:color="auto"/>
        <w:bottom w:val="none" w:sz="0" w:space="0" w:color="auto"/>
        <w:right w:val="none" w:sz="0" w:space="0" w:color="auto"/>
      </w:divBdr>
      <w:divsChild>
        <w:div w:id="1810320429">
          <w:marLeft w:val="0"/>
          <w:marRight w:val="0"/>
          <w:marTop w:val="0"/>
          <w:marBottom w:val="0"/>
          <w:divBdr>
            <w:top w:val="none" w:sz="0" w:space="0" w:color="auto"/>
            <w:left w:val="none" w:sz="0" w:space="0" w:color="auto"/>
            <w:bottom w:val="none" w:sz="0" w:space="0" w:color="auto"/>
            <w:right w:val="none" w:sz="0" w:space="0" w:color="auto"/>
          </w:divBdr>
          <w:divsChild>
            <w:div w:id="1673870289">
              <w:marLeft w:val="0"/>
              <w:marRight w:val="0"/>
              <w:marTop w:val="0"/>
              <w:marBottom w:val="0"/>
              <w:divBdr>
                <w:top w:val="none" w:sz="0" w:space="0" w:color="auto"/>
                <w:left w:val="none" w:sz="0" w:space="0" w:color="auto"/>
                <w:bottom w:val="none" w:sz="0" w:space="0" w:color="auto"/>
                <w:right w:val="none" w:sz="0" w:space="0" w:color="auto"/>
              </w:divBdr>
            </w:div>
            <w:div w:id="2000107619">
              <w:marLeft w:val="0"/>
              <w:marRight w:val="0"/>
              <w:marTop w:val="0"/>
              <w:marBottom w:val="0"/>
              <w:divBdr>
                <w:top w:val="none" w:sz="0" w:space="0" w:color="auto"/>
                <w:left w:val="none" w:sz="0" w:space="0" w:color="auto"/>
                <w:bottom w:val="none" w:sz="0" w:space="0" w:color="auto"/>
                <w:right w:val="none" w:sz="0" w:space="0" w:color="auto"/>
              </w:divBdr>
              <w:divsChild>
                <w:div w:id="1681934357">
                  <w:marLeft w:val="0"/>
                  <w:marRight w:val="0"/>
                  <w:marTop w:val="0"/>
                  <w:marBottom w:val="0"/>
                  <w:divBdr>
                    <w:top w:val="none" w:sz="0" w:space="0" w:color="auto"/>
                    <w:left w:val="none" w:sz="0" w:space="0" w:color="auto"/>
                    <w:bottom w:val="none" w:sz="0" w:space="0" w:color="auto"/>
                    <w:right w:val="none" w:sz="0" w:space="0" w:color="auto"/>
                  </w:divBdr>
                  <w:divsChild>
                    <w:div w:id="158625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807139">
              <w:marLeft w:val="0"/>
              <w:marRight w:val="0"/>
              <w:marTop w:val="0"/>
              <w:marBottom w:val="0"/>
              <w:divBdr>
                <w:top w:val="none" w:sz="0" w:space="0" w:color="auto"/>
                <w:left w:val="none" w:sz="0" w:space="0" w:color="auto"/>
                <w:bottom w:val="none" w:sz="0" w:space="0" w:color="auto"/>
                <w:right w:val="none" w:sz="0" w:space="0" w:color="auto"/>
              </w:divBdr>
            </w:div>
          </w:divsChild>
        </w:div>
        <w:div w:id="386876692">
          <w:marLeft w:val="0"/>
          <w:marRight w:val="0"/>
          <w:marTop w:val="0"/>
          <w:marBottom w:val="0"/>
          <w:divBdr>
            <w:top w:val="none" w:sz="0" w:space="0" w:color="auto"/>
            <w:left w:val="none" w:sz="0" w:space="0" w:color="auto"/>
            <w:bottom w:val="none" w:sz="0" w:space="0" w:color="auto"/>
            <w:right w:val="none" w:sz="0" w:space="0" w:color="auto"/>
          </w:divBdr>
          <w:divsChild>
            <w:div w:id="1876115200">
              <w:marLeft w:val="0"/>
              <w:marRight w:val="0"/>
              <w:marTop w:val="0"/>
              <w:marBottom w:val="0"/>
              <w:divBdr>
                <w:top w:val="none" w:sz="0" w:space="0" w:color="auto"/>
                <w:left w:val="none" w:sz="0" w:space="0" w:color="auto"/>
                <w:bottom w:val="none" w:sz="0" w:space="0" w:color="auto"/>
                <w:right w:val="none" w:sz="0" w:space="0" w:color="auto"/>
              </w:divBdr>
            </w:div>
            <w:div w:id="502208324">
              <w:marLeft w:val="0"/>
              <w:marRight w:val="0"/>
              <w:marTop w:val="0"/>
              <w:marBottom w:val="0"/>
              <w:divBdr>
                <w:top w:val="none" w:sz="0" w:space="0" w:color="auto"/>
                <w:left w:val="none" w:sz="0" w:space="0" w:color="auto"/>
                <w:bottom w:val="none" w:sz="0" w:space="0" w:color="auto"/>
                <w:right w:val="none" w:sz="0" w:space="0" w:color="auto"/>
              </w:divBdr>
              <w:divsChild>
                <w:div w:id="1640303664">
                  <w:marLeft w:val="0"/>
                  <w:marRight w:val="0"/>
                  <w:marTop w:val="0"/>
                  <w:marBottom w:val="0"/>
                  <w:divBdr>
                    <w:top w:val="none" w:sz="0" w:space="0" w:color="auto"/>
                    <w:left w:val="none" w:sz="0" w:space="0" w:color="auto"/>
                    <w:bottom w:val="none" w:sz="0" w:space="0" w:color="auto"/>
                    <w:right w:val="none" w:sz="0" w:space="0" w:color="auto"/>
                  </w:divBdr>
                  <w:divsChild>
                    <w:div w:id="201518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15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82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586</Words>
  <Characters>3224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Alexandra Quintana López</dc:creator>
  <cp:keywords/>
  <dc:description/>
  <cp:lastModifiedBy>Ximena Alexandra Quintana Lopez</cp:lastModifiedBy>
  <cp:revision>8</cp:revision>
  <dcterms:created xsi:type="dcterms:W3CDTF">2025-01-12T19:27:00Z</dcterms:created>
  <dcterms:modified xsi:type="dcterms:W3CDTF">2025-07-07T21:17:00Z</dcterms:modified>
</cp:coreProperties>
</file>