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9667" w:type="dxa"/>
        <w:tblInd w:w="-318" w:type="dxa"/>
        <w:tblLook w:val="04A0" w:firstRow="1" w:lastRow="0" w:firstColumn="1" w:lastColumn="0" w:noHBand="0" w:noVBand="1"/>
      </w:tblPr>
      <w:tblGrid>
        <w:gridCol w:w="2715"/>
        <w:gridCol w:w="611"/>
        <w:gridCol w:w="1176"/>
        <w:gridCol w:w="308"/>
        <w:gridCol w:w="188"/>
        <w:gridCol w:w="1394"/>
        <w:gridCol w:w="886"/>
        <w:gridCol w:w="152"/>
        <w:gridCol w:w="2212"/>
        <w:gridCol w:w="84"/>
        <w:gridCol w:w="222"/>
      </w:tblGrid>
      <w:tr w:rsidR="00822CBE" w:rsidRPr="00854F7D" w14:paraId="3862659A" w14:textId="77777777" w:rsidTr="00AA6809">
        <w:trPr>
          <w:gridAfter w:val="1"/>
          <w:wAfter w:w="236" w:type="dxa"/>
        </w:trPr>
        <w:tc>
          <w:tcPr>
            <w:tcW w:w="9431" w:type="dxa"/>
            <w:gridSpan w:val="10"/>
            <w:shd w:val="clear" w:color="auto" w:fill="F2F2F2" w:themeFill="background1" w:themeFillShade="F2"/>
          </w:tcPr>
          <w:p w14:paraId="7EE528FD" w14:textId="77777777" w:rsidR="00822CBE" w:rsidRPr="00854F7D" w:rsidRDefault="002326CB" w:rsidP="005E0C7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GUÍA DE PRÁ</w:t>
            </w:r>
            <w:r w:rsidR="00C45424">
              <w:rPr>
                <w:rFonts w:ascii="Times New Roman" w:hAnsi="Times New Roman" w:cs="Times New Roman"/>
                <w:b/>
                <w:sz w:val="20"/>
                <w:szCs w:val="20"/>
              </w:rPr>
              <w:t>CTICA</w:t>
            </w:r>
            <w:r>
              <w:rPr>
                <w:rFonts w:ascii="Times New Roman" w:hAnsi="Times New Roman" w:cs="Times New Roman"/>
                <w:b/>
                <w:sz w:val="20"/>
                <w:szCs w:val="20"/>
              </w:rPr>
              <w:t xml:space="preserve"> DE LABORATORIO</w:t>
            </w:r>
          </w:p>
        </w:tc>
      </w:tr>
      <w:tr w:rsidR="00F63184" w:rsidRPr="00854F7D" w14:paraId="1C5ECC4F" w14:textId="77777777" w:rsidTr="00AA6809">
        <w:trPr>
          <w:gridAfter w:val="1"/>
          <w:wAfter w:w="236" w:type="dxa"/>
        </w:trPr>
        <w:tc>
          <w:tcPr>
            <w:tcW w:w="2538" w:type="dxa"/>
            <w:shd w:val="clear" w:color="auto" w:fill="F2F2F2" w:themeFill="background1" w:themeFillShade="F2"/>
          </w:tcPr>
          <w:p w14:paraId="31E089CE" w14:textId="77777777" w:rsidR="00F63184" w:rsidRDefault="00F63184" w:rsidP="00F63184">
            <w:pPr>
              <w:spacing w:after="0" w:line="240" w:lineRule="auto"/>
              <w:rPr>
                <w:rFonts w:ascii="Times New Roman" w:hAnsi="Times New Roman" w:cs="Times New Roman"/>
                <w:b/>
                <w:sz w:val="20"/>
                <w:szCs w:val="20"/>
              </w:rPr>
            </w:pPr>
            <w:r>
              <w:rPr>
                <w:rFonts w:ascii="Times New Roman" w:hAnsi="Times New Roman" w:cs="Times New Roman"/>
                <w:b/>
                <w:sz w:val="20"/>
                <w:szCs w:val="20"/>
              </w:rPr>
              <w:t>PERÍODO ACADÉMICO</w:t>
            </w:r>
          </w:p>
        </w:tc>
        <w:tc>
          <w:tcPr>
            <w:tcW w:w="6893" w:type="dxa"/>
            <w:gridSpan w:val="9"/>
            <w:shd w:val="clear" w:color="auto" w:fill="F2F2F2" w:themeFill="background1" w:themeFillShade="F2"/>
          </w:tcPr>
          <w:p w14:paraId="0E137AE8" w14:textId="12146D11" w:rsidR="00F63184" w:rsidRDefault="0067039B" w:rsidP="00165BF4">
            <w:pPr>
              <w:spacing w:after="0" w:line="240" w:lineRule="auto"/>
              <w:rPr>
                <w:rFonts w:ascii="Times New Roman" w:hAnsi="Times New Roman" w:cs="Times New Roman"/>
                <w:b/>
                <w:sz w:val="20"/>
                <w:szCs w:val="20"/>
              </w:rPr>
            </w:pPr>
            <w:r>
              <w:rPr>
                <w:rFonts w:ascii="Times New Roman" w:hAnsi="Times New Roman" w:cs="Times New Roman"/>
                <w:b/>
                <w:sz w:val="20"/>
                <w:szCs w:val="20"/>
              </w:rPr>
              <w:t>202</w:t>
            </w:r>
            <w:r w:rsidR="00D508EA">
              <w:rPr>
                <w:rFonts w:ascii="Times New Roman" w:hAnsi="Times New Roman" w:cs="Times New Roman"/>
                <w:b/>
                <w:sz w:val="20"/>
                <w:szCs w:val="20"/>
              </w:rPr>
              <w:t>5</w:t>
            </w:r>
            <w:r>
              <w:rPr>
                <w:rFonts w:ascii="Times New Roman" w:hAnsi="Times New Roman" w:cs="Times New Roman"/>
                <w:b/>
                <w:sz w:val="20"/>
                <w:szCs w:val="20"/>
              </w:rPr>
              <w:t>-</w:t>
            </w:r>
            <w:r w:rsidR="00D508EA">
              <w:rPr>
                <w:rFonts w:ascii="Times New Roman" w:hAnsi="Times New Roman" w:cs="Times New Roman"/>
                <w:b/>
                <w:sz w:val="20"/>
                <w:szCs w:val="20"/>
              </w:rPr>
              <w:t>1</w:t>
            </w:r>
            <w:r>
              <w:rPr>
                <w:rFonts w:ascii="Times New Roman" w:hAnsi="Times New Roman" w:cs="Times New Roman"/>
                <w:b/>
                <w:sz w:val="20"/>
                <w:szCs w:val="20"/>
              </w:rPr>
              <w:t>S</w:t>
            </w:r>
          </w:p>
        </w:tc>
      </w:tr>
      <w:tr w:rsidR="00F63184" w:rsidRPr="00854F7D" w14:paraId="2CFE8251" w14:textId="77777777" w:rsidTr="00AA6809">
        <w:trPr>
          <w:gridAfter w:val="1"/>
          <w:wAfter w:w="236" w:type="dxa"/>
        </w:trPr>
        <w:tc>
          <w:tcPr>
            <w:tcW w:w="2538" w:type="dxa"/>
          </w:tcPr>
          <w:p w14:paraId="7BD0A4BF" w14:textId="77777777" w:rsidR="00F63184" w:rsidRDefault="00F63184" w:rsidP="00F63184">
            <w:pPr>
              <w:spacing w:after="0" w:line="240" w:lineRule="auto"/>
              <w:rPr>
                <w:rFonts w:ascii="Times New Roman" w:hAnsi="Times New Roman" w:cs="Times New Roman"/>
                <w:b/>
                <w:sz w:val="20"/>
                <w:szCs w:val="20"/>
              </w:rPr>
            </w:pPr>
            <w:r>
              <w:rPr>
                <w:rFonts w:ascii="Times New Roman" w:hAnsi="Times New Roman" w:cs="Times New Roman"/>
                <w:b/>
                <w:sz w:val="20"/>
                <w:szCs w:val="20"/>
              </w:rPr>
              <w:t>ASIGNATURA</w:t>
            </w:r>
          </w:p>
        </w:tc>
        <w:tc>
          <w:tcPr>
            <w:tcW w:w="2141" w:type="dxa"/>
            <w:gridSpan w:val="3"/>
          </w:tcPr>
          <w:p w14:paraId="0E4D407B" w14:textId="6AF3AE23" w:rsidR="00F63184" w:rsidRPr="00F63184" w:rsidRDefault="00ED6074" w:rsidP="00F6318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Anatomía y Fisiología</w:t>
            </w:r>
            <w:r w:rsidR="009C799E">
              <w:rPr>
                <w:rFonts w:ascii="Times New Roman" w:hAnsi="Times New Roman" w:cs="Times New Roman"/>
                <w:b/>
                <w:sz w:val="20"/>
                <w:szCs w:val="20"/>
              </w:rPr>
              <w:t xml:space="preserve"> I</w:t>
            </w:r>
          </w:p>
        </w:tc>
        <w:tc>
          <w:tcPr>
            <w:tcW w:w="2634" w:type="dxa"/>
            <w:gridSpan w:val="4"/>
          </w:tcPr>
          <w:p w14:paraId="44AF635C" w14:textId="027D05A7" w:rsidR="00F63184" w:rsidRPr="00F63184" w:rsidRDefault="00F63184" w:rsidP="00F63184">
            <w:pPr>
              <w:spacing w:after="0" w:line="240" w:lineRule="auto"/>
              <w:rPr>
                <w:rFonts w:ascii="Times New Roman" w:hAnsi="Times New Roman" w:cs="Times New Roman"/>
                <w:b/>
                <w:sz w:val="20"/>
                <w:szCs w:val="20"/>
              </w:rPr>
            </w:pPr>
            <w:r w:rsidRPr="00F63184">
              <w:rPr>
                <w:rFonts w:ascii="Times New Roman" w:hAnsi="Times New Roman" w:cs="Times New Roman"/>
                <w:b/>
                <w:sz w:val="20"/>
                <w:szCs w:val="20"/>
              </w:rPr>
              <w:t>SEMESTRE:</w:t>
            </w:r>
            <w:r w:rsidR="009C799E">
              <w:rPr>
                <w:rFonts w:ascii="Times New Roman" w:hAnsi="Times New Roman" w:cs="Times New Roman"/>
                <w:b/>
                <w:sz w:val="20"/>
                <w:szCs w:val="20"/>
              </w:rPr>
              <w:t xml:space="preserve"> </w:t>
            </w:r>
            <w:r w:rsidR="00DA3592">
              <w:rPr>
                <w:rFonts w:ascii="Times New Roman" w:hAnsi="Times New Roman" w:cs="Times New Roman"/>
                <w:b/>
                <w:sz w:val="20"/>
                <w:szCs w:val="20"/>
              </w:rPr>
              <w:t>1</w:t>
            </w:r>
          </w:p>
        </w:tc>
        <w:tc>
          <w:tcPr>
            <w:tcW w:w="2118" w:type="dxa"/>
            <w:gridSpan w:val="2"/>
          </w:tcPr>
          <w:p w14:paraId="17838E80" w14:textId="0DFD7374" w:rsidR="00F63184" w:rsidRPr="00F63184" w:rsidRDefault="00F63184" w:rsidP="00F63184">
            <w:pPr>
              <w:spacing w:after="0" w:line="240" w:lineRule="auto"/>
              <w:rPr>
                <w:rFonts w:ascii="Times New Roman" w:hAnsi="Times New Roman" w:cs="Times New Roman"/>
                <w:b/>
                <w:sz w:val="20"/>
                <w:szCs w:val="20"/>
              </w:rPr>
            </w:pPr>
            <w:r w:rsidRPr="00F63184">
              <w:rPr>
                <w:rFonts w:ascii="Times New Roman" w:hAnsi="Times New Roman" w:cs="Times New Roman"/>
                <w:b/>
                <w:sz w:val="20"/>
                <w:szCs w:val="20"/>
              </w:rPr>
              <w:t>PARALELO:</w:t>
            </w:r>
            <w:r w:rsidR="009C799E">
              <w:rPr>
                <w:rFonts w:ascii="Times New Roman" w:hAnsi="Times New Roman" w:cs="Times New Roman"/>
                <w:b/>
                <w:sz w:val="20"/>
                <w:szCs w:val="20"/>
              </w:rPr>
              <w:t xml:space="preserve"> </w:t>
            </w:r>
            <w:r w:rsidR="00DA3592">
              <w:rPr>
                <w:rFonts w:ascii="Times New Roman" w:hAnsi="Times New Roman" w:cs="Times New Roman"/>
                <w:b/>
                <w:sz w:val="20"/>
                <w:szCs w:val="20"/>
              </w:rPr>
              <w:t>B</w:t>
            </w:r>
          </w:p>
        </w:tc>
      </w:tr>
      <w:tr w:rsidR="00F63184" w:rsidRPr="00854F7D" w14:paraId="67121F76" w14:textId="77777777" w:rsidTr="00AA6809">
        <w:trPr>
          <w:gridAfter w:val="1"/>
          <w:wAfter w:w="236" w:type="dxa"/>
        </w:trPr>
        <w:tc>
          <w:tcPr>
            <w:tcW w:w="2538" w:type="dxa"/>
            <w:shd w:val="clear" w:color="auto" w:fill="F2F2F2" w:themeFill="background1" w:themeFillShade="F2"/>
          </w:tcPr>
          <w:p w14:paraId="3ADA31A5" w14:textId="77777777" w:rsidR="00F63184" w:rsidRDefault="00F63184" w:rsidP="00F63184">
            <w:pPr>
              <w:spacing w:after="0" w:line="240" w:lineRule="auto"/>
              <w:rPr>
                <w:rFonts w:ascii="Times New Roman" w:hAnsi="Times New Roman" w:cs="Times New Roman"/>
                <w:b/>
                <w:sz w:val="20"/>
                <w:szCs w:val="20"/>
              </w:rPr>
            </w:pPr>
            <w:r w:rsidRPr="00854F7D">
              <w:rPr>
                <w:rFonts w:ascii="Times New Roman" w:hAnsi="Times New Roman" w:cs="Times New Roman"/>
                <w:b/>
                <w:sz w:val="20"/>
                <w:szCs w:val="20"/>
              </w:rPr>
              <w:t>NOMBRE DEL DOCENTE</w:t>
            </w:r>
          </w:p>
        </w:tc>
        <w:tc>
          <w:tcPr>
            <w:tcW w:w="6893" w:type="dxa"/>
            <w:gridSpan w:val="9"/>
          </w:tcPr>
          <w:p w14:paraId="5FAF6713" w14:textId="77777777" w:rsidR="00F63184" w:rsidRPr="00F63184" w:rsidRDefault="009C799E" w:rsidP="00F63184">
            <w:pPr>
              <w:spacing w:after="0"/>
              <w:rPr>
                <w:rFonts w:ascii="Times New Roman" w:hAnsi="Times New Roman" w:cs="Times New Roman"/>
                <w:b/>
                <w:sz w:val="20"/>
                <w:szCs w:val="20"/>
              </w:rPr>
            </w:pPr>
            <w:r>
              <w:rPr>
                <w:sz w:val="20"/>
              </w:rPr>
              <w:t xml:space="preserve">Dra. </w:t>
            </w:r>
            <w:r w:rsidR="00E25AC9">
              <w:rPr>
                <w:sz w:val="20"/>
              </w:rPr>
              <w:t xml:space="preserve">Maria del Carmen </w:t>
            </w:r>
            <w:proofErr w:type="spellStart"/>
            <w:r w:rsidR="00E25AC9">
              <w:rPr>
                <w:sz w:val="20"/>
              </w:rPr>
              <w:t>Cordovéz</w:t>
            </w:r>
            <w:proofErr w:type="spellEnd"/>
            <w:r w:rsidR="00E25AC9">
              <w:rPr>
                <w:sz w:val="20"/>
              </w:rPr>
              <w:t xml:space="preserve"> M</w:t>
            </w:r>
            <w:r>
              <w:rPr>
                <w:sz w:val="20"/>
              </w:rPr>
              <w:t>artínez</w:t>
            </w:r>
          </w:p>
        </w:tc>
      </w:tr>
      <w:tr w:rsidR="00F63184" w:rsidRPr="00854F7D" w14:paraId="383974FA" w14:textId="77777777" w:rsidTr="00AA6809">
        <w:trPr>
          <w:gridAfter w:val="1"/>
          <w:wAfter w:w="236" w:type="dxa"/>
          <w:trHeight w:val="491"/>
        </w:trPr>
        <w:tc>
          <w:tcPr>
            <w:tcW w:w="2538" w:type="dxa"/>
            <w:shd w:val="clear" w:color="auto" w:fill="F2F2F2" w:themeFill="background1" w:themeFillShade="F2"/>
          </w:tcPr>
          <w:p w14:paraId="3D4DF0B9" w14:textId="77777777" w:rsidR="00F63184" w:rsidRPr="00D103A2" w:rsidRDefault="00F63184" w:rsidP="00F63184">
            <w:pPr>
              <w:spacing w:after="0"/>
              <w:ind w:left="-74"/>
              <w:rPr>
                <w:rFonts w:ascii="Times New Roman" w:hAnsi="Times New Roman" w:cs="Times New Roman"/>
                <w:b/>
                <w:sz w:val="20"/>
                <w:szCs w:val="20"/>
              </w:rPr>
            </w:pPr>
            <w:r>
              <w:rPr>
                <w:rFonts w:ascii="Times New Roman" w:hAnsi="Times New Roman" w:cs="Times New Roman"/>
                <w:b/>
                <w:sz w:val="20"/>
                <w:szCs w:val="20"/>
              </w:rPr>
              <w:t xml:space="preserve"> </w:t>
            </w:r>
            <w:r w:rsidRPr="00854F7D">
              <w:rPr>
                <w:rFonts w:ascii="Times New Roman" w:hAnsi="Times New Roman" w:cs="Times New Roman"/>
                <w:b/>
                <w:sz w:val="20"/>
                <w:szCs w:val="20"/>
              </w:rPr>
              <w:t>FECHA</w:t>
            </w:r>
          </w:p>
        </w:tc>
        <w:tc>
          <w:tcPr>
            <w:tcW w:w="6893" w:type="dxa"/>
            <w:gridSpan w:val="9"/>
          </w:tcPr>
          <w:p w14:paraId="7218B089" w14:textId="1B402E5D" w:rsidR="00F63184" w:rsidRPr="00D103A2" w:rsidRDefault="00436FAD" w:rsidP="009C5079">
            <w:pPr>
              <w:tabs>
                <w:tab w:val="left" w:pos="142"/>
              </w:tabs>
              <w:spacing w:after="0"/>
              <w:jc w:val="both"/>
              <w:rPr>
                <w:rFonts w:ascii="Times New Roman" w:hAnsi="Times New Roman" w:cs="Times New Roman"/>
                <w:b/>
                <w:sz w:val="20"/>
                <w:szCs w:val="20"/>
              </w:rPr>
            </w:pPr>
            <w:r>
              <w:rPr>
                <w:rFonts w:ascii="Times New Roman" w:hAnsi="Times New Roman" w:cs="Times New Roman"/>
                <w:b/>
                <w:sz w:val="20"/>
                <w:szCs w:val="20"/>
              </w:rPr>
              <w:t>20</w:t>
            </w:r>
            <w:r w:rsidR="009C799E">
              <w:rPr>
                <w:rFonts w:ascii="Times New Roman" w:hAnsi="Times New Roman" w:cs="Times New Roman"/>
                <w:b/>
                <w:sz w:val="20"/>
                <w:szCs w:val="20"/>
              </w:rPr>
              <w:t>/</w:t>
            </w:r>
            <w:r w:rsidR="00671B0E">
              <w:rPr>
                <w:rFonts w:ascii="Times New Roman" w:hAnsi="Times New Roman" w:cs="Times New Roman"/>
                <w:b/>
                <w:sz w:val="20"/>
                <w:szCs w:val="20"/>
              </w:rPr>
              <w:t>6</w:t>
            </w:r>
            <w:r w:rsidR="009C799E">
              <w:rPr>
                <w:rFonts w:ascii="Times New Roman" w:hAnsi="Times New Roman" w:cs="Times New Roman"/>
                <w:b/>
                <w:sz w:val="20"/>
                <w:szCs w:val="20"/>
              </w:rPr>
              <w:t>/20</w:t>
            </w:r>
            <w:r w:rsidR="000B45AC">
              <w:rPr>
                <w:rFonts w:ascii="Times New Roman" w:hAnsi="Times New Roman" w:cs="Times New Roman"/>
                <w:b/>
                <w:sz w:val="20"/>
                <w:szCs w:val="20"/>
              </w:rPr>
              <w:t>2</w:t>
            </w:r>
            <w:r w:rsidR="008C4848">
              <w:rPr>
                <w:rFonts w:ascii="Times New Roman" w:hAnsi="Times New Roman" w:cs="Times New Roman"/>
                <w:b/>
                <w:sz w:val="20"/>
                <w:szCs w:val="20"/>
              </w:rPr>
              <w:t>5</w:t>
            </w:r>
          </w:p>
        </w:tc>
      </w:tr>
      <w:tr w:rsidR="00F63184" w:rsidRPr="00854F7D" w14:paraId="198F45A3" w14:textId="77777777" w:rsidTr="00AA6809">
        <w:trPr>
          <w:gridAfter w:val="1"/>
          <w:wAfter w:w="236" w:type="dxa"/>
          <w:trHeight w:val="393"/>
        </w:trPr>
        <w:tc>
          <w:tcPr>
            <w:tcW w:w="2538" w:type="dxa"/>
          </w:tcPr>
          <w:p w14:paraId="0F496261" w14:textId="77777777" w:rsidR="00F63184" w:rsidRPr="00D103A2" w:rsidRDefault="00F63184" w:rsidP="00F63184">
            <w:pPr>
              <w:tabs>
                <w:tab w:val="left" w:pos="142"/>
              </w:tabs>
              <w:spacing w:after="0"/>
              <w:rPr>
                <w:rFonts w:ascii="Times New Roman" w:hAnsi="Times New Roman" w:cs="Times New Roman"/>
                <w:b/>
                <w:sz w:val="20"/>
                <w:szCs w:val="20"/>
              </w:rPr>
            </w:pPr>
            <w:r>
              <w:rPr>
                <w:rFonts w:ascii="Times New Roman" w:hAnsi="Times New Roman" w:cs="Times New Roman"/>
                <w:b/>
                <w:sz w:val="20"/>
                <w:szCs w:val="20"/>
              </w:rPr>
              <w:t>NÚMERO DE PRÁCTICA</w:t>
            </w:r>
          </w:p>
        </w:tc>
        <w:tc>
          <w:tcPr>
            <w:tcW w:w="2285" w:type="dxa"/>
            <w:gridSpan w:val="4"/>
          </w:tcPr>
          <w:p w14:paraId="0D4FE8A0" w14:textId="1520CEE5" w:rsidR="00F63184" w:rsidRPr="00D103A2" w:rsidRDefault="0072191B" w:rsidP="00AA3B75">
            <w:pPr>
              <w:tabs>
                <w:tab w:val="left" w:pos="142"/>
              </w:tabs>
              <w:spacing w:after="0"/>
              <w:jc w:val="both"/>
              <w:rPr>
                <w:rFonts w:ascii="Times New Roman" w:hAnsi="Times New Roman" w:cs="Times New Roman"/>
                <w:b/>
                <w:sz w:val="20"/>
                <w:szCs w:val="20"/>
              </w:rPr>
            </w:pPr>
            <w:r>
              <w:rPr>
                <w:rFonts w:ascii="Times New Roman" w:hAnsi="Times New Roman" w:cs="Times New Roman"/>
                <w:b/>
                <w:sz w:val="20"/>
                <w:szCs w:val="20"/>
              </w:rPr>
              <w:t>1</w:t>
            </w:r>
            <w:r w:rsidR="00AF4791">
              <w:rPr>
                <w:rFonts w:ascii="Times New Roman" w:hAnsi="Times New Roman" w:cs="Times New Roman"/>
                <w:b/>
                <w:sz w:val="20"/>
                <w:szCs w:val="20"/>
              </w:rPr>
              <w:t>3</w:t>
            </w:r>
            <w:r w:rsidR="00436FAD">
              <w:rPr>
                <w:rFonts w:ascii="Times New Roman" w:hAnsi="Times New Roman" w:cs="Times New Roman"/>
                <w:b/>
                <w:sz w:val="20"/>
                <w:szCs w:val="20"/>
              </w:rPr>
              <w:t xml:space="preserve"> y 1</w:t>
            </w:r>
            <w:r w:rsidR="00AF4791">
              <w:rPr>
                <w:rFonts w:ascii="Times New Roman" w:hAnsi="Times New Roman" w:cs="Times New Roman"/>
                <w:b/>
                <w:sz w:val="20"/>
                <w:szCs w:val="20"/>
              </w:rPr>
              <w:t>4</w:t>
            </w:r>
          </w:p>
        </w:tc>
        <w:tc>
          <w:tcPr>
            <w:tcW w:w="2374" w:type="dxa"/>
            <w:gridSpan w:val="2"/>
          </w:tcPr>
          <w:p w14:paraId="4D9BFD3E" w14:textId="295A055F" w:rsidR="00F63184" w:rsidRPr="00D103A2" w:rsidRDefault="00F63184" w:rsidP="009C5079">
            <w:pPr>
              <w:tabs>
                <w:tab w:val="left" w:pos="142"/>
              </w:tabs>
              <w:spacing w:after="0"/>
              <w:jc w:val="both"/>
              <w:rPr>
                <w:rFonts w:ascii="Times New Roman" w:hAnsi="Times New Roman" w:cs="Times New Roman"/>
                <w:b/>
                <w:sz w:val="20"/>
                <w:szCs w:val="20"/>
              </w:rPr>
            </w:pPr>
            <w:r>
              <w:rPr>
                <w:rFonts w:ascii="Times New Roman" w:hAnsi="Times New Roman" w:cs="Times New Roman"/>
                <w:b/>
                <w:sz w:val="20"/>
                <w:szCs w:val="20"/>
              </w:rPr>
              <w:t>HORA:</w:t>
            </w:r>
            <w:r w:rsidR="003E1FD8">
              <w:rPr>
                <w:rFonts w:ascii="Times New Roman" w:hAnsi="Times New Roman" w:cs="Times New Roman"/>
                <w:b/>
                <w:sz w:val="20"/>
                <w:szCs w:val="20"/>
              </w:rPr>
              <w:t xml:space="preserve"> </w:t>
            </w:r>
            <w:r w:rsidR="00471B82">
              <w:rPr>
                <w:rFonts w:ascii="Times New Roman" w:hAnsi="Times New Roman" w:cs="Times New Roman"/>
                <w:b/>
                <w:sz w:val="20"/>
                <w:szCs w:val="20"/>
              </w:rPr>
              <w:t>14</w:t>
            </w:r>
            <w:r w:rsidR="0067039B">
              <w:rPr>
                <w:rFonts w:ascii="Times New Roman" w:hAnsi="Times New Roman" w:cs="Times New Roman"/>
                <w:b/>
                <w:sz w:val="20"/>
                <w:szCs w:val="20"/>
              </w:rPr>
              <w:t>:</w:t>
            </w:r>
            <w:r w:rsidR="009C799E">
              <w:rPr>
                <w:rFonts w:ascii="Times New Roman" w:hAnsi="Times New Roman" w:cs="Times New Roman"/>
                <w:b/>
                <w:sz w:val="20"/>
                <w:szCs w:val="20"/>
              </w:rPr>
              <w:t>00</w:t>
            </w:r>
            <w:r w:rsidR="000B45AC">
              <w:rPr>
                <w:rFonts w:ascii="Times New Roman" w:hAnsi="Times New Roman" w:cs="Times New Roman"/>
                <w:b/>
                <w:sz w:val="20"/>
                <w:szCs w:val="20"/>
              </w:rPr>
              <w:t>-</w:t>
            </w:r>
            <w:r w:rsidR="003E1FD8">
              <w:rPr>
                <w:rFonts w:ascii="Times New Roman" w:hAnsi="Times New Roman" w:cs="Times New Roman"/>
                <w:b/>
                <w:sz w:val="20"/>
                <w:szCs w:val="20"/>
              </w:rPr>
              <w:t>1</w:t>
            </w:r>
            <w:r w:rsidR="00471B82">
              <w:rPr>
                <w:rFonts w:ascii="Times New Roman" w:hAnsi="Times New Roman" w:cs="Times New Roman"/>
                <w:b/>
                <w:sz w:val="20"/>
                <w:szCs w:val="20"/>
              </w:rPr>
              <w:t>8</w:t>
            </w:r>
            <w:r w:rsidR="000B45AC">
              <w:rPr>
                <w:rFonts w:ascii="Times New Roman" w:hAnsi="Times New Roman" w:cs="Times New Roman"/>
                <w:b/>
                <w:sz w:val="20"/>
                <w:szCs w:val="20"/>
              </w:rPr>
              <w:t>:00</w:t>
            </w:r>
          </w:p>
        </w:tc>
        <w:tc>
          <w:tcPr>
            <w:tcW w:w="2234" w:type="dxa"/>
            <w:gridSpan w:val="3"/>
          </w:tcPr>
          <w:p w14:paraId="744F196C" w14:textId="1C8F532E" w:rsidR="00F63184" w:rsidRPr="00D103A2" w:rsidRDefault="00F63184" w:rsidP="000B45AC">
            <w:pPr>
              <w:spacing w:after="0"/>
              <w:jc w:val="both"/>
              <w:rPr>
                <w:rFonts w:ascii="Times New Roman" w:hAnsi="Times New Roman" w:cs="Times New Roman"/>
                <w:b/>
                <w:sz w:val="20"/>
                <w:szCs w:val="20"/>
              </w:rPr>
            </w:pPr>
            <w:r>
              <w:rPr>
                <w:rFonts w:ascii="Times New Roman" w:hAnsi="Times New Roman" w:cs="Times New Roman"/>
                <w:b/>
                <w:sz w:val="20"/>
                <w:szCs w:val="20"/>
              </w:rPr>
              <w:t>DURACIÓN:</w:t>
            </w:r>
            <w:r w:rsidR="009C799E">
              <w:rPr>
                <w:rFonts w:ascii="Times New Roman" w:hAnsi="Times New Roman" w:cs="Times New Roman"/>
                <w:b/>
                <w:sz w:val="20"/>
                <w:szCs w:val="20"/>
              </w:rPr>
              <w:t xml:space="preserve"> </w:t>
            </w:r>
            <w:r w:rsidR="00471B82">
              <w:rPr>
                <w:rFonts w:ascii="Times New Roman" w:hAnsi="Times New Roman" w:cs="Times New Roman"/>
                <w:b/>
                <w:sz w:val="20"/>
                <w:szCs w:val="20"/>
              </w:rPr>
              <w:t>4</w:t>
            </w:r>
            <w:r w:rsidR="009C799E">
              <w:rPr>
                <w:rFonts w:ascii="Times New Roman" w:hAnsi="Times New Roman" w:cs="Times New Roman"/>
                <w:b/>
                <w:sz w:val="20"/>
                <w:szCs w:val="20"/>
              </w:rPr>
              <w:t xml:space="preserve"> horas</w:t>
            </w:r>
          </w:p>
        </w:tc>
      </w:tr>
      <w:tr w:rsidR="00471B82" w:rsidRPr="00854F7D" w14:paraId="562E043E" w14:textId="77777777" w:rsidTr="00AA6809">
        <w:trPr>
          <w:gridAfter w:val="1"/>
          <w:wAfter w:w="236" w:type="dxa"/>
          <w:trHeight w:val="228"/>
        </w:trPr>
        <w:tc>
          <w:tcPr>
            <w:tcW w:w="2538" w:type="dxa"/>
            <w:vMerge w:val="restart"/>
            <w:vAlign w:val="center"/>
          </w:tcPr>
          <w:p w14:paraId="286F4C5E"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0D176EF" w14:textId="79487378"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5"/>
                <w:sz w:val="18"/>
                <w:szCs w:val="18"/>
              </w:rPr>
              <w:t>Analuiza</w:t>
            </w:r>
            <w:proofErr w:type="spellEnd"/>
            <w:r w:rsidRPr="00FD6227">
              <w:rPr>
                <w:rFonts w:asciiTheme="minorHAnsi" w:hAnsiTheme="minorHAnsi" w:cstheme="minorHAnsi"/>
                <w:spacing w:val="-8"/>
                <w:w w:val="85"/>
                <w:sz w:val="18"/>
                <w:szCs w:val="18"/>
              </w:rPr>
              <w:t xml:space="preserve"> </w:t>
            </w:r>
            <w:r w:rsidRPr="00FD6227">
              <w:rPr>
                <w:rFonts w:asciiTheme="minorHAnsi" w:hAnsiTheme="minorHAnsi" w:cstheme="minorHAnsi"/>
                <w:w w:val="85"/>
                <w:sz w:val="18"/>
                <w:szCs w:val="18"/>
              </w:rPr>
              <w:t>Carrera</w:t>
            </w:r>
            <w:r w:rsidRPr="00FD6227">
              <w:rPr>
                <w:rFonts w:asciiTheme="minorHAnsi" w:hAnsiTheme="minorHAnsi" w:cstheme="minorHAnsi"/>
                <w:spacing w:val="-8"/>
                <w:w w:val="85"/>
                <w:sz w:val="18"/>
                <w:szCs w:val="18"/>
              </w:rPr>
              <w:t xml:space="preserve"> </w:t>
            </w:r>
            <w:r w:rsidRPr="00FD6227">
              <w:rPr>
                <w:rFonts w:asciiTheme="minorHAnsi" w:hAnsiTheme="minorHAnsi" w:cstheme="minorHAnsi"/>
                <w:w w:val="85"/>
                <w:sz w:val="18"/>
                <w:szCs w:val="18"/>
              </w:rPr>
              <w:t xml:space="preserve">Samuel </w:t>
            </w:r>
            <w:r w:rsidRPr="00FD6227">
              <w:rPr>
                <w:rFonts w:asciiTheme="minorHAnsi" w:hAnsiTheme="minorHAnsi" w:cstheme="minorHAnsi"/>
                <w:w w:val="75"/>
                <w:sz w:val="18"/>
                <w:szCs w:val="18"/>
              </w:rPr>
              <w:t xml:space="preserve">David </w:t>
            </w:r>
          </w:p>
        </w:tc>
        <w:tc>
          <w:tcPr>
            <w:tcW w:w="3225" w:type="dxa"/>
            <w:gridSpan w:val="4"/>
          </w:tcPr>
          <w:p w14:paraId="0ECC7EED" w14:textId="664DF766"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Narvaez</w:t>
            </w:r>
            <w:proofErr w:type="spellEnd"/>
            <w:r w:rsidRPr="00FD6227">
              <w:rPr>
                <w:rFonts w:asciiTheme="minorHAnsi" w:hAnsiTheme="minorHAnsi" w:cstheme="minorHAnsi"/>
                <w:w w:val="75"/>
                <w:sz w:val="18"/>
                <w:szCs w:val="18"/>
              </w:rPr>
              <w:t xml:space="preserve"> Andy Gabriela </w:t>
            </w:r>
            <w:r w:rsidRPr="00FD6227">
              <w:rPr>
                <w:rFonts w:asciiTheme="minorHAnsi" w:hAnsiTheme="minorHAnsi" w:cstheme="minorHAnsi"/>
                <w:w w:val="85"/>
                <w:sz w:val="18"/>
                <w:szCs w:val="18"/>
              </w:rPr>
              <w:t>Pamela</w:t>
            </w:r>
          </w:p>
        </w:tc>
      </w:tr>
      <w:tr w:rsidR="00471B82" w:rsidRPr="00854F7D" w14:paraId="0EB1588E" w14:textId="77777777" w:rsidTr="00AA6809">
        <w:trPr>
          <w:gridAfter w:val="1"/>
          <w:wAfter w:w="236" w:type="dxa"/>
          <w:trHeight w:val="214"/>
        </w:trPr>
        <w:tc>
          <w:tcPr>
            <w:tcW w:w="2538" w:type="dxa"/>
            <w:vMerge/>
            <w:vAlign w:val="center"/>
          </w:tcPr>
          <w:p w14:paraId="3E659691"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A4DFC8F" w14:textId="06163220"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0"/>
                <w:sz w:val="18"/>
                <w:szCs w:val="18"/>
              </w:rPr>
              <w:t>Ankuas</w:t>
            </w:r>
            <w:r w:rsidRPr="00FD6227">
              <w:rPr>
                <w:rFonts w:asciiTheme="minorHAnsi" w:hAnsiTheme="minorHAnsi" w:cstheme="minorHAnsi"/>
                <w:smallCaps/>
                <w:w w:val="80"/>
                <w:sz w:val="18"/>
                <w:szCs w:val="18"/>
              </w:rPr>
              <w:t>h</w:t>
            </w:r>
            <w:proofErr w:type="spellEnd"/>
            <w:r w:rsidRPr="00FD6227">
              <w:rPr>
                <w:rFonts w:asciiTheme="minorHAnsi" w:hAnsiTheme="minorHAnsi" w:cstheme="minorHAnsi"/>
                <w:w w:val="80"/>
                <w:sz w:val="18"/>
                <w:szCs w:val="18"/>
              </w:rPr>
              <w:t xml:space="preserve"> Armas C</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ristop</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 xml:space="preserve">er </w:t>
            </w:r>
          </w:p>
        </w:tc>
        <w:tc>
          <w:tcPr>
            <w:tcW w:w="3225" w:type="dxa"/>
            <w:gridSpan w:val="4"/>
          </w:tcPr>
          <w:p w14:paraId="7CDEE984" w14:textId="00892889"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Nuñez</w:t>
            </w:r>
            <w:proofErr w:type="spellEnd"/>
            <w:r w:rsidRPr="00FD6227">
              <w:rPr>
                <w:rFonts w:asciiTheme="minorHAnsi" w:hAnsiTheme="minorHAnsi" w:cstheme="minorHAnsi"/>
                <w:w w:val="75"/>
                <w:sz w:val="18"/>
                <w:szCs w:val="18"/>
              </w:rPr>
              <w:t xml:space="preserve"> Cagua Maria Celeste </w:t>
            </w:r>
          </w:p>
        </w:tc>
      </w:tr>
      <w:tr w:rsidR="00471B82" w:rsidRPr="00854F7D" w14:paraId="5C5229E1" w14:textId="77777777" w:rsidTr="00AA6809">
        <w:trPr>
          <w:gridAfter w:val="1"/>
          <w:wAfter w:w="236" w:type="dxa"/>
          <w:trHeight w:val="258"/>
        </w:trPr>
        <w:tc>
          <w:tcPr>
            <w:tcW w:w="2538" w:type="dxa"/>
            <w:vMerge/>
            <w:vAlign w:val="center"/>
          </w:tcPr>
          <w:p w14:paraId="449EECC5"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1FEE095A" w14:textId="2A311C10"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0"/>
                <w:sz w:val="18"/>
                <w:szCs w:val="18"/>
              </w:rPr>
              <w:t>Basantes</w:t>
            </w:r>
            <w:r w:rsidRPr="00FD6227">
              <w:rPr>
                <w:rFonts w:asciiTheme="minorHAnsi" w:hAnsiTheme="minorHAnsi" w:cstheme="minorHAnsi"/>
                <w:spacing w:val="-10"/>
                <w:w w:val="80"/>
                <w:sz w:val="18"/>
                <w:szCs w:val="18"/>
              </w:rPr>
              <w:t xml:space="preserve"> </w:t>
            </w:r>
            <w:r w:rsidRPr="00FD6227">
              <w:rPr>
                <w:rFonts w:asciiTheme="minorHAnsi" w:hAnsiTheme="minorHAnsi" w:cstheme="minorHAnsi"/>
                <w:w w:val="80"/>
                <w:sz w:val="18"/>
                <w:szCs w:val="18"/>
              </w:rPr>
              <w:t>Lozano</w:t>
            </w:r>
            <w:r w:rsidRPr="00FD6227">
              <w:rPr>
                <w:rFonts w:asciiTheme="minorHAnsi" w:hAnsiTheme="minorHAnsi" w:cstheme="minorHAnsi"/>
                <w:spacing w:val="-8"/>
                <w:w w:val="80"/>
                <w:sz w:val="18"/>
                <w:szCs w:val="18"/>
              </w:rPr>
              <w:t xml:space="preserve"> </w:t>
            </w:r>
            <w:r w:rsidRPr="00FD6227">
              <w:rPr>
                <w:rFonts w:asciiTheme="minorHAnsi" w:hAnsiTheme="minorHAnsi" w:cstheme="minorHAnsi"/>
                <w:w w:val="80"/>
                <w:sz w:val="18"/>
                <w:szCs w:val="18"/>
              </w:rPr>
              <w:t>Samant</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 xml:space="preserve">a </w:t>
            </w:r>
            <w:r w:rsidRPr="00FD6227">
              <w:rPr>
                <w:rFonts w:asciiTheme="minorHAnsi" w:hAnsiTheme="minorHAnsi" w:cstheme="minorHAnsi"/>
                <w:w w:val="85"/>
                <w:sz w:val="18"/>
                <w:szCs w:val="18"/>
              </w:rPr>
              <w:t>Elizabet</w:t>
            </w:r>
            <w:r w:rsidRPr="00FD6227">
              <w:rPr>
                <w:rFonts w:asciiTheme="minorHAnsi" w:hAnsiTheme="minorHAnsi" w:cstheme="minorHAnsi"/>
                <w:smallCaps/>
                <w:w w:val="85"/>
                <w:sz w:val="18"/>
                <w:szCs w:val="18"/>
              </w:rPr>
              <w:t>h</w:t>
            </w:r>
          </w:p>
        </w:tc>
        <w:tc>
          <w:tcPr>
            <w:tcW w:w="3225" w:type="dxa"/>
            <w:gridSpan w:val="4"/>
          </w:tcPr>
          <w:p w14:paraId="09E975A0" w14:textId="57A9082F"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Pilco Auquilla Alejandra </w:t>
            </w:r>
            <w:r w:rsidRPr="00FD6227">
              <w:rPr>
                <w:rFonts w:asciiTheme="minorHAnsi" w:hAnsiTheme="minorHAnsi" w:cstheme="minorHAnsi"/>
                <w:w w:val="85"/>
                <w:sz w:val="18"/>
                <w:szCs w:val="18"/>
              </w:rPr>
              <w:t>Valentina</w:t>
            </w:r>
          </w:p>
        </w:tc>
      </w:tr>
      <w:tr w:rsidR="00471B82" w:rsidRPr="00854F7D" w14:paraId="7ED7502D" w14:textId="77777777" w:rsidTr="00AA6809">
        <w:trPr>
          <w:gridAfter w:val="1"/>
          <w:wAfter w:w="236" w:type="dxa"/>
          <w:trHeight w:val="277"/>
        </w:trPr>
        <w:tc>
          <w:tcPr>
            <w:tcW w:w="2538" w:type="dxa"/>
            <w:vMerge/>
            <w:vAlign w:val="center"/>
          </w:tcPr>
          <w:p w14:paraId="571D83C3"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2254C6AE" w14:textId="1AF75ECD"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0"/>
                <w:sz w:val="18"/>
                <w:szCs w:val="18"/>
              </w:rPr>
              <w:t>Castañeda</w:t>
            </w:r>
            <w:r w:rsidRPr="00FD6227">
              <w:rPr>
                <w:rFonts w:asciiTheme="minorHAnsi" w:hAnsiTheme="minorHAnsi" w:cstheme="minorHAnsi"/>
                <w:spacing w:val="-18"/>
                <w:w w:val="80"/>
                <w:sz w:val="18"/>
                <w:szCs w:val="18"/>
              </w:rPr>
              <w:t xml:space="preserve"> </w:t>
            </w:r>
            <w:r w:rsidRPr="00FD6227">
              <w:rPr>
                <w:rFonts w:asciiTheme="minorHAnsi" w:hAnsiTheme="minorHAnsi" w:cstheme="minorHAnsi"/>
                <w:w w:val="80"/>
                <w:sz w:val="18"/>
                <w:szCs w:val="18"/>
              </w:rPr>
              <w:t xml:space="preserve">Guerrero </w:t>
            </w:r>
            <w:r w:rsidRPr="00FD6227">
              <w:rPr>
                <w:rFonts w:asciiTheme="minorHAnsi" w:hAnsiTheme="minorHAnsi" w:cstheme="minorHAnsi"/>
                <w:w w:val="85"/>
                <w:sz w:val="18"/>
                <w:szCs w:val="18"/>
              </w:rPr>
              <w:t xml:space="preserve">Santiago </w:t>
            </w:r>
            <w:proofErr w:type="spellStart"/>
            <w:r w:rsidRPr="00FD6227">
              <w:rPr>
                <w:rFonts w:asciiTheme="minorHAnsi" w:hAnsiTheme="minorHAnsi" w:cstheme="minorHAnsi"/>
                <w:w w:val="85"/>
                <w:sz w:val="18"/>
                <w:szCs w:val="18"/>
              </w:rPr>
              <w:t>Josue</w:t>
            </w:r>
            <w:proofErr w:type="spellEnd"/>
            <w:r w:rsidRPr="00FD6227">
              <w:rPr>
                <w:rFonts w:asciiTheme="minorHAnsi" w:hAnsiTheme="minorHAnsi" w:cstheme="minorHAnsi"/>
                <w:spacing w:val="-4"/>
                <w:w w:val="85"/>
                <w:sz w:val="18"/>
                <w:szCs w:val="18"/>
              </w:rPr>
              <w:t xml:space="preserve"> </w:t>
            </w:r>
          </w:p>
        </w:tc>
        <w:tc>
          <w:tcPr>
            <w:tcW w:w="3225" w:type="dxa"/>
            <w:gridSpan w:val="4"/>
          </w:tcPr>
          <w:p w14:paraId="2956B7D6" w14:textId="67A8E6E7"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Pruna</w:t>
            </w:r>
            <w:r w:rsidRPr="00FD6227">
              <w:rPr>
                <w:rFonts w:asciiTheme="minorHAnsi" w:hAnsiTheme="minorHAnsi" w:cstheme="minorHAnsi"/>
                <w:spacing w:val="-2"/>
                <w:w w:val="75"/>
                <w:sz w:val="18"/>
                <w:szCs w:val="18"/>
              </w:rPr>
              <w:t xml:space="preserve"> </w:t>
            </w:r>
            <w:r w:rsidRPr="00FD6227">
              <w:rPr>
                <w:rFonts w:asciiTheme="minorHAnsi" w:hAnsiTheme="minorHAnsi" w:cstheme="minorHAnsi"/>
                <w:w w:val="75"/>
                <w:sz w:val="18"/>
                <w:szCs w:val="18"/>
              </w:rPr>
              <w:t>Toapanta</w:t>
            </w:r>
            <w:r w:rsidRPr="00FD6227">
              <w:rPr>
                <w:rFonts w:asciiTheme="minorHAnsi" w:hAnsiTheme="minorHAnsi" w:cstheme="minorHAnsi"/>
                <w:spacing w:val="-2"/>
                <w:w w:val="75"/>
                <w:sz w:val="18"/>
                <w:szCs w:val="18"/>
              </w:rPr>
              <w:t xml:space="preserve"> </w:t>
            </w:r>
            <w:r w:rsidRPr="00FD6227">
              <w:rPr>
                <w:rFonts w:asciiTheme="minorHAnsi" w:hAnsiTheme="minorHAnsi" w:cstheme="minorHAnsi"/>
                <w:w w:val="75"/>
                <w:sz w:val="18"/>
                <w:szCs w:val="18"/>
              </w:rPr>
              <w:t xml:space="preserve">Vivian </w:t>
            </w:r>
            <w:proofErr w:type="spellStart"/>
            <w:r w:rsidRPr="00FD6227">
              <w:rPr>
                <w:rFonts w:asciiTheme="minorHAnsi" w:hAnsiTheme="minorHAnsi" w:cstheme="minorHAnsi"/>
                <w:w w:val="85"/>
                <w:sz w:val="18"/>
                <w:szCs w:val="18"/>
              </w:rPr>
              <w:t>Nataly</w:t>
            </w:r>
            <w:proofErr w:type="spellEnd"/>
            <w:r w:rsidRPr="00FD6227">
              <w:rPr>
                <w:rFonts w:asciiTheme="minorHAnsi" w:hAnsiTheme="minorHAnsi" w:cstheme="minorHAnsi"/>
                <w:spacing w:val="-16"/>
                <w:w w:val="85"/>
                <w:sz w:val="18"/>
                <w:szCs w:val="18"/>
              </w:rPr>
              <w:t xml:space="preserve"> </w:t>
            </w:r>
          </w:p>
        </w:tc>
      </w:tr>
      <w:tr w:rsidR="00471B82" w:rsidRPr="00854F7D" w14:paraId="0F82C689" w14:textId="77777777" w:rsidTr="00AA6809">
        <w:trPr>
          <w:gridAfter w:val="1"/>
          <w:wAfter w:w="236" w:type="dxa"/>
          <w:trHeight w:val="277"/>
        </w:trPr>
        <w:tc>
          <w:tcPr>
            <w:tcW w:w="2538" w:type="dxa"/>
            <w:vMerge/>
            <w:vAlign w:val="center"/>
          </w:tcPr>
          <w:p w14:paraId="39F38352"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4E01B3D0" w14:textId="1CD0614A"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Cuzco Merino Jennifer </w:t>
            </w:r>
            <w:r w:rsidRPr="00FD6227">
              <w:rPr>
                <w:rFonts w:asciiTheme="minorHAnsi" w:hAnsiTheme="minorHAnsi" w:cstheme="minorHAnsi"/>
                <w:w w:val="85"/>
                <w:sz w:val="18"/>
                <w:szCs w:val="18"/>
              </w:rPr>
              <w:t>Alexandra</w:t>
            </w:r>
            <w:r w:rsidRPr="00FD6227">
              <w:rPr>
                <w:rFonts w:asciiTheme="minorHAnsi" w:hAnsiTheme="minorHAnsi" w:cstheme="minorHAnsi"/>
                <w:spacing w:val="-21"/>
                <w:w w:val="85"/>
                <w:sz w:val="18"/>
                <w:szCs w:val="18"/>
              </w:rPr>
              <w:t xml:space="preserve"> </w:t>
            </w:r>
          </w:p>
        </w:tc>
        <w:tc>
          <w:tcPr>
            <w:tcW w:w="3225" w:type="dxa"/>
            <w:gridSpan w:val="4"/>
          </w:tcPr>
          <w:p w14:paraId="325C06EF" w14:textId="29055598"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Romero Granizo Paul </w:t>
            </w:r>
            <w:r w:rsidRPr="00FD6227">
              <w:rPr>
                <w:rFonts w:asciiTheme="minorHAnsi" w:hAnsiTheme="minorHAnsi" w:cstheme="minorHAnsi"/>
                <w:w w:val="85"/>
                <w:sz w:val="18"/>
                <w:szCs w:val="18"/>
              </w:rPr>
              <w:t>Antonio</w:t>
            </w:r>
          </w:p>
        </w:tc>
      </w:tr>
      <w:tr w:rsidR="00471B82" w:rsidRPr="00854F7D" w14:paraId="1DFFDFE8" w14:textId="77777777" w:rsidTr="00AA6809">
        <w:trPr>
          <w:gridAfter w:val="1"/>
          <w:wAfter w:w="236" w:type="dxa"/>
          <w:trHeight w:val="124"/>
        </w:trPr>
        <w:tc>
          <w:tcPr>
            <w:tcW w:w="2538" w:type="dxa"/>
            <w:vMerge/>
            <w:vAlign w:val="center"/>
          </w:tcPr>
          <w:p w14:paraId="252BBA79"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199D6BA2" w14:textId="0E65590C"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5"/>
                <w:sz w:val="18"/>
                <w:szCs w:val="18"/>
              </w:rPr>
              <w:t>Escobar</w:t>
            </w:r>
            <w:r w:rsidRPr="00FD6227">
              <w:rPr>
                <w:rFonts w:asciiTheme="minorHAnsi" w:hAnsiTheme="minorHAnsi" w:cstheme="minorHAnsi"/>
                <w:spacing w:val="-2"/>
                <w:w w:val="85"/>
                <w:sz w:val="18"/>
                <w:szCs w:val="18"/>
              </w:rPr>
              <w:t xml:space="preserve"> </w:t>
            </w:r>
            <w:r w:rsidRPr="00FD6227">
              <w:rPr>
                <w:rFonts w:asciiTheme="minorHAnsi" w:hAnsiTheme="minorHAnsi" w:cstheme="minorHAnsi"/>
                <w:w w:val="85"/>
                <w:sz w:val="18"/>
                <w:szCs w:val="18"/>
              </w:rPr>
              <w:t>Gaibor</w:t>
            </w:r>
            <w:r w:rsidRPr="00FD6227">
              <w:rPr>
                <w:rFonts w:asciiTheme="minorHAnsi" w:hAnsiTheme="minorHAnsi" w:cstheme="minorHAnsi"/>
                <w:spacing w:val="-2"/>
                <w:w w:val="85"/>
                <w:sz w:val="18"/>
                <w:szCs w:val="18"/>
              </w:rPr>
              <w:t xml:space="preserve"> </w:t>
            </w:r>
            <w:r w:rsidRPr="00FD6227">
              <w:rPr>
                <w:rFonts w:asciiTheme="minorHAnsi" w:hAnsiTheme="minorHAnsi" w:cstheme="minorHAnsi"/>
                <w:w w:val="85"/>
                <w:sz w:val="18"/>
                <w:szCs w:val="18"/>
              </w:rPr>
              <w:t xml:space="preserve">Dayana </w:t>
            </w:r>
            <w:r w:rsidRPr="00FD6227">
              <w:rPr>
                <w:rFonts w:asciiTheme="minorHAnsi" w:hAnsiTheme="minorHAnsi" w:cstheme="minorHAnsi"/>
                <w:w w:val="75"/>
                <w:sz w:val="18"/>
                <w:szCs w:val="18"/>
              </w:rPr>
              <w:t>Lizet</w:t>
            </w:r>
            <w:r w:rsidRPr="00FD6227">
              <w:rPr>
                <w:rFonts w:asciiTheme="minorHAnsi" w:hAnsiTheme="minorHAnsi" w:cstheme="minorHAnsi"/>
                <w:smallCaps/>
                <w:w w:val="75"/>
                <w:sz w:val="18"/>
                <w:szCs w:val="18"/>
              </w:rPr>
              <w:t>h</w:t>
            </w:r>
          </w:p>
        </w:tc>
        <w:tc>
          <w:tcPr>
            <w:tcW w:w="3225" w:type="dxa"/>
            <w:gridSpan w:val="4"/>
          </w:tcPr>
          <w:p w14:paraId="4736D7C1" w14:textId="7351E061"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Rosillo Reascos </w:t>
            </w:r>
            <w:proofErr w:type="spellStart"/>
            <w:r w:rsidRPr="00FD6227">
              <w:rPr>
                <w:rFonts w:asciiTheme="minorHAnsi" w:hAnsiTheme="minorHAnsi" w:cstheme="minorHAnsi"/>
                <w:w w:val="75"/>
                <w:sz w:val="18"/>
                <w:szCs w:val="18"/>
              </w:rPr>
              <w:t>Reic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ell</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85"/>
                <w:sz w:val="18"/>
                <w:szCs w:val="18"/>
              </w:rPr>
              <w:t>Rocibel</w:t>
            </w:r>
            <w:proofErr w:type="spellEnd"/>
          </w:p>
        </w:tc>
      </w:tr>
      <w:tr w:rsidR="00471B82" w:rsidRPr="00854F7D" w14:paraId="2D743A9B" w14:textId="77777777" w:rsidTr="00AA6809">
        <w:trPr>
          <w:gridAfter w:val="1"/>
          <w:wAfter w:w="236" w:type="dxa"/>
          <w:trHeight w:val="285"/>
        </w:trPr>
        <w:tc>
          <w:tcPr>
            <w:tcW w:w="2538" w:type="dxa"/>
            <w:vMerge/>
            <w:vAlign w:val="center"/>
          </w:tcPr>
          <w:p w14:paraId="7C3D841F"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F0285FB" w14:textId="436092C2" w:rsidR="00471B82" w:rsidRPr="00FD6227" w:rsidRDefault="00471B82" w:rsidP="00471B82">
            <w:pPr>
              <w:pStyle w:val="TableParagraph"/>
              <w:spacing w:before="0" w:line="211" w:lineRule="exact"/>
              <w:rPr>
                <w:rFonts w:asciiTheme="minorHAnsi" w:hAnsiTheme="minorHAnsi" w:cstheme="minorHAnsi"/>
                <w:sz w:val="18"/>
                <w:szCs w:val="18"/>
              </w:rPr>
            </w:pPr>
            <w:r w:rsidRPr="00FD6227">
              <w:rPr>
                <w:rFonts w:asciiTheme="minorHAnsi" w:hAnsiTheme="minorHAnsi" w:cstheme="minorHAnsi"/>
                <w:w w:val="75"/>
                <w:sz w:val="18"/>
                <w:szCs w:val="18"/>
              </w:rPr>
              <w:t>Galarza</w:t>
            </w:r>
            <w:r w:rsidRPr="00FD6227">
              <w:rPr>
                <w:rFonts w:asciiTheme="minorHAnsi" w:hAnsiTheme="minorHAnsi" w:cstheme="minorHAnsi"/>
                <w:spacing w:val="-9"/>
                <w:w w:val="75"/>
                <w:sz w:val="18"/>
                <w:szCs w:val="18"/>
              </w:rPr>
              <w:t xml:space="preserve"> </w:t>
            </w:r>
            <w:proofErr w:type="spellStart"/>
            <w:r w:rsidRPr="00FD6227">
              <w:rPr>
                <w:rFonts w:asciiTheme="minorHAnsi" w:hAnsiTheme="minorHAnsi" w:cstheme="minorHAnsi"/>
                <w:w w:val="75"/>
                <w:sz w:val="18"/>
                <w:szCs w:val="18"/>
              </w:rPr>
              <w:t>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avez</w:t>
            </w:r>
            <w:proofErr w:type="spellEnd"/>
            <w:r w:rsidRPr="00FD6227">
              <w:rPr>
                <w:rFonts w:asciiTheme="minorHAnsi" w:hAnsiTheme="minorHAnsi" w:cstheme="minorHAnsi"/>
                <w:spacing w:val="-1"/>
                <w:w w:val="75"/>
                <w:sz w:val="18"/>
                <w:szCs w:val="18"/>
              </w:rPr>
              <w:t xml:space="preserve"> </w:t>
            </w:r>
            <w:r w:rsidRPr="00FD6227">
              <w:rPr>
                <w:rFonts w:asciiTheme="minorHAnsi" w:hAnsiTheme="minorHAnsi" w:cstheme="minorHAnsi"/>
                <w:w w:val="75"/>
                <w:sz w:val="18"/>
                <w:szCs w:val="18"/>
              </w:rPr>
              <w:t>Joselyn</w:t>
            </w:r>
            <w:r w:rsidRPr="00FD6227">
              <w:rPr>
                <w:rFonts w:asciiTheme="minorHAnsi" w:hAnsiTheme="minorHAnsi" w:cstheme="minorHAnsi"/>
                <w:spacing w:val="-11"/>
                <w:sz w:val="18"/>
                <w:szCs w:val="18"/>
              </w:rPr>
              <w:t xml:space="preserve"> </w:t>
            </w:r>
            <w:r w:rsidRPr="00FD6227">
              <w:rPr>
                <w:rFonts w:asciiTheme="minorHAnsi" w:hAnsiTheme="minorHAnsi" w:cstheme="minorHAnsi"/>
                <w:spacing w:val="-4"/>
                <w:w w:val="75"/>
                <w:sz w:val="18"/>
                <w:szCs w:val="18"/>
              </w:rPr>
              <w:t>Anai</w:t>
            </w:r>
          </w:p>
        </w:tc>
        <w:tc>
          <w:tcPr>
            <w:tcW w:w="3225" w:type="dxa"/>
            <w:gridSpan w:val="4"/>
          </w:tcPr>
          <w:p w14:paraId="7EDADD99" w14:textId="18DD921C"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Toglla</w:t>
            </w:r>
            <w:proofErr w:type="spellEnd"/>
            <w:r w:rsidRPr="00FD6227">
              <w:rPr>
                <w:rFonts w:asciiTheme="minorHAnsi" w:hAnsiTheme="minorHAnsi" w:cstheme="minorHAnsi"/>
                <w:spacing w:val="-4"/>
                <w:w w:val="75"/>
                <w:sz w:val="18"/>
                <w:szCs w:val="18"/>
              </w:rPr>
              <w:t xml:space="preserve"> </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errera</w:t>
            </w:r>
            <w:r w:rsidRPr="00FD6227">
              <w:rPr>
                <w:rFonts w:asciiTheme="minorHAnsi" w:hAnsiTheme="minorHAnsi" w:cstheme="minorHAnsi"/>
                <w:spacing w:val="-4"/>
                <w:w w:val="75"/>
                <w:sz w:val="18"/>
                <w:szCs w:val="18"/>
              </w:rPr>
              <w:t xml:space="preserve"> </w:t>
            </w:r>
            <w:r w:rsidRPr="00FD6227">
              <w:rPr>
                <w:rFonts w:asciiTheme="minorHAnsi" w:hAnsiTheme="minorHAnsi" w:cstheme="minorHAnsi"/>
                <w:w w:val="75"/>
                <w:sz w:val="18"/>
                <w:szCs w:val="18"/>
              </w:rPr>
              <w:t xml:space="preserve">Gabriela </w:t>
            </w:r>
            <w:r w:rsidRPr="00FD6227">
              <w:rPr>
                <w:rFonts w:asciiTheme="minorHAnsi" w:hAnsiTheme="minorHAnsi" w:cstheme="minorHAnsi"/>
                <w:w w:val="85"/>
                <w:sz w:val="18"/>
                <w:szCs w:val="18"/>
              </w:rPr>
              <w:t>Estefany</w:t>
            </w:r>
          </w:p>
        </w:tc>
      </w:tr>
      <w:tr w:rsidR="00471B82" w:rsidRPr="00854F7D" w14:paraId="6C837004" w14:textId="77777777" w:rsidTr="00AA6809">
        <w:trPr>
          <w:gridAfter w:val="1"/>
          <w:wAfter w:w="236" w:type="dxa"/>
          <w:trHeight w:val="274"/>
        </w:trPr>
        <w:tc>
          <w:tcPr>
            <w:tcW w:w="2538" w:type="dxa"/>
            <w:vMerge/>
            <w:vAlign w:val="center"/>
          </w:tcPr>
          <w:p w14:paraId="5EF9283E"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1789CDDC" w14:textId="1F15EF33"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0"/>
                <w:sz w:val="18"/>
                <w:szCs w:val="18"/>
              </w:rPr>
              <w:t>Guaman</w:t>
            </w:r>
            <w:proofErr w:type="spellEnd"/>
            <w:r w:rsidRPr="00FD6227">
              <w:rPr>
                <w:rFonts w:asciiTheme="minorHAnsi" w:hAnsiTheme="minorHAnsi" w:cstheme="minorHAnsi"/>
                <w:spacing w:val="-1"/>
                <w:w w:val="80"/>
                <w:sz w:val="18"/>
                <w:szCs w:val="18"/>
              </w:rPr>
              <w:t xml:space="preserve"> </w:t>
            </w:r>
            <w:r w:rsidRPr="00FD6227">
              <w:rPr>
                <w:rFonts w:asciiTheme="minorHAnsi" w:hAnsiTheme="minorHAnsi" w:cstheme="minorHAnsi"/>
                <w:w w:val="80"/>
                <w:sz w:val="18"/>
                <w:szCs w:val="18"/>
              </w:rPr>
              <w:t>Casanova</w:t>
            </w:r>
            <w:r w:rsidRPr="00FD6227">
              <w:rPr>
                <w:rFonts w:asciiTheme="minorHAnsi" w:hAnsiTheme="minorHAnsi" w:cstheme="minorHAnsi"/>
                <w:spacing w:val="-14"/>
                <w:w w:val="80"/>
                <w:sz w:val="18"/>
                <w:szCs w:val="18"/>
              </w:rPr>
              <w:t xml:space="preserve"> </w:t>
            </w:r>
            <w:r w:rsidRPr="00FD6227">
              <w:rPr>
                <w:rFonts w:asciiTheme="minorHAnsi" w:hAnsiTheme="minorHAnsi" w:cstheme="minorHAnsi"/>
                <w:w w:val="80"/>
                <w:sz w:val="18"/>
                <w:szCs w:val="18"/>
              </w:rPr>
              <w:t xml:space="preserve">Lorena </w:t>
            </w:r>
            <w:proofErr w:type="spellStart"/>
            <w:r w:rsidRPr="00FD6227">
              <w:rPr>
                <w:rFonts w:asciiTheme="minorHAnsi" w:hAnsiTheme="minorHAnsi" w:cstheme="minorHAnsi"/>
                <w:w w:val="85"/>
                <w:sz w:val="18"/>
                <w:szCs w:val="18"/>
              </w:rPr>
              <w:t>Mis</w:t>
            </w:r>
            <w:r w:rsidRPr="00FD6227">
              <w:rPr>
                <w:rFonts w:asciiTheme="minorHAnsi" w:hAnsiTheme="minorHAnsi" w:cstheme="minorHAnsi"/>
                <w:smallCaps/>
                <w:w w:val="85"/>
                <w:sz w:val="18"/>
                <w:szCs w:val="18"/>
              </w:rPr>
              <w:t>h</w:t>
            </w:r>
            <w:r w:rsidRPr="00FD6227">
              <w:rPr>
                <w:rFonts w:asciiTheme="minorHAnsi" w:hAnsiTheme="minorHAnsi" w:cstheme="minorHAnsi"/>
                <w:w w:val="85"/>
                <w:sz w:val="18"/>
                <w:szCs w:val="18"/>
              </w:rPr>
              <w:t>ell</w:t>
            </w:r>
            <w:proofErr w:type="spellEnd"/>
          </w:p>
        </w:tc>
        <w:tc>
          <w:tcPr>
            <w:tcW w:w="3225" w:type="dxa"/>
            <w:gridSpan w:val="4"/>
          </w:tcPr>
          <w:p w14:paraId="1CAB23A7" w14:textId="09F2BEE3"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0"/>
                <w:sz w:val="18"/>
                <w:szCs w:val="18"/>
              </w:rPr>
              <w:t>Ugenio</w:t>
            </w:r>
            <w:proofErr w:type="spellEnd"/>
            <w:r w:rsidRPr="00FD6227">
              <w:rPr>
                <w:rFonts w:asciiTheme="minorHAnsi" w:hAnsiTheme="minorHAnsi" w:cstheme="minorHAnsi"/>
                <w:w w:val="80"/>
                <w:sz w:val="18"/>
                <w:szCs w:val="18"/>
              </w:rPr>
              <w:t xml:space="preserve"> C</w:t>
            </w:r>
            <w:r w:rsidRPr="00FD6227">
              <w:rPr>
                <w:rFonts w:asciiTheme="minorHAnsi" w:hAnsiTheme="minorHAnsi" w:cstheme="minorHAnsi"/>
                <w:smallCaps/>
                <w:w w:val="80"/>
                <w:sz w:val="18"/>
                <w:szCs w:val="18"/>
              </w:rPr>
              <w:t>h</w:t>
            </w:r>
            <w:r w:rsidRPr="00FD6227">
              <w:rPr>
                <w:rFonts w:asciiTheme="minorHAnsi" w:hAnsiTheme="minorHAnsi" w:cstheme="minorHAnsi"/>
                <w:w w:val="80"/>
                <w:sz w:val="18"/>
                <w:szCs w:val="18"/>
              </w:rPr>
              <w:t xml:space="preserve">ito Genesis </w:t>
            </w:r>
            <w:r w:rsidRPr="00FD6227">
              <w:rPr>
                <w:rFonts w:asciiTheme="minorHAnsi" w:hAnsiTheme="minorHAnsi" w:cstheme="minorHAnsi"/>
                <w:w w:val="85"/>
                <w:sz w:val="18"/>
                <w:szCs w:val="18"/>
              </w:rPr>
              <w:t>Damaris</w:t>
            </w:r>
            <w:r w:rsidRPr="00FD6227">
              <w:rPr>
                <w:rFonts w:asciiTheme="minorHAnsi" w:hAnsiTheme="minorHAnsi" w:cstheme="minorHAnsi"/>
                <w:spacing w:val="-12"/>
                <w:w w:val="85"/>
                <w:sz w:val="18"/>
                <w:szCs w:val="18"/>
              </w:rPr>
              <w:t xml:space="preserve"> </w:t>
            </w:r>
          </w:p>
        </w:tc>
      </w:tr>
      <w:tr w:rsidR="00471B82" w:rsidRPr="00854F7D" w14:paraId="54235C42" w14:textId="77777777" w:rsidTr="00AA6809">
        <w:trPr>
          <w:gridAfter w:val="1"/>
          <w:wAfter w:w="236" w:type="dxa"/>
          <w:trHeight w:val="265"/>
        </w:trPr>
        <w:tc>
          <w:tcPr>
            <w:tcW w:w="2538" w:type="dxa"/>
            <w:vMerge/>
            <w:vAlign w:val="center"/>
          </w:tcPr>
          <w:p w14:paraId="096D4C0F"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410B7FA4" w14:textId="3EC66520"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Jerez</w:t>
            </w:r>
            <w:r w:rsidRPr="00FD6227">
              <w:rPr>
                <w:rFonts w:asciiTheme="minorHAnsi" w:hAnsiTheme="minorHAnsi" w:cstheme="minorHAnsi"/>
                <w:spacing w:val="-8"/>
                <w:w w:val="75"/>
                <w:sz w:val="18"/>
                <w:szCs w:val="18"/>
              </w:rPr>
              <w:t xml:space="preserve"> </w:t>
            </w:r>
            <w:r w:rsidRPr="00FD6227">
              <w:rPr>
                <w:rFonts w:asciiTheme="minorHAnsi" w:hAnsiTheme="minorHAnsi" w:cstheme="minorHAnsi"/>
                <w:w w:val="75"/>
                <w:sz w:val="18"/>
                <w:szCs w:val="18"/>
              </w:rPr>
              <w:t>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ele</w:t>
            </w:r>
            <w:r w:rsidRPr="00FD6227">
              <w:rPr>
                <w:rFonts w:asciiTheme="minorHAnsi" w:hAnsiTheme="minorHAnsi" w:cstheme="minorHAnsi"/>
                <w:spacing w:val="-13"/>
                <w:w w:val="75"/>
                <w:sz w:val="18"/>
                <w:szCs w:val="18"/>
              </w:rPr>
              <w:t xml:space="preserve"> </w:t>
            </w:r>
            <w:proofErr w:type="spellStart"/>
            <w:r w:rsidRPr="00FD6227">
              <w:rPr>
                <w:rFonts w:asciiTheme="minorHAnsi" w:hAnsiTheme="minorHAnsi" w:cstheme="minorHAnsi"/>
                <w:w w:val="75"/>
                <w:sz w:val="18"/>
                <w:szCs w:val="18"/>
              </w:rPr>
              <w:t>Odalys</w:t>
            </w:r>
            <w:proofErr w:type="spellEnd"/>
            <w:r w:rsidRPr="00FD6227">
              <w:rPr>
                <w:rFonts w:asciiTheme="minorHAnsi" w:hAnsiTheme="minorHAnsi" w:cstheme="minorHAnsi"/>
                <w:spacing w:val="-6"/>
                <w:w w:val="75"/>
                <w:sz w:val="18"/>
                <w:szCs w:val="18"/>
              </w:rPr>
              <w:t xml:space="preserve"> </w:t>
            </w:r>
            <w:r w:rsidRPr="00FD6227">
              <w:rPr>
                <w:rFonts w:asciiTheme="minorHAnsi" w:hAnsiTheme="minorHAnsi" w:cstheme="minorHAnsi"/>
                <w:w w:val="75"/>
                <w:sz w:val="18"/>
                <w:szCs w:val="18"/>
              </w:rPr>
              <w:t>Paola</w:t>
            </w:r>
            <w:r w:rsidRPr="00FD6227">
              <w:rPr>
                <w:rFonts w:asciiTheme="minorHAnsi" w:hAnsiTheme="minorHAnsi" w:cstheme="minorHAnsi"/>
                <w:spacing w:val="-14"/>
                <w:w w:val="75"/>
                <w:sz w:val="18"/>
                <w:szCs w:val="18"/>
              </w:rPr>
              <w:t xml:space="preserve"> </w:t>
            </w:r>
          </w:p>
        </w:tc>
        <w:tc>
          <w:tcPr>
            <w:tcW w:w="3225" w:type="dxa"/>
            <w:gridSpan w:val="4"/>
          </w:tcPr>
          <w:p w14:paraId="712C8626" w14:textId="03491382"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Vasconez</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75"/>
                <w:sz w:val="18"/>
                <w:szCs w:val="18"/>
              </w:rPr>
              <w:t>C</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agñay</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75"/>
                <w:sz w:val="18"/>
                <w:szCs w:val="18"/>
              </w:rPr>
              <w:t>Ivan</w:t>
            </w:r>
            <w:proofErr w:type="spellEnd"/>
            <w:r w:rsidRPr="00FD6227">
              <w:rPr>
                <w:rFonts w:asciiTheme="minorHAnsi" w:hAnsiTheme="minorHAnsi" w:cstheme="minorHAnsi"/>
                <w:w w:val="75"/>
                <w:sz w:val="18"/>
                <w:szCs w:val="18"/>
              </w:rPr>
              <w:t xml:space="preserve"> </w:t>
            </w:r>
            <w:r w:rsidRPr="00FD6227">
              <w:rPr>
                <w:rFonts w:asciiTheme="minorHAnsi" w:hAnsiTheme="minorHAnsi" w:cstheme="minorHAnsi"/>
                <w:w w:val="85"/>
                <w:sz w:val="18"/>
                <w:szCs w:val="18"/>
              </w:rPr>
              <w:t>Santiago</w:t>
            </w:r>
          </w:p>
        </w:tc>
      </w:tr>
      <w:tr w:rsidR="00471B82" w:rsidRPr="00854F7D" w14:paraId="75F8BE15" w14:textId="77777777" w:rsidTr="00AA6809">
        <w:trPr>
          <w:gridAfter w:val="1"/>
          <w:wAfter w:w="236" w:type="dxa"/>
          <w:trHeight w:val="265"/>
        </w:trPr>
        <w:tc>
          <w:tcPr>
            <w:tcW w:w="2538" w:type="dxa"/>
            <w:vMerge/>
            <w:vAlign w:val="center"/>
          </w:tcPr>
          <w:p w14:paraId="6B9744F0"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253C99C9" w14:textId="71E4E20B"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75"/>
                <w:sz w:val="18"/>
                <w:szCs w:val="18"/>
              </w:rPr>
              <w:t>Llagua</w:t>
            </w:r>
            <w:proofErr w:type="spellEnd"/>
            <w:r w:rsidRPr="00FD6227">
              <w:rPr>
                <w:rFonts w:asciiTheme="minorHAnsi" w:hAnsiTheme="minorHAnsi" w:cstheme="minorHAnsi"/>
                <w:w w:val="75"/>
                <w:sz w:val="18"/>
                <w:szCs w:val="18"/>
              </w:rPr>
              <w:t xml:space="preserve"> Robalino </w:t>
            </w:r>
            <w:proofErr w:type="spellStart"/>
            <w:r w:rsidRPr="00FD6227">
              <w:rPr>
                <w:rFonts w:asciiTheme="minorHAnsi" w:hAnsiTheme="minorHAnsi" w:cstheme="minorHAnsi"/>
                <w:w w:val="75"/>
                <w:sz w:val="18"/>
                <w:szCs w:val="18"/>
              </w:rPr>
              <w:t>Domenica</w:t>
            </w:r>
            <w:proofErr w:type="spellEnd"/>
            <w:r w:rsidRPr="00FD6227">
              <w:rPr>
                <w:rFonts w:asciiTheme="minorHAnsi" w:hAnsiTheme="minorHAnsi" w:cstheme="minorHAnsi"/>
                <w:w w:val="75"/>
                <w:sz w:val="18"/>
                <w:szCs w:val="18"/>
              </w:rPr>
              <w:t xml:space="preserve"> </w:t>
            </w:r>
            <w:proofErr w:type="spellStart"/>
            <w:r w:rsidRPr="00FD6227">
              <w:rPr>
                <w:rFonts w:asciiTheme="minorHAnsi" w:hAnsiTheme="minorHAnsi" w:cstheme="minorHAnsi"/>
                <w:w w:val="85"/>
                <w:sz w:val="18"/>
                <w:szCs w:val="18"/>
              </w:rPr>
              <w:t>Mis</w:t>
            </w:r>
            <w:r w:rsidRPr="00FD6227">
              <w:rPr>
                <w:rFonts w:asciiTheme="minorHAnsi" w:hAnsiTheme="minorHAnsi" w:cstheme="minorHAnsi"/>
                <w:smallCaps/>
                <w:w w:val="85"/>
                <w:sz w:val="18"/>
                <w:szCs w:val="18"/>
              </w:rPr>
              <w:t>h</w:t>
            </w:r>
            <w:r w:rsidRPr="00FD6227">
              <w:rPr>
                <w:rFonts w:asciiTheme="minorHAnsi" w:hAnsiTheme="minorHAnsi" w:cstheme="minorHAnsi"/>
                <w:w w:val="85"/>
                <w:sz w:val="18"/>
                <w:szCs w:val="18"/>
              </w:rPr>
              <w:t>elle</w:t>
            </w:r>
            <w:proofErr w:type="spellEnd"/>
          </w:p>
        </w:tc>
        <w:tc>
          <w:tcPr>
            <w:tcW w:w="3225" w:type="dxa"/>
            <w:gridSpan w:val="4"/>
          </w:tcPr>
          <w:p w14:paraId="20E46B65" w14:textId="7867CD5D" w:rsidR="00471B82" w:rsidRPr="00FD6227" w:rsidRDefault="00471B82" w:rsidP="00471B82">
            <w:pPr>
              <w:pStyle w:val="TableParagraph"/>
              <w:spacing w:before="0"/>
              <w:ind w:left="0"/>
              <w:rPr>
                <w:rFonts w:asciiTheme="minorHAnsi" w:hAnsiTheme="minorHAnsi" w:cstheme="minorHAnsi"/>
                <w:sz w:val="18"/>
                <w:szCs w:val="18"/>
              </w:rPr>
            </w:pPr>
            <w:proofErr w:type="spellStart"/>
            <w:r w:rsidRPr="00FD6227">
              <w:rPr>
                <w:rFonts w:asciiTheme="minorHAnsi" w:hAnsiTheme="minorHAnsi" w:cstheme="minorHAnsi"/>
                <w:w w:val="85"/>
                <w:sz w:val="18"/>
                <w:szCs w:val="18"/>
              </w:rPr>
              <w:t>Vasquez</w:t>
            </w:r>
            <w:proofErr w:type="spellEnd"/>
            <w:r w:rsidRPr="00FD6227">
              <w:rPr>
                <w:rFonts w:asciiTheme="minorHAnsi" w:hAnsiTheme="minorHAnsi" w:cstheme="minorHAnsi"/>
                <w:w w:val="85"/>
                <w:sz w:val="18"/>
                <w:szCs w:val="18"/>
              </w:rPr>
              <w:t xml:space="preserve"> Santamaria</w:t>
            </w:r>
            <w:r w:rsidRPr="00FD6227">
              <w:rPr>
                <w:rFonts w:asciiTheme="minorHAnsi" w:hAnsiTheme="minorHAnsi" w:cstheme="minorHAnsi"/>
                <w:spacing w:val="-6"/>
                <w:w w:val="85"/>
                <w:sz w:val="18"/>
                <w:szCs w:val="18"/>
              </w:rPr>
              <w:t xml:space="preserve"> </w:t>
            </w:r>
            <w:r w:rsidRPr="00FD6227">
              <w:rPr>
                <w:rFonts w:asciiTheme="minorHAnsi" w:hAnsiTheme="minorHAnsi" w:cstheme="minorHAnsi"/>
                <w:w w:val="85"/>
                <w:sz w:val="18"/>
                <w:szCs w:val="18"/>
              </w:rPr>
              <w:t xml:space="preserve">Maria </w:t>
            </w:r>
            <w:proofErr w:type="spellStart"/>
            <w:r w:rsidRPr="00FD6227">
              <w:rPr>
                <w:rFonts w:asciiTheme="minorHAnsi" w:hAnsiTheme="minorHAnsi" w:cstheme="minorHAnsi"/>
                <w:w w:val="75"/>
                <w:sz w:val="18"/>
                <w:szCs w:val="18"/>
              </w:rPr>
              <w:t>Ana</w:t>
            </w:r>
            <w:r w:rsidRPr="00FD6227">
              <w:rPr>
                <w:rFonts w:asciiTheme="minorHAnsi" w:hAnsiTheme="minorHAnsi" w:cstheme="minorHAnsi"/>
                <w:smallCaps/>
                <w:w w:val="75"/>
                <w:sz w:val="18"/>
                <w:szCs w:val="18"/>
              </w:rPr>
              <w:t>h</w:t>
            </w:r>
            <w:r w:rsidRPr="00FD6227">
              <w:rPr>
                <w:rFonts w:asciiTheme="minorHAnsi" w:hAnsiTheme="minorHAnsi" w:cstheme="minorHAnsi"/>
                <w:w w:val="75"/>
                <w:sz w:val="18"/>
                <w:szCs w:val="18"/>
              </w:rPr>
              <w:t>i</w:t>
            </w:r>
            <w:proofErr w:type="spellEnd"/>
          </w:p>
        </w:tc>
      </w:tr>
      <w:tr w:rsidR="00471B82" w:rsidRPr="00854F7D" w14:paraId="472F0A9B" w14:textId="77777777" w:rsidTr="00AA6809">
        <w:trPr>
          <w:gridAfter w:val="1"/>
          <w:wAfter w:w="236" w:type="dxa"/>
          <w:trHeight w:val="227"/>
        </w:trPr>
        <w:tc>
          <w:tcPr>
            <w:tcW w:w="2538" w:type="dxa"/>
            <w:vMerge/>
            <w:vAlign w:val="center"/>
          </w:tcPr>
          <w:p w14:paraId="62A114E7" w14:textId="77777777" w:rsidR="00471B82" w:rsidRPr="00854F7D" w:rsidRDefault="00471B82" w:rsidP="00471B82">
            <w:pPr>
              <w:spacing w:after="0"/>
              <w:ind w:right="-108"/>
              <w:rPr>
                <w:rFonts w:ascii="Times New Roman" w:hAnsi="Times New Roman" w:cs="Times New Roman"/>
                <w:b/>
                <w:sz w:val="20"/>
                <w:szCs w:val="20"/>
              </w:rPr>
            </w:pPr>
          </w:p>
        </w:tc>
        <w:tc>
          <w:tcPr>
            <w:tcW w:w="3668" w:type="dxa"/>
            <w:gridSpan w:val="5"/>
          </w:tcPr>
          <w:p w14:paraId="58ABC3B3" w14:textId="115D0E86"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75"/>
                <w:sz w:val="18"/>
                <w:szCs w:val="18"/>
              </w:rPr>
              <w:t xml:space="preserve">Mise Santo Katerin Anabel </w:t>
            </w:r>
          </w:p>
        </w:tc>
        <w:tc>
          <w:tcPr>
            <w:tcW w:w="3225" w:type="dxa"/>
            <w:gridSpan w:val="4"/>
          </w:tcPr>
          <w:p w14:paraId="507F8570" w14:textId="6C39B476" w:rsidR="00471B82" w:rsidRPr="00FD6227" w:rsidRDefault="00471B82" w:rsidP="00471B82">
            <w:pPr>
              <w:pStyle w:val="TableParagraph"/>
              <w:spacing w:before="0"/>
              <w:ind w:left="0"/>
              <w:rPr>
                <w:rFonts w:asciiTheme="minorHAnsi" w:hAnsiTheme="minorHAnsi" w:cstheme="minorHAnsi"/>
                <w:sz w:val="18"/>
                <w:szCs w:val="18"/>
              </w:rPr>
            </w:pPr>
            <w:r w:rsidRPr="00FD6227">
              <w:rPr>
                <w:rFonts w:asciiTheme="minorHAnsi" w:hAnsiTheme="minorHAnsi" w:cstheme="minorHAnsi"/>
                <w:w w:val="85"/>
                <w:sz w:val="18"/>
                <w:szCs w:val="18"/>
              </w:rPr>
              <w:t>Zumba</w:t>
            </w:r>
            <w:r w:rsidRPr="00FD6227">
              <w:rPr>
                <w:rFonts w:asciiTheme="minorHAnsi" w:hAnsiTheme="minorHAnsi" w:cstheme="minorHAnsi"/>
                <w:spacing w:val="-8"/>
                <w:w w:val="85"/>
                <w:sz w:val="18"/>
                <w:szCs w:val="18"/>
              </w:rPr>
              <w:t xml:space="preserve"> </w:t>
            </w:r>
            <w:proofErr w:type="spellStart"/>
            <w:r w:rsidRPr="00FD6227">
              <w:rPr>
                <w:rFonts w:asciiTheme="minorHAnsi" w:hAnsiTheme="minorHAnsi" w:cstheme="minorHAnsi"/>
                <w:w w:val="85"/>
                <w:sz w:val="18"/>
                <w:szCs w:val="18"/>
              </w:rPr>
              <w:t>Boconsaca</w:t>
            </w:r>
            <w:proofErr w:type="spellEnd"/>
            <w:r w:rsidRPr="00FD6227">
              <w:rPr>
                <w:rFonts w:asciiTheme="minorHAnsi" w:hAnsiTheme="minorHAnsi" w:cstheme="minorHAnsi"/>
                <w:spacing w:val="-8"/>
                <w:w w:val="85"/>
                <w:sz w:val="18"/>
                <w:szCs w:val="18"/>
              </w:rPr>
              <w:t xml:space="preserve"> </w:t>
            </w:r>
            <w:proofErr w:type="spellStart"/>
            <w:r w:rsidRPr="00FD6227">
              <w:rPr>
                <w:rFonts w:asciiTheme="minorHAnsi" w:hAnsiTheme="minorHAnsi" w:cstheme="minorHAnsi"/>
                <w:w w:val="85"/>
                <w:sz w:val="18"/>
                <w:szCs w:val="18"/>
              </w:rPr>
              <w:t>J</w:t>
            </w:r>
            <w:r w:rsidRPr="00FD6227">
              <w:rPr>
                <w:rFonts w:asciiTheme="minorHAnsi" w:hAnsiTheme="minorHAnsi" w:cstheme="minorHAnsi"/>
                <w:smallCaps/>
                <w:w w:val="85"/>
                <w:sz w:val="18"/>
                <w:szCs w:val="18"/>
              </w:rPr>
              <w:t>h</w:t>
            </w:r>
            <w:r w:rsidRPr="00FD6227">
              <w:rPr>
                <w:rFonts w:asciiTheme="minorHAnsi" w:hAnsiTheme="minorHAnsi" w:cstheme="minorHAnsi"/>
                <w:w w:val="85"/>
                <w:sz w:val="18"/>
                <w:szCs w:val="18"/>
              </w:rPr>
              <w:t>on</w:t>
            </w:r>
            <w:proofErr w:type="spellEnd"/>
            <w:r w:rsidRPr="00FD6227">
              <w:rPr>
                <w:rFonts w:asciiTheme="minorHAnsi" w:hAnsiTheme="minorHAnsi" w:cstheme="minorHAnsi"/>
                <w:w w:val="85"/>
                <w:sz w:val="18"/>
                <w:szCs w:val="18"/>
              </w:rPr>
              <w:t xml:space="preserve"> </w:t>
            </w:r>
            <w:r w:rsidRPr="00FD6227">
              <w:rPr>
                <w:rFonts w:asciiTheme="minorHAnsi" w:hAnsiTheme="minorHAnsi" w:cstheme="minorHAnsi"/>
                <w:w w:val="75"/>
                <w:sz w:val="18"/>
                <w:szCs w:val="18"/>
              </w:rPr>
              <w:t>Jairo</w:t>
            </w:r>
            <w:r w:rsidRPr="00FD6227">
              <w:rPr>
                <w:rFonts w:asciiTheme="minorHAnsi" w:hAnsiTheme="minorHAnsi" w:cstheme="minorHAnsi"/>
                <w:spacing w:val="-6"/>
                <w:w w:val="75"/>
                <w:sz w:val="18"/>
                <w:szCs w:val="18"/>
              </w:rPr>
              <w:t xml:space="preserve"> </w:t>
            </w:r>
          </w:p>
        </w:tc>
      </w:tr>
      <w:tr w:rsidR="00165BF4" w:rsidRPr="00854F7D" w14:paraId="5D405DBB" w14:textId="77777777" w:rsidTr="00AA6809">
        <w:trPr>
          <w:trHeight w:val="541"/>
        </w:trPr>
        <w:tc>
          <w:tcPr>
            <w:tcW w:w="2538" w:type="dxa"/>
            <w:shd w:val="clear" w:color="auto" w:fill="F2F2F2" w:themeFill="background1" w:themeFillShade="F2"/>
            <w:vAlign w:val="center"/>
          </w:tcPr>
          <w:p w14:paraId="09433DA5" w14:textId="77777777" w:rsidR="00165BF4" w:rsidRPr="00854F7D" w:rsidRDefault="00165BF4" w:rsidP="00165BF4">
            <w:pPr>
              <w:spacing w:after="0"/>
              <w:ind w:left="-74" w:right="-179"/>
              <w:rPr>
                <w:rFonts w:ascii="Times New Roman" w:hAnsi="Times New Roman" w:cs="Times New Roman"/>
                <w:b/>
                <w:sz w:val="20"/>
                <w:szCs w:val="20"/>
              </w:rPr>
            </w:pPr>
            <w:r>
              <w:rPr>
                <w:rFonts w:ascii="Times New Roman" w:hAnsi="Times New Roman" w:cs="Times New Roman"/>
                <w:b/>
                <w:sz w:val="20"/>
                <w:szCs w:val="20"/>
              </w:rPr>
              <w:t xml:space="preserve">  LUGAR DE LA PRÁCTICA</w:t>
            </w:r>
          </w:p>
        </w:tc>
        <w:tc>
          <w:tcPr>
            <w:tcW w:w="6893" w:type="dxa"/>
            <w:gridSpan w:val="9"/>
            <w:vAlign w:val="bottom"/>
          </w:tcPr>
          <w:p w14:paraId="73A09943" w14:textId="49AC6F28" w:rsidR="00165BF4" w:rsidRPr="00ED6074" w:rsidRDefault="00A251F2" w:rsidP="000B45AC">
            <w:pPr>
              <w:textAlignment w:val="top"/>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Anfiteatro</w:t>
            </w:r>
          </w:p>
        </w:tc>
        <w:tc>
          <w:tcPr>
            <w:tcW w:w="236" w:type="dxa"/>
            <w:tcBorders>
              <w:top w:val="nil"/>
              <w:right w:val="nil"/>
            </w:tcBorders>
          </w:tcPr>
          <w:p w14:paraId="732493A0" w14:textId="77777777" w:rsidR="00165BF4" w:rsidRPr="00566CFD" w:rsidRDefault="00165BF4" w:rsidP="00165BF4">
            <w:pPr>
              <w:ind w:left="-108" w:right="-533" w:hanging="142"/>
              <w:textAlignment w:val="top"/>
              <w:rPr>
                <w:rFonts w:ascii="Arial" w:eastAsia="Times New Roman" w:hAnsi="Arial" w:cs="Arial"/>
                <w:color w:val="000000"/>
                <w:sz w:val="14"/>
                <w:szCs w:val="14"/>
                <w:lang w:eastAsia="es-EC"/>
              </w:rPr>
            </w:pPr>
          </w:p>
        </w:tc>
      </w:tr>
      <w:tr w:rsidR="00165BF4" w:rsidRPr="00854F7D" w14:paraId="6CAC2265" w14:textId="77777777" w:rsidTr="00AA6809">
        <w:trPr>
          <w:gridAfter w:val="1"/>
          <w:wAfter w:w="236" w:type="dxa"/>
        </w:trPr>
        <w:tc>
          <w:tcPr>
            <w:tcW w:w="2538" w:type="dxa"/>
            <w:vAlign w:val="center"/>
          </w:tcPr>
          <w:p w14:paraId="0958AB79" w14:textId="77777777" w:rsidR="00165BF4" w:rsidRPr="00854F7D" w:rsidRDefault="00165BF4" w:rsidP="00165BF4">
            <w:pPr>
              <w:spacing w:after="0"/>
              <w:rPr>
                <w:rFonts w:ascii="Times New Roman" w:hAnsi="Times New Roman" w:cs="Times New Roman"/>
                <w:b/>
                <w:sz w:val="20"/>
                <w:szCs w:val="20"/>
              </w:rPr>
            </w:pPr>
            <w:r>
              <w:rPr>
                <w:rFonts w:ascii="Times New Roman" w:hAnsi="Times New Roman" w:cs="Times New Roman"/>
                <w:b/>
                <w:sz w:val="20"/>
                <w:szCs w:val="20"/>
              </w:rPr>
              <w:t>TÍTULO DE LA UNIDAD</w:t>
            </w:r>
          </w:p>
        </w:tc>
        <w:tc>
          <w:tcPr>
            <w:tcW w:w="6893" w:type="dxa"/>
            <w:gridSpan w:val="9"/>
            <w:vAlign w:val="bottom"/>
          </w:tcPr>
          <w:p w14:paraId="29B700F3" w14:textId="6B1463E8" w:rsidR="00165BF4" w:rsidRPr="00ED6074" w:rsidRDefault="0072191B" w:rsidP="00165BF4">
            <w:pPr>
              <w:textAlignment w:val="top"/>
              <w:rPr>
                <w:rFonts w:ascii="Times New Roman" w:eastAsia="Arial" w:hAnsi="Times New Roman" w:cs="Times New Roman"/>
                <w:color w:val="000000"/>
                <w:sz w:val="18"/>
                <w:szCs w:val="18"/>
              </w:rPr>
            </w:pPr>
            <w:r>
              <w:rPr>
                <w:rFonts w:ascii="Times New Roman" w:eastAsia="Arial" w:hAnsi="Times New Roman" w:cs="Times New Roman"/>
                <w:color w:val="000000"/>
                <w:sz w:val="18"/>
                <w:szCs w:val="18"/>
              </w:rPr>
              <w:t>Regulación y mantenimiento corporal</w:t>
            </w:r>
          </w:p>
        </w:tc>
      </w:tr>
      <w:tr w:rsidR="00165BF4" w:rsidRPr="00854F7D" w14:paraId="4B5704F1" w14:textId="77777777" w:rsidTr="00AA6809">
        <w:trPr>
          <w:gridAfter w:val="1"/>
          <w:wAfter w:w="236" w:type="dxa"/>
        </w:trPr>
        <w:tc>
          <w:tcPr>
            <w:tcW w:w="2538" w:type="dxa"/>
            <w:shd w:val="clear" w:color="auto" w:fill="F2F2F2" w:themeFill="background1" w:themeFillShade="F2"/>
            <w:vAlign w:val="center"/>
          </w:tcPr>
          <w:p w14:paraId="22B07EC5" w14:textId="77777777" w:rsidR="00165BF4" w:rsidRPr="00854F7D" w:rsidRDefault="00165BF4" w:rsidP="00165BF4">
            <w:pPr>
              <w:spacing w:after="0"/>
              <w:rPr>
                <w:rFonts w:ascii="Times New Roman" w:hAnsi="Times New Roman" w:cs="Times New Roman"/>
                <w:b/>
                <w:sz w:val="20"/>
                <w:szCs w:val="20"/>
              </w:rPr>
            </w:pPr>
            <w:r>
              <w:rPr>
                <w:rFonts w:ascii="Times New Roman" w:hAnsi="Times New Roman" w:cs="Times New Roman"/>
                <w:b/>
                <w:sz w:val="20"/>
                <w:szCs w:val="20"/>
              </w:rPr>
              <w:t>TEMA DE LA PRÁ</w:t>
            </w:r>
            <w:r w:rsidRPr="00854F7D">
              <w:rPr>
                <w:rFonts w:ascii="Times New Roman" w:hAnsi="Times New Roman" w:cs="Times New Roman"/>
                <w:b/>
                <w:sz w:val="20"/>
                <w:szCs w:val="20"/>
              </w:rPr>
              <w:t>CTICA</w:t>
            </w:r>
          </w:p>
        </w:tc>
        <w:tc>
          <w:tcPr>
            <w:tcW w:w="6893" w:type="dxa"/>
            <w:gridSpan w:val="9"/>
            <w:vAlign w:val="bottom"/>
          </w:tcPr>
          <w:p w14:paraId="67FC0BA1" w14:textId="1226DF14" w:rsidR="00165BF4" w:rsidRPr="00ED6074" w:rsidRDefault="0072191B" w:rsidP="00AA3B75">
            <w:pPr>
              <w:textAlignment w:val="top"/>
              <w:rPr>
                <w:rFonts w:ascii="Times New Roman" w:eastAsia="Arial" w:hAnsi="Times New Roman" w:cs="Times New Roman"/>
                <w:color w:val="000000"/>
                <w:sz w:val="18"/>
                <w:szCs w:val="18"/>
              </w:rPr>
            </w:pPr>
            <w:r>
              <w:rPr>
                <w:rFonts w:ascii="Times New Roman" w:eastAsia="Arial" w:hAnsi="Times New Roman" w:cs="Times New Roman"/>
                <w:color w:val="000000"/>
                <w:sz w:val="18"/>
                <w:szCs w:val="18"/>
              </w:rPr>
              <w:t>Anatomía y fisiología de</w:t>
            </w:r>
            <w:r w:rsidR="00AF4791">
              <w:rPr>
                <w:rFonts w:ascii="Times New Roman" w:eastAsia="Arial" w:hAnsi="Times New Roman" w:cs="Times New Roman"/>
                <w:color w:val="000000"/>
                <w:sz w:val="18"/>
                <w:szCs w:val="18"/>
              </w:rPr>
              <w:t>l aparato respiratorio</w:t>
            </w:r>
            <w:r w:rsidR="00436FAD">
              <w:rPr>
                <w:rFonts w:ascii="Times New Roman" w:eastAsia="Arial" w:hAnsi="Times New Roman" w:cs="Times New Roman"/>
                <w:color w:val="000000"/>
                <w:sz w:val="18"/>
                <w:szCs w:val="18"/>
              </w:rPr>
              <w:t xml:space="preserve"> </w:t>
            </w:r>
          </w:p>
        </w:tc>
      </w:tr>
      <w:tr w:rsidR="00165BF4" w:rsidRPr="00854F7D" w14:paraId="311A49AC" w14:textId="77777777" w:rsidTr="00AA6809">
        <w:trPr>
          <w:gridAfter w:val="1"/>
          <w:wAfter w:w="236" w:type="dxa"/>
        </w:trPr>
        <w:tc>
          <w:tcPr>
            <w:tcW w:w="9431" w:type="dxa"/>
            <w:gridSpan w:val="10"/>
            <w:vAlign w:val="center"/>
          </w:tcPr>
          <w:p w14:paraId="64656924" w14:textId="77777777" w:rsidR="00165BF4" w:rsidRPr="000645DF" w:rsidRDefault="00165BF4" w:rsidP="00165BF4">
            <w:pPr>
              <w:spacing w:after="0"/>
              <w:jc w:val="both"/>
              <w:rPr>
                <w:rFonts w:ascii="Times New Roman" w:hAnsi="Times New Roman" w:cs="Times New Roman"/>
                <w:b/>
                <w:sz w:val="18"/>
                <w:szCs w:val="18"/>
              </w:rPr>
            </w:pPr>
            <w:r w:rsidRPr="000645DF">
              <w:rPr>
                <w:rFonts w:ascii="Times New Roman" w:hAnsi="Times New Roman" w:cs="Times New Roman"/>
                <w:b/>
                <w:sz w:val="18"/>
                <w:szCs w:val="18"/>
              </w:rPr>
              <w:t>RESULTADO DE APRENDIZAJE.</w:t>
            </w:r>
          </w:p>
          <w:p w14:paraId="530B3922" w14:textId="77777777" w:rsidR="00436FAD" w:rsidRPr="00436FAD" w:rsidRDefault="00436FAD" w:rsidP="00436FAD">
            <w:pPr>
              <w:spacing w:after="0"/>
              <w:jc w:val="both"/>
              <w:rPr>
                <w:rFonts w:ascii="Times New Roman" w:eastAsia="Arial" w:hAnsi="Times New Roman" w:cs="Times New Roman"/>
                <w:color w:val="000000"/>
                <w:sz w:val="18"/>
                <w:szCs w:val="18"/>
              </w:rPr>
            </w:pPr>
            <w:r w:rsidRPr="00436FAD">
              <w:rPr>
                <w:rFonts w:ascii="Times New Roman" w:eastAsia="Arial" w:hAnsi="Times New Roman" w:cs="Times New Roman"/>
                <w:color w:val="000000"/>
                <w:sz w:val="18"/>
                <w:szCs w:val="18"/>
              </w:rPr>
              <w:t>Diferencia las estructuras anatómicas que componen el aparato cardiovascular y linfático, así como el respiratorio y renal.</w:t>
            </w:r>
          </w:p>
          <w:p w14:paraId="217F70E2" w14:textId="709BBD97" w:rsidR="00165BF4" w:rsidRPr="00436FAD" w:rsidRDefault="00436FAD" w:rsidP="00436FAD">
            <w:pPr>
              <w:spacing w:after="0"/>
              <w:jc w:val="both"/>
              <w:rPr>
                <w:rFonts w:ascii="Times New Roman" w:eastAsia="Arial" w:hAnsi="Times New Roman" w:cs="Times New Roman"/>
                <w:b/>
                <w:color w:val="000000"/>
                <w:sz w:val="18"/>
                <w:szCs w:val="18"/>
              </w:rPr>
            </w:pPr>
            <w:r w:rsidRPr="00436FAD">
              <w:rPr>
                <w:rFonts w:ascii="Times New Roman" w:eastAsia="Arial" w:hAnsi="Times New Roman" w:cs="Times New Roman"/>
                <w:color w:val="000000"/>
                <w:sz w:val="18"/>
                <w:szCs w:val="18"/>
              </w:rPr>
              <w:t>Explica la fisiología las estructuras anatómicas que integran el aparato circulatorio, linfático, respiratorio y renal</w:t>
            </w:r>
          </w:p>
        </w:tc>
      </w:tr>
      <w:tr w:rsidR="00165BF4" w:rsidRPr="00854F7D" w14:paraId="1CFCFA45" w14:textId="77777777" w:rsidTr="00AA6809">
        <w:trPr>
          <w:gridAfter w:val="1"/>
          <w:wAfter w:w="236" w:type="dxa"/>
        </w:trPr>
        <w:tc>
          <w:tcPr>
            <w:tcW w:w="9431" w:type="dxa"/>
            <w:gridSpan w:val="10"/>
            <w:vAlign w:val="center"/>
          </w:tcPr>
          <w:p w14:paraId="58890E78" w14:textId="77777777" w:rsidR="00165BF4" w:rsidRDefault="00165BF4" w:rsidP="00165BF4">
            <w:pPr>
              <w:spacing w:after="0"/>
              <w:jc w:val="both"/>
              <w:rPr>
                <w:rFonts w:ascii="Times New Roman" w:hAnsi="Times New Roman" w:cs="Times New Roman"/>
                <w:b/>
                <w:sz w:val="20"/>
                <w:szCs w:val="20"/>
              </w:rPr>
            </w:pPr>
          </w:p>
        </w:tc>
      </w:tr>
      <w:tr w:rsidR="00165BF4" w:rsidRPr="00854F7D" w14:paraId="4C8F94EA" w14:textId="77777777" w:rsidTr="00AA6809">
        <w:trPr>
          <w:gridAfter w:val="1"/>
          <w:wAfter w:w="236" w:type="dxa"/>
        </w:trPr>
        <w:tc>
          <w:tcPr>
            <w:tcW w:w="3107" w:type="dxa"/>
            <w:gridSpan w:val="2"/>
            <w:shd w:val="clear" w:color="auto" w:fill="F2F2F2" w:themeFill="background1" w:themeFillShade="F2"/>
            <w:vAlign w:val="center"/>
          </w:tcPr>
          <w:p w14:paraId="3019F964" w14:textId="77777777" w:rsidR="00165BF4" w:rsidRDefault="00165BF4" w:rsidP="00165BF4">
            <w:pPr>
              <w:spacing w:after="0"/>
              <w:rPr>
                <w:rFonts w:ascii="Times New Roman" w:hAnsi="Times New Roman" w:cs="Times New Roman"/>
                <w:b/>
                <w:sz w:val="20"/>
                <w:szCs w:val="20"/>
              </w:rPr>
            </w:pPr>
            <w:r w:rsidRPr="00854F7D">
              <w:rPr>
                <w:rFonts w:ascii="Times New Roman" w:hAnsi="Times New Roman" w:cs="Times New Roman"/>
                <w:b/>
                <w:sz w:val="20"/>
                <w:szCs w:val="20"/>
              </w:rPr>
              <w:t xml:space="preserve">OBJETIVO </w:t>
            </w:r>
            <w:r>
              <w:rPr>
                <w:rFonts w:ascii="Times New Roman" w:hAnsi="Times New Roman" w:cs="Times New Roman"/>
                <w:b/>
                <w:sz w:val="20"/>
                <w:szCs w:val="20"/>
              </w:rPr>
              <w:t>GENERAL</w:t>
            </w:r>
          </w:p>
        </w:tc>
        <w:tc>
          <w:tcPr>
            <w:tcW w:w="6324" w:type="dxa"/>
            <w:gridSpan w:val="8"/>
            <w:vAlign w:val="center"/>
          </w:tcPr>
          <w:p w14:paraId="6F814060" w14:textId="1B8A0D2A" w:rsidR="00165BF4" w:rsidRPr="000645DF" w:rsidRDefault="00165BF4" w:rsidP="00165BF4">
            <w:pPr>
              <w:spacing w:after="0"/>
              <w:jc w:val="both"/>
              <w:rPr>
                <w:rFonts w:ascii="Times New Roman" w:hAnsi="Times New Roman" w:cs="Times New Roman"/>
                <w:sz w:val="18"/>
                <w:szCs w:val="20"/>
              </w:rPr>
            </w:pPr>
            <w:r w:rsidRPr="000645DF">
              <w:rPr>
                <w:sz w:val="18"/>
                <w:szCs w:val="20"/>
              </w:rPr>
              <w:t xml:space="preserve">Aplicar la enseñanza y aprendizaje de los conocimientos </w:t>
            </w:r>
            <w:r w:rsidR="00DA3592">
              <w:rPr>
                <w:sz w:val="18"/>
                <w:szCs w:val="20"/>
              </w:rPr>
              <w:t>t</w:t>
            </w:r>
            <w:r w:rsidRPr="000645DF">
              <w:rPr>
                <w:sz w:val="18"/>
                <w:szCs w:val="20"/>
              </w:rPr>
              <w:t xml:space="preserve">eóricos </w:t>
            </w:r>
            <w:r w:rsidR="003B638A">
              <w:rPr>
                <w:sz w:val="18"/>
                <w:szCs w:val="20"/>
              </w:rPr>
              <w:t>sobre</w:t>
            </w:r>
            <w:r w:rsidR="002C1259">
              <w:rPr>
                <w:sz w:val="18"/>
                <w:szCs w:val="20"/>
              </w:rPr>
              <w:t xml:space="preserve"> </w:t>
            </w:r>
            <w:r w:rsidR="0072191B">
              <w:rPr>
                <w:sz w:val="18"/>
                <w:szCs w:val="20"/>
              </w:rPr>
              <w:t>la a</w:t>
            </w:r>
            <w:r w:rsidR="0072191B">
              <w:rPr>
                <w:rFonts w:ascii="Times New Roman" w:eastAsia="Arial" w:hAnsi="Times New Roman" w:cs="Times New Roman"/>
                <w:color w:val="000000"/>
                <w:sz w:val="18"/>
                <w:szCs w:val="18"/>
              </w:rPr>
              <w:t xml:space="preserve">natomía y fisiología </w:t>
            </w:r>
            <w:r w:rsidR="00AF4791">
              <w:rPr>
                <w:rFonts w:ascii="Times New Roman" w:eastAsia="Arial" w:hAnsi="Times New Roman" w:cs="Times New Roman"/>
                <w:color w:val="000000"/>
                <w:sz w:val="18"/>
                <w:szCs w:val="18"/>
              </w:rPr>
              <w:t>del aparato respiratorio</w:t>
            </w:r>
          </w:p>
        </w:tc>
      </w:tr>
      <w:tr w:rsidR="00165BF4" w:rsidRPr="00854F7D" w14:paraId="5314A873" w14:textId="77777777" w:rsidTr="00AA6809">
        <w:trPr>
          <w:gridAfter w:val="1"/>
          <w:wAfter w:w="236" w:type="dxa"/>
        </w:trPr>
        <w:tc>
          <w:tcPr>
            <w:tcW w:w="3107" w:type="dxa"/>
            <w:gridSpan w:val="2"/>
            <w:shd w:val="clear" w:color="auto" w:fill="F2F2F2" w:themeFill="background1" w:themeFillShade="F2"/>
            <w:vAlign w:val="center"/>
          </w:tcPr>
          <w:p w14:paraId="3B50C088" w14:textId="77777777" w:rsidR="00165BF4" w:rsidRPr="00854F7D" w:rsidRDefault="00165BF4" w:rsidP="00165BF4">
            <w:pPr>
              <w:spacing w:after="0"/>
              <w:rPr>
                <w:rFonts w:ascii="Times New Roman" w:hAnsi="Times New Roman" w:cs="Times New Roman"/>
                <w:b/>
                <w:sz w:val="20"/>
                <w:szCs w:val="20"/>
              </w:rPr>
            </w:pPr>
            <w:r>
              <w:rPr>
                <w:rFonts w:ascii="Times New Roman" w:hAnsi="Times New Roman" w:cs="Times New Roman"/>
                <w:b/>
                <w:sz w:val="20"/>
                <w:szCs w:val="20"/>
              </w:rPr>
              <w:t>Objetivos específicos</w:t>
            </w:r>
          </w:p>
        </w:tc>
        <w:tc>
          <w:tcPr>
            <w:tcW w:w="6324" w:type="dxa"/>
            <w:gridSpan w:val="8"/>
            <w:vAlign w:val="center"/>
          </w:tcPr>
          <w:p w14:paraId="23F6EDFC" w14:textId="57B89526" w:rsidR="00165BF4" w:rsidRPr="000645DF" w:rsidRDefault="002C1259" w:rsidP="00165BF4">
            <w:pPr>
              <w:spacing w:after="0"/>
              <w:jc w:val="both"/>
              <w:rPr>
                <w:rFonts w:ascii="Times New Roman" w:hAnsi="Times New Roman" w:cs="Times New Roman"/>
                <w:sz w:val="18"/>
                <w:szCs w:val="20"/>
              </w:rPr>
            </w:pPr>
            <w:r>
              <w:rPr>
                <w:rFonts w:ascii="Times New Roman" w:eastAsia="Arial" w:hAnsi="Times New Roman" w:cs="Times New Roman"/>
                <w:color w:val="000000"/>
                <w:sz w:val="18"/>
                <w:szCs w:val="18"/>
              </w:rPr>
              <w:t xml:space="preserve">Identificar </w:t>
            </w:r>
            <w:r w:rsidR="00004752">
              <w:rPr>
                <w:rFonts w:ascii="Times New Roman" w:eastAsia="Arial" w:hAnsi="Times New Roman" w:cs="Times New Roman"/>
                <w:color w:val="000000"/>
                <w:sz w:val="18"/>
                <w:szCs w:val="18"/>
              </w:rPr>
              <w:t xml:space="preserve">estructuras </w:t>
            </w:r>
            <w:r w:rsidR="00AF4791">
              <w:rPr>
                <w:rFonts w:ascii="Times New Roman" w:eastAsia="Arial" w:hAnsi="Times New Roman" w:cs="Times New Roman"/>
                <w:color w:val="000000"/>
                <w:sz w:val="18"/>
                <w:szCs w:val="18"/>
              </w:rPr>
              <w:t>del aparato respiratorio</w:t>
            </w:r>
          </w:p>
        </w:tc>
      </w:tr>
      <w:tr w:rsidR="00165BF4" w:rsidRPr="00854F7D" w14:paraId="3EA28FE4" w14:textId="77777777" w:rsidTr="00AA6809">
        <w:trPr>
          <w:gridAfter w:val="1"/>
          <w:wAfter w:w="236" w:type="dxa"/>
        </w:trPr>
        <w:tc>
          <w:tcPr>
            <w:tcW w:w="9431" w:type="dxa"/>
            <w:gridSpan w:val="10"/>
            <w:shd w:val="clear" w:color="auto" w:fill="auto"/>
          </w:tcPr>
          <w:p w14:paraId="576DCE82" w14:textId="05333886" w:rsidR="00B87FAE" w:rsidRPr="00436FAD" w:rsidRDefault="00165BF4" w:rsidP="00436FAD">
            <w:pPr>
              <w:spacing w:after="0" w:line="240" w:lineRule="auto"/>
              <w:jc w:val="both"/>
              <w:rPr>
                <w:rFonts w:ascii="Times New Roman" w:hAnsi="Times New Roman" w:cs="Times New Roman"/>
                <w:sz w:val="18"/>
                <w:szCs w:val="18"/>
              </w:rPr>
            </w:pPr>
            <w:r w:rsidRPr="00436FAD">
              <w:rPr>
                <w:rFonts w:ascii="Times New Roman" w:hAnsi="Times New Roman" w:cs="Times New Roman"/>
                <w:b/>
                <w:sz w:val="18"/>
                <w:szCs w:val="18"/>
              </w:rPr>
              <w:t>FUNDAMENTO TEÓRICO:</w:t>
            </w:r>
          </w:p>
          <w:p w14:paraId="48706BF0" w14:textId="77777777" w:rsidR="00436FAD" w:rsidRPr="00436FAD" w:rsidRDefault="00436FAD" w:rsidP="00436FAD">
            <w:pPr>
              <w:spacing w:after="0" w:line="240" w:lineRule="auto"/>
              <w:jc w:val="both"/>
              <w:textAlignment w:val="baseline"/>
              <w:rPr>
                <w:rFonts w:ascii="Times New Roman" w:hAnsi="Times New Roman" w:cs="Times New Roman"/>
                <w:b/>
                <w:bCs/>
                <w:sz w:val="18"/>
                <w:szCs w:val="18"/>
              </w:rPr>
            </w:pPr>
          </w:p>
          <w:p w14:paraId="7B62A852" w14:textId="77777777" w:rsidR="00AF4791" w:rsidRPr="00AF4791" w:rsidRDefault="00AF4791" w:rsidP="00AF4791">
            <w:pPr>
              <w:spacing w:after="0" w:line="240" w:lineRule="auto"/>
              <w:jc w:val="both"/>
              <w:textAlignment w:val="baseline"/>
              <w:rPr>
                <w:rFonts w:ascii="Times New Roman" w:hAnsi="Times New Roman" w:cs="Times New Roman"/>
                <w:sz w:val="18"/>
                <w:szCs w:val="18"/>
                <w:lang w:val="en-US"/>
              </w:rPr>
            </w:pPr>
            <w:r w:rsidRPr="00AF4791">
              <w:rPr>
                <w:rFonts w:ascii="Times New Roman" w:hAnsi="Times New Roman" w:cs="Times New Roman"/>
                <w:sz w:val="18"/>
                <w:szCs w:val="18"/>
                <w:lang w:val="es-ES"/>
              </w:rPr>
              <w:t xml:space="preserve">CAVIDAD NASAL </w:t>
            </w:r>
          </w:p>
          <w:p w14:paraId="12E03AEB" w14:textId="77777777" w:rsidR="00AF4791" w:rsidRPr="00AF4791" w:rsidRDefault="00AF4791" w:rsidP="00AF4791">
            <w:pPr>
              <w:numPr>
                <w:ilvl w:val="0"/>
                <w:numId w:val="8"/>
              </w:num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 xml:space="preserve">segmento inicial de las vías respiratorias, cuya función principal es de conducción, contribuye a acondicionar el aire inspirado. </w:t>
            </w:r>
          </w:p>
          <w:p w14:paraId="3F40F6DA" w14:textId="77777777" w:rsidR="00AF4791" w:rsidRPr="00AF4791" w:rsidRDefault="00AF4791" w:rsidP="00AF4791">
            <w:pPr>
              <w:numPr>
                <w:ilvl w:val="0"/>
                <w:numId w:val="8"/>
              </w:num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También actúa como dispositivo complementario de la fonación y contiene</w:t>
            </w:r>
          </w:p>
          <w:p w14:paraId="3A4AECDA" w14:textId="77777777" w:rsidR="00AF4791" w:rsidRPr="00AF4791" w:rsidRDefault="00AF4791" w:rsidP="00AF4791">
            <w:p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rPr>
              <w:t>el órgano del olfato (receptores olfatorios).</w:t>
            </w:r>
          </w:p>
          <w:p w14:paraId="676D30FF" w14:textId="77777777" w:rsidR="00AF4791" w:rsidRPr="00AF4791" w:rsidRDefault="00AF4791" w:rsidP="00AF4791">
            <w:pPr>
              <w:spacing w:after="0" w:line="240" w:lineRule="auto"/>
              <w:jc w:val="both"/>
              <w:textAlignment w:val="baseline"/>
              <w:rPr>
                <w:rFonts w:ascii="Times New Roman" w:hAnsi="Times New Roman" w:cs="Times New Roman"/>
                <w:sz w:val="18"/>
                <w:szCs w:val="18"/>
                <w:lang w:val="en-US"/>
              </w:rPr>
            </w:pPr>
            <w:r w:rsidRPr="00AF4791">
              <w:rPr>
                <w:rFonts w:ascii="Times New Roman" w:hAnsi="Times New Roman" w:cs="Times New Roman"/>
                <w:sz w:val="18"/>
                <w:szCs w:val="18"/>
                <w:lang w:val="es-ES"/>
              </w:rPr>
              <w:t>Situada:</w:t>
            </w:r>
          </w:p>
          <w:p w14:paraId="62FDA39E" w14:textId="77777777" w:rsidR="00AF4791" w:rsidRPr="00AF4791" w:rsidRDefault="00AF4791" w:rsidP="00AF4791">
            <w:pPr>
              <w:numPr>
                <w:ilvl w:val="0"/>
                <w:numId w:val="9"/>
              </w:num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 xml:space="preserve"> en la parte superior y media del </w:t>
            </w:r>
            <w:proofErr w:type="spellStart"/>
            <w:r w:rsidRPr="00AF4791">
              <w:rPr>
                <w:rFonts w:ascii="Times New Roman" w:hAnsi="Times New Roman" w:cs="Times New Roman"/>
                <w:sz w:val="18"/>
                <w:szCs w:val="18"/>
                <w:lang w:val="es-ES"/>
              </w:rPr>
              <w:t>viscerocráneo</w:t>
            </w:r>
            <w:proofErr w:type="spellEnd"/>
            <w:r w:rsidRPr="00AF4791">
              <w:rPr>
                <w:rFonts w:ascii="Times New Roman" w:hAnsi="Times New Roman" w:cs="Times New Roman"/>
                <w:sz w:val="18"/>
                <w:szCs w:val="18"/>
                <w:lang w:val="es-ES"/>
              </w:rPr>
              <w:t xml:space="preserve"> y ocupa el centro de la cara </w:t>
            </w:r>
          </w:p>
          <w:p w14:paraId="377ABD57" w14:textId="77777777" w:rsidR="00AF4791" w:rsidRPr="00AF4791" w:rsidRDefault="00AF4791" w:rsidP="00AF4791">
            <w:pPr>
              <w:numPr>
                <w:ilvl w:val="0"/>
                <w:numId w:val="9"/>
              </w:num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Está dividida en 2 mitades: derecha e izquierda, por un tabique medio o septo nasal que constituye una pared común a ambas cavidades nasales, cada una de las cuales está limitada por otras 3 paredes:</w:t>
            </w:r>
          </w:p>
          <w:p w14:paraId="7ABE7D61" w14:textId="77777777" w:rsidR="00AF4791" w:rsidRPr="00AF4791" w:rsidRDefault="00AF4791" w:rsidP="00AF4791">
            <w:p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 xml:space="preserve">             1. lateral (donde se encuentran las conchas nasales)</w:t>
            </w:r>
          </w:p>
          <w:p w14:paraId="78DCFD14" w14:textId="77777777" w:rsidR="00AF4791" w:rsidRPr="00AF4791" w:rsidRDefault="00AF4791" w:rsidP="00AF4791">
            <w:p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 xml:space="preserve">             2. superior (compuesta por los huesos nasales, frontal, etmoides y esfenoides)</w:t>
            </w:r>
          </w:p>
          <w:p w14:paraId="50E5D86F" w14:textId="77777777" w:rsidR="00AF4791" w:rsidRPr="00AF4791" w:rsidRDefault="00AF4791" w:rsidP="00AF4791">
            <w:pPr>
              <w:spacing w:after="0" w:line="240" w:lineRule="auto"/>
              <w:jc w:val="both"/>
              <w:textAlignment w:val="baseline"/>
              <w:rPr>
                <w:rFonts w:ascii="Times New Roman" w:hAnsi="Times New Roman" w:cs="Times New Roman"/>
                <w:sz w:val="18"/>
                <w:szCs w:val="18"/>
              </w:rPr>
            </w:pPr>
            <w:r w:rsidRPr="00AF4791">
              <w:rPr>
                <w:rFonts w:ascii="Times New Roman" w:hAnsi="Times New Roman" w:cs="Times New Roman"/>
                <w:sz w:val="18"/>
                <w:szCs w:val="18"/>
                <w:lang w:val="es-ES"/>
              </w:rPr>
              <w:t xml:space="preserve">             3.  inferior (formada por el paladar).</w:t>
            </w:r>
          </w:p>
          <w:p w14:paraId="2100F251"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 xml:space="preserve">La cavidad nasal está rodeada por los </w:t>
            </w:r>
            <w:r w:rsidRPr="008229E9">
              <w:rPr>
                <w:rFonts w:ascii="Times New Roman" w:hAnsi="Times New Roman" w:cs="Times New Roman"/>
                <w:b/>
                <w:bCs/>
                <w:sz w:val="18"/>
                <w:szCs w:val="18"/>
                <w:lang w:val="es-ES"/>
              </w:rPr>
              <w:t>senos paranasales</w:t>
            </w:r>
            <w:r w:rsidRPr="008229E9">
              <w:rPr>
                <w:rFonts w:ascii="Times New Roman" w:hAnsi="Times New Roman" w:cs="Times New Roman"/>
                <w:sz w:val="18"/>
                <w:szCs w:val="18"/>
                <w:lang w:val="es-ES"/>
              </w:rPr>
              <w:t xml:space="preserve"> con los que se comunica:</w:t>
            </w:r>
          </w:p>
          <w:p w14:paraId="3C5CE338" w14:textId="77777777" w:rsidR="008229E9" w:rsidRPr="008229E9" w:rsidRDefault="008229E9" w:rsidP="008229E9">
            <w:pPr>
              <w:numPr>
                <w:ilvl w:val="0"/>
                <w:numId w:val="10"/>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Maxilares</w:t>
            </w:r>
          </w:p>
          <w:p w14:paraId="5285B45C" w14:textId="77777777" w:rsidR="008229E9" w:rsidRPr="008229E9" w:rsidRDefault="008229E9" w:rsidP="008229E9">
            <w:pPr>
              <w:numPr>
                <w:ilvl w:val="0"/>
                <w:numId w:val="10"/>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Frontal</w:t>
            </w:r>
          </w:p>
          <w:p w14:paraId="6E64FF2B" w14:textId="77777777" w:rsidR="008229E9" w:rsidRPr="008229E9" w:rsidRDefault="008229E9" w:rsidP="008229E9">
            <w:pPr>
              <w:numPr>
                <w:ilvl w:val="0"/>
                <w:numId w:val="10"/>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Etmoidal</w:t>
            </w:r>
          </w:p>
          <w:p w14:paraId="339DF4FB" w14:textId="77777777" w:rsidR="008229E9" w:rsidRPr="008229E9" w:rsidRDefault="008229E9" w:rsidP="008229E9">
            <w:pPr>
              <w:numPr>
                <w:ilvl w:val="0"/>
                <w:numId w:val="10"/>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Esfenoidal </w:t>
            </w:r>
          </w:p>
          <w:p w14:paraId="31A57A9A" w14:textId="77777777" w:rsidR="008229E9" w:rsidRDefault="008229E9" w:rsidP="008229E9">
            <w:pPr>
              <w:spacing w:after="0" w:line="240" w:lineRule="auto"/>
              <w:jc w:val="both"/>
              <w:textAlignment w:val="baseline"/>
              <w:rPr>
                <w:rFonts w:ascii="Times New Roman" w:hAnsi="Times New Roman" w:cs="Times New Roman"/>
                <w:sz w:val="18"/>
                <w:szCs w:val="18"/>
                <w:lang w:val="es-ES"/>
              </w:rPr>
            </w:pPr>
            <w:r w:rsidRPr="008229E9">
              <w:rPr>
                <w:rFonts w:ascii="Times New Roman" w:hAnsi="Times New Roman" w:cs="Times New Roman"/>
                <w:sz w:val="18"/>
                <w:szCs w:val="18"/>
                <w:lang w:val="es-ES"/>
              </w:rPr>
              <w:t>Producen mucosidad que drena la nariz, manteniéndola libre de gérmenes y alérgenos</w:t>
            </w:r>
          </w:p>
          <w:p w14:paraId="3BC4D3DE" w14:textId="15D8346C" w:rsidR="008229E9" w:rsidRDefault="008229E9" w:rsidP="008229E9">
            <w:pPr>
              <w:spacing w:after="0" w:line="240" w:lineRule="auto"/>
              <w:jc w:val="center"/>
              <w:textAlignment w:val="baseline"/>
              <w:rPr>
                <w:rFonts w:ascii="Times New Roman" w:hAnsi="Times New Roman" w:cs="Times New Roman"/>
                <w:sz w:val="18"/>
                <w:szCs w:val="18"/>
              </w:rPr>
            </w:pPr>
            <w:r w:rsidRPr="008229E9">
              <w:rPr>
                <w:rFonts w:ascii="Times New Roman" w:hAnsi="Times New Roman" w:cs="Times New Roman"/>
                <w:sz w:val="18"/>
                <w:szCs w:val="18"/>
              </w:rPr>
              <w:lastRenderedPageBreak/>
              <w:drawing>
                <wp:inline distT="0" distB="0" distL="0" distR="0" wp14:anchorId="225FDE17" wp14:editId="3A5CAA14">
                  <wp:extent cx="2381250" cy="1781175"/>
                  <wp:effectExtent l="0" t="0" r="0" b="9525"/>
                  <wp:docPr id="1026" name="Picture 2" descr="Definición de seno paranasal - Diccionario de cáncer del NCI ...">
                    <a:extLst xmlns:a="http://schemas.openxmlformats.org/drawingml/2006/main">
                      <a:ext uri="{FF2B5EF4-FFF2-40B4-BE49-F238E27FC236}">
                        <a16:creationId xmlns:a16="http://schemas.microsoft.com/office/drawing/2014/main" id="{36529E4D-EB86-A530-3DD9-5EC4017A4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finición de seno paranasal - Diccionario de cáncer del NCI ...">
                            <a:extLst>
                              <a:ext uri="{FF2B5EF4-FFF2-40B4-BE49-F238E27FC236}">
                                <a16:creationId xmlns:a16="http://schemas.microsoft.com/office/drawing/2014/main" id="{36529E4D-EB86-A530-3DD9-5EC4017A4B8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pic:spPr>
                      </pic:pic>
                    </a:graphicData>
                  </a:graphic>
                </wp:inline>
              </w:drawing>
            </w:r>
          </w:p>
          <w:p w14:paraId="47FFAF0B"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 xml:space="preserve">La cavidad </w:t>
            </w:r>
            <w:proofErr w:type="gramStart"/>
            <w:r w:rsidRPr="008229E9">
              <w:rPr>
                <w:rFonts w:ascii="Times New Roman" w:hAnsi="Times New Roman" w:cs="Times New Roman"/>
                <w:sz w:val="18"/>
                <w:szCs w:val="18"/>
                <w:lang w:val="es-ES"/>
              </w:rPr>
              <w:t>nasal</w:t>
            </w:r>
            <w:proofErr w:type="gramEnd"/>
            <w:r w:rsidRPr="008229E9">
              <w:rPr>
                <w:rFonts w:ascii="Times New Roman" w:hAnsi="Times New Roman" w:cs="Times New Roman"/>
                <w:sz w:val="18"/>
                <w:szCs w:val="18"/>
                <w:lang w:val="es-ES"/>
              </w:rPr>
              <w:t xml:space="preserve"> además, tiene 2 orificios posteriores llamados coanas, que comunican con la faringe y está complementada hacia delante por la nariz </w:t>
            </w:r>
          </w:p>
          <w:p w14:paraId="36EB09C5"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Función:</w:t>
            </w:r>
          </w:p>
          <w:p w14:paraId="71E29D0F"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lang w:val="es-ES"/>
              </w:rPr>
              <w:t>Respiración:</w:t>
            </w:r>
            <w:r w:rsidRPr="008229E9">
              <w:rPr>
                <w:rFonts w:ascii="Times New Roman" w:hAnsi="Times New Roman" w:cs="Times New Roman"/>
                <w:sz w:val="18"/>
                <w:szCs w:val="18"/>
                <w:lang w:val="es-ES"/>
              </w:rPr>
              <w:t> permiten que el aire entre y salga de las fosas nasales hacia la faringe, tráquea y pulmones.</w:t>
            </w:r>
          </w:p>
          <w:p w14:paraId="1DB04821"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lang w:val="es-ES"/>
              </w:rPr>
              <w:t>Drenaje:</w:t>
            </w:r>
            <w:r w:rsidRPr="008229E9">
              <w:rPr>
                <w:rFonts w:ascii="Times New Roman" w:hAnsi="Times New Roman" w:cs="Times New Roman"/>
                <w:sz w:val="18"/>
                <w:szCs w:val="18"/>
                <w:lang w:val="es-ES"/>
              </w:rPr>
              <w:t> Facilitan el drenaje de las</w:t>
            </w:r>
          </w:p>
          <w:p w14:paraId="0ECBE140"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 xml:space="preserve"> secreciones nasales hacia la faringe</w:t>
            </w:r>
          </w:p>
          <w:p w14:paraId="3E8CFDC3"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ayudando a mantener la cavidad</w:t>
            </w:r>
          </w:p>
          <w:p w14:paraId="41EFED71"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nasal limpia.</w:t>
            </w:r>
          </w:p>
          <w:p w14:paraId="2C74EC75"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lang w:val="es-ES"/>
              </w:rPr>
              <w:t>Ventilación:</w:t>
            </w:r>
            <w:r w:rsidRPr="008229E9">
              <w:rPr>
                <w:rFonts w:ascii="Times New Roman" w:hAnsi="Times New Roman" w:cs="Times New Roman"/>
                <w:sz w:val="18"/>
                <w:szCs w:val="18"/>
                <w:lang w:val="es-ES"/>
              </w:rPr>
              <w:t xml:space="preserve"> Contribuyen a la </w:t>
            </w:r>
          </w:p>
          <w:p w14:paraId="1CA00744"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ventilación adecuada de las fosas</w:t>
            </w:r>
          </w:p>
          <w:p w14:paraId="42438F79"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 xml:space="preserve"> nasales. </w:t>
            </w:r>
          </w:p>
          <w:p w14:paraId="0EFEFDF7"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La nariz es una prominencia formada por:</w:t>
            </w:r>
          </w:p>
          <w:p w14:paraId="6761968A" w14:textId="77777777" w:rsidR="008229E9" w:rsidRPr="008229E9" w:rsidRDefault="008229E9" w:rsidP="008229E9">
            <w:pPr>
              <w:numPr>
                <w:ilvl w:val="0"/>
                <w:numId w:val="11"/>
              </w:num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 xml:space="preserve"> un esqueleto cartilaginoso </w:t>
            </w:r>
            <w:r w:rsidRPr="008229E9">
              <w:rPr>
                <w:rFonts w:ascii="Times New Roman" w:hAnsi="Times New Roman" w:cs="Times New Roman"/>
                <w:sz w:val="18"/>
                <w:szCs w:val="18"/>
                <w:lang w:val="es-ES"/>
              </w:rPr>
              <w:t>cubierto de piel</w:t>
            </w:r>
          </w:p>
          <w:p w14:paraId="25D9139C" w14:textId="77777777" w:rsidR="008229E9" w:rsidRPr="008229E9" w:rsidRDefault="008229E9" w:rsidP="008229E9">
            <w:pPr>
              <w:numPr>
                <w:ilvl w:val="0"/>
                <w:numId w:val="11"/>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posee 2 orificios o nares </w:t>
            </w:r>
          </w:p>
          <w:p w14:paraId="13D21B98" w14:textId="77777777" w:rsidR="008229E9" w:rsidRPr="008229E9" w:rsidRDefault="008229E9" w:rsidP="008229E9">
            <w:p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Porciones: </w:t>
            </w:r>
          </w:p>
          <w:p w14:paraId="7E795A7A" w14:textId="77777777" w:rsidR="008229E9" w:rsidRPr="008229E9" w:rsidRDefault="008229E9" w:rsidP="008229E9">
            <w:pPr>
              <w:numPr>
                <w:ilvl w:val="0"/>
                <w:numId w:val="12"/>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Raíz</w:t>
            </w:r>
          </w:p>
          <w:p w14:paraId="1090E65F" w14:textId="77777777" w:rsidR="008229E9" w:rsidRPr="008229E9" w:rsidRDefault="008229E9" w:rsidP="008229E9">
            <w:pPr>
              <w:numPr>
                <w:ilvl w:val="0"/>
                <w:numId w:val="12"/>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Ápice</w:t>
            </w:r>
          </w:p>
          <w:p w14:paraId="21E27B4B" w14:textId="77777777" w:rsidR="008229E9" w:rsidRPr="008229E9" w:rsidRDefault="008229E9" w:rsidP="008229E9">
            <w:pPr>
              <w:numPr>
                <w:ilvl w:val="0"/>
                <w:numId w:val="12"/>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Dorso</w:t>
            </w:r>
          </w:p>
          <w:p w14:paraId="08A0A93E" w14:textId="77777777" w:rsidR="008229E9" w:rsidRPr="008229E9" w:rsidRDefault="008229E9" w:rsidP="008229E9">
            <w:pPr>
              <w:numPr>
                <w:ilvl w:val="0"/>
                <w:numId w:val="12"/>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Paredes laterales </w:t>
            </w:r>
          </w:p>
          <w:p w14:paraId="16895D75" w14:textId="77777777" w:rsidR="008229E9" w:rsidRPr="008229E9" w:rsidRDefault="008229E9" w:rsidP="008229E9">
            <w:pPr>
              <w:numPr>
                <w:ilvl w:val="0"/>
                <w:numId w:val="12"/>
              </w:num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Alas de la nariz. </w:t>
            </w:r>
          </w:p>
          <w:p w14:paraId="5BE4B123" w14:textId="2DAD86FB" w:rsidR="008229E9" w:rsidRDefault="008229E9" w:rsidP="008229E9">
            <w:pPr>
              <w:spacing w:after="0" w:line="240" w:lineRule="auto"/>
              <w:jc w:val="both"/>
              <w:textAlignment w:val="baseline"/>
              <w:rPr>
                <w:noProof/>
              </w:rPr>
            </w:pPr>
            <w:r w:rsidRPr="008229E9">
              <w:rPr>
                <w:rFonts w:ascii="Times New Roman" w:hAnsi="Times New Roman" w:cs="Times New Roman"/>
                <w:sz w:val="18"/>
                <w:szCs w:val="18"/>
              </w:rPr>
              <w:drawing>
                <wp:inline distT="0" distB="0" distL="0" distR="0" wp14:anchorId="68E77A12" wp14:editId="2D2260EF">
                  <wp:extent cx="2694940" cy="1590675"/>
                  <wp:effectExtent l="0" t="0" r="0" b="9525"/>
                  <wp:docPr id="2050" name="Picture 2" descr="Coana - Dicciomed: Diccionario médico-biológico, histórico y etimológico">
                    <a:extLst xmlns:a="http://schemas.openxmlformats.org/drawingml/2006/main">
                      <a:ext uri="{FF2B5EF4-FFF2-40B4-BE49-F238E27FC236}">
                        <a16:creationId xmlns:a16="http://schemas.microsoft.com/office/drawing/2014/main" id="{CD7E18E7-B6A6-1000-1B4F-2BD82A55E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oana - Dicciomed: Diccionario médico-biológico, histórico y etimológico">
                            <a:extLst>
                              <a:ext uri="{FF2B5EF4-FFF2-40B4-BE49-F238E27FC236}">
                                <a16:creationId xmlns:a16="http://schemas.microsoft.com/office/drawing/2014/main" id="{CD7E18E7-B6A6-1000-1B4F-2BD82A55E668}"/>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162"/>
                          <a:stretch>
                            <a:fillRect/>
                          </a:stretch>
                        </pic:blipFill>
                        <pic:spPr bwMode="auto">
                          <a:xfrm>
                            <a:off x="0" y="0"/>
                            <a:ext cx="2709057" cy="1599007"/>
                          </a:xfrm>
                          <a:prstGeom prst="rect">
                            <a:avLst/>
                          </a:prstGeom>
                          <a:noFill/>
                          <a:ln>
                            <a:noFill/>
                          </a:ln>
                          <a:extLst>
                            <a:ext uri="{53640926-AAD7-44D8-BBD7-CCE9431645EC}">
                              <a14:shadowObscured xmlns:a14="http://schemas.microsoft.com/office/drawing/2010/main"/>
                            </a:ext>
                          </a:extLst>
                        </pic:spPr>
                      </pic:pic>
                    </a:graphicData>
                  </a:graphic>
                </wp:inline>
              </w:drawing>
            </w:r>
            <w:r w:rsidRPr="008229E9">
              <w:rPr>
                <w:noProof/>
              </w:rPr>
              <w:t xml:space="preserve"> </w:t>
            </w:r>
            <w:r>
              <w:rPr>
                <w:noProof/>
              </w:rPr>
              <w:t xml:space="preserve">      </w:t>
            </w:r>
            <w:r w:rsidRPr="008229E9">
              <w:rPr>
                <w:rFonts w:ascii="Times New Roman" w:hAnsi="Times New Roman" w:cs="Times New Roman"/>
                <w:sz w:val="18"/>
                <w:szCs w:val="18"/>
              </w:rPr>
              <w:drawing>
                <wp:inline distT="0" distB="0" distL="0" distR="0" wp14:anchorId="3D790928" wp14:editId="60A4C722">
                  <wp:extent cx="2819400" cy="1666875"/>
                  <wp:effectExtent l="0" t="0" r="0" b="9525"/>
                  <wp:docPr id="3074" name="Picture 2" descr="10. Nariz | Enfermería">
                    <a:extLst xmlns:a="http://schemas.openxmlformats.org/drawingml/2006/main">
                      <a:ext uri="{FF2B5EF4-FFF2-40B4-BE49-F238E27FC236}">
                        <a16:creationId xmlns:a16="http://schemas.microsoft.com/office/drawing/2014/main" id="{1313C599-EECC-30D7-1489-9DC57378B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10. Nariz | Enfermería">
                            <a:extLst>
                              <a:ext uri="{FF2B5EF4-FFF2-40B4-BE49-F238E27FC236}">
                                <a16:creationId xmlns:a16="http://schemas.microsoft.com/office/drawing/2014/main" id="{1313C599-EECC-30D7-1489-9DC57378B0B6}"/>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27" r="11882" b="55281"/>
                          <a:stretch>
                            <a:fillRect/>
                          </a:stretch>
                        </pic:blipFill>
                        <pic:spPr bwMode="auto">
                          <a:xfrm>
                            <a:off x="0" y="0"/>
                            <a:ext cx="2819400" cy="1666875"/>
                          </a:xfrm>
                          <a:prstGeom prst="rect">
                            <a:avLst/>
                          </a:prstGeom>
                          <a:noFill/>
                        </pic:spPr>
                      </pic:pic>
                    </a:graphicData>
                  </a:graphic>
                </wp:inline>
              </w:drawing>
            </w:r>
          </w:p>
          <w:p w14:paraId="74048E30"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En la cavidad nasal se destacan 3 porciones:</w:t>
            </w:r>
          </w:p>
          <w:p w14:paraId="6DCFCF21" w14:textId="77777777" w:rsidR="008229E9" w:rsidRPr="008229E9" w:rsidRDefault="008229E9" w:rsidP="008229E9">
            <w:pPr>
              <w:numPr>
                <w:ilvl w:val="0"/>
                <w:numId w:val="13"/>
              </w:num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vestíbulo nasal (hacia delante, al nivel de las alas de la nariz, revestido de piel)</w:t>
            </w:r>
          </w:p>
          <w:p w14:paraId="584A2364" w14:textId="77777777" w:rsidR="008229E9" w:rsidRPr="008229E9" w:rsidRDefault="008229E9" w:rsidP="008229E9">
            <w:pPr>
              <w:numPr>
                <w:ilvl w:val="0"/>
                <w:numId w:val="13"/>
              </w:num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la región respiratoria (hacia abajo, al nivel de las conchas nasales media e inferior, revestidas de mucosa)</w:t>
            </w:r>
          </w:p>
          <w:p w14:paraId="2F3C9DA7" w14:textId="77777777" w:rsidR="008229E9" w:rsidRPr="008229E9" w:rsidRDefault="008229E9" w:rsidP="008229E9">
            <w:pPr>
              <w:numPr>
                <w:ilvl w:val="0"/>
                <w:numId w:val="13"/>
              </w:num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lang w:val="es-ES"/>
              </w:rPr>
              <w:t xml:space="preserve">la región olfatoria (hacia arriba al nivel de las conchas nasales superiores, revestida de mucosa especializada en la </w:t>
            </w:r>
            <w:proofErr w:type="spellStart"/>
            <w:r w:rsidRPr="008229E9">
              <w:rPr>
                <w:rFonts w:ascii="Times New Roman" w:hAnsi="Times New Roman" w:cs="Times New Roman"/>
                <w:sz w:val="18"/>
                <w:szCs w:val="18"/>
              </w:rPr>
              <w:t>olfación</w:t>
            </w:r>
            <w:proofErr w:type="spellEnd"/>
            <w:r w:rsidRPr="008229E9">
              <w:rPr>
                <w:rFonts w:ascii="Times New Roman" w:hAnsi="Times New Roman" w:cs="Times New Roman"/>
                <w:sz w:val="18"/>
                <w:szCs w:val="18"/>
              </w:rPr>
              <w:t>).</w:t>
            </w:r>
          </w:p>
          <w:p w14:paraId="6D8F5A65"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FARINGE</w:t>
            </w:r>
          </w:p>
          <w:p w14:paraId="2F8BBEDE"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 xml:space="preserve">Órgano tubular musculoso ubicado en el cuello. </w:t>
            </w:r>
          </w:p>
          <w:p w14:paraId="1F260CF6" w14:textId="77777777" w:rsidR="008229E9" w:rsidRPr="008229E9" w:rsidRDefault="008229E9" w:rsidP="008229E9">
            <w:pPr>
              <w:spacing w:after="0" w:line="240" w:lineRule="auto"/>
              <w:jc w:val="both"/>
              <w:textAlignment w:val="baseline"/>
              <w:rPr>
                <w:rFonts w:ascii="Times New Roman" w:hAnsi="Times New Roman" w:cs="Times New Roman"/>
                <w:sz w:val="18"/>
                <w:szCs w:val="18"/>
                <w:lang w:val="en-US"/>
              </w:rPr>
            </w:pPr>
            <w:r w:rsidRPr="008229E9">
              <w:rPr>
                <w:rFonts w:ascii="Times New Roman" w:hAnsi="Times New Roman" w:cs="Times New Roman"/>
                <w:sz w:val="18"/>
                <w:szCs w:val="18"/>
              </w:rPr>
              <w:t>Comunica:</w:t>
            </w:r>
          </w:p>
          <w:p w14:paraId="11CC09B2" w14:textId="77777777" w:rsidR="008229E9" w:rsidRPr="008229E9" w:rsidRDefault="008229E9" w:rsidP="008229E9">
            <w:pPr>
              <w:numPr>
                <w:ilvl w:val="0"/>
                <w:numId w:val="14"/>
              </w:num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 xml:space="preserve">la cavidad nasal con la laringe </w:t>
            </w:r>
          </w:p>
          <w:p w14:paraId="5B9C9A59" w14:textId="77777777" w:rsidR="008229E9" w:rsidRPr="008229E9" w:rsidRDefault="008229E9" w:rsidP="008229E9">
            <w:pPr>
              <w:numPr>
                <w:ilvl w:val="0"/>
                <w:numId w:val="14"/>
              </w:num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la boca con el esófago.</w:t>
            </w:r>
          </w:p>
          <w:p w14:paraId="0696FE44"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sz w:val="18"/>
                <w:szCs w:val="18"/>
              </w:rPr>
              <w:t xml:space="preserve">Por la faringe pasan los alimentos y el aire que va desde y hacia los pulmones, por lo que es un órgano que pertenece a los sistemas digestivo y respiratorio. </w:t>
            </w:r>
          </w:p>
          <w:p w14:paraId="189E0C96"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rPr>
              <w:t>Las partes de la faringe son:</w:t>
            </w:r>
          </w:p>
          <w:p w14:paraId="02559164" w14:textId="77777777"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rPr>
              <w:t xml:space="preserve">-Nasofaringe: </w:t>
            </w:r>
            <w:r w:rsidRPr="008229E9">
              <w:rPr>
                <w:rFonts w:ascii="Times New Roman" w:hAnsi="Times New Roman" w:cs="Times New Roman"/>
                <w:sz w:val="18"/>
                <w:szCs w:val="18"/>
              </w:rPr>
              <w:t>ubicada en la porción superior, detrás de las cavidades nasales. Se conecta con los oídos a través de las trompas de Eustaquio.</w:t>
            </w:r>
          </w:p>
          <w:p w14:paraId="27B753F7" w14:textId="7EBB507E"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rPr>
              <w:t>-</w:t>
            </w:r>
            <w:proofErr w:type="spellStart"/>
            <w:r w:rsidRPr="008229E9">
              <w:rPr>
                <w:rFonts w:ascii="Times New Roman" w:hAnsi="Times New Roman" w:cs="Times New Roman"/>
                <w:b/>
                <w:bCs/>
                <w:sz w:val="18"/>
                <w:szCs w:val="18"/>
              </w:rPr>
              <w:t>Bucofaringe</w:t>
            </w:r>
            <w:proofErr w:type="spellEnd"/>
            <w:r w:rsidRPr="008229E9">
              <w:rPr>
                <w:rFonts w:ascii="Times New Roman" w:hAnsi="Times New Roman" w:cs="Times New Roman"/>
                <w:b/>
                <w:bCs/>
                <w:sz w:val="18"/>
                <w:szCs w:val="18"/>
              </w:rPr>
              <w:t xml:space="preserve"> (orofaringe): </w:t>
            </w:r>
            <w:r w:rsidRPr="008229E9">
              <w:rPr>
                <w:rFonts w:ascii="Times New Roman" w:hAnsi="Times New Roman" w:cs="Times New Roman"/>
                <w:sz w:val="18"/>
                <w:szCs w:val="18"/>
              </w:rPr>
              <w:t>se ubica en la parte media. Se comunica con la cavidad bucal mediante el istmo de las fauces.</w:t>
            </w:r>
          </w:p>
          <w:p w14:paraId="3F1CEBC5" w14:textId="730BDB1F"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rPr>
              <w:t xml:space="preserve">-Laringofaringe: </w:t>
            </w:r>
            <w:r w:rsidRPr="008229E9">
              <w:rPr>
                <w:rFonts w:ascii="Times New Roman" w:hAnsi="Times New Roman" w:cs="Times New Roman"/>
                <w:sz w:val="18"/>
                <w:szCs w:val="18"/>
              </w:rPr>
              <w:t>es la porción inferior. Rodea a la laringe hasta la entrada del esófago.</w:t>
            </w:r>
          </w:p>
          <w:p w14:paraId="354FD563" w14:textId="77777777" w:rsidR="008229E9" w:rsidRPr="008229E9" w:rsidRDefault="008229E9" w:rsidP="008229E9">
            <w:pPr>
              <w:spacing w:after="0" w:line="240" w:lineRule="auto"/>
              <w:jc w:val="both"/>
              <w:textAlignment w:val="baseline"/>
              <w:rPr>
                <w:rFonts w:ascii="Times New Roman" w:hAnsi="Times New Roman" w:cs="Times New Roman"/>
                <w:b/>
                <w:bCs/>
                <w:sz w:val="18"/>
                <w:szCs w:val="18"/>
              </w:rPr>
            </w:pPr>
            <w:r w:rsidRPr="008229E9">
              <w:rPr>
                <w:rFonts w:ascii="Times New Roman" w:hAnsi="Times New Roman" w:cs="Times New Roman"/>
                <w:b/>
                <w:bCs/>
                <w:sz w:val="18"/>
                <w:szCs w:val="18"/>
              </w:rPr>
              <w:t xml:space="preserve">Las funciones de la faringe son: </w:t>
            </w:r>
          </w:p>
          <w:p w14:paraId="52B9FC6C" w14:textId="77777777" w:rsidR="008229E9" w:rsidRPr="008229E9" w:rsidRDefault="008229E9" w:rsidP="008229E9">
            <w:pPr>
              <w:spacing w:after="0" w:line="240" w:lineRule="auto"/>
              <w:jc w:val="both"/>
              <w:textAlignment w:val="baseline"/>
              <w:rPr>
                <w:rFonts w:ascii="Times New Roman" w:hAnsi="Times New Roman" w:cs="Times New Roman"/>
                <w:b/>
                <w:bCs/>
                <w:sz w:val="18"/>
                <w:szCs w:val="18"/>
              </w:rPr>
            </w:pPr>
            <w:r w:rsidRPr="008229E9">
              <w:rPr>
                <w:rFonts w:ascii="Times New Roman" w:hAnsi="Times New Roman" w:cs="Times New Roman"/>
                <w:b/>
                <w:bCs/>
                <w:sz w:val="18"/>
                <w:szCs w:val="18"/>
              </w:rPr>
              <w:lastRenderedPageBreak/>
              <w:t>deglución, respiración, fonación y audición.</w:t>
            </w:r>
          </w:p>
          <w:p w14:paraId="6D16AA67" w14:textId="1778FF29" w:rsidR="008229E9" w:rsidRPr="008229E9" w:rsidRDefault="008229E9" w:rsidP="008229E9">
            <w:pPr>
              <w:spacing w:after="0" w:line="240" w:lineRule="auto"/>
              <w:jc w:val="both"/>
              <w:textAlignment w:val="baseline"/>
              <w:rPr>
                <w:rFonts w:ascii="Times New Roman" w:hAnsi="Times New Roman" w:cs="Times New Roman"/>
                <w:sz w:val="18"/>
                <w:szCs w:val="18"/>
              </w:rPr>
            </w:pPr>
            <w:r w:rsidRPr="008229E9">
              <w:rPr>
                <w:rFonts w:ascii="Times New Roman" w:hAnsi="Times New Roman" w:cs="Times New Roman"/>
                <w:b/>
                <w:bCs/>
                <w:sz w:val="18"/>
                <w:szCs w:val="18"/>
              </w:rPr>
              <w:t xml:space="preserve">La epiglotis marca el límite entre la </w:t>
            </w:r>
            <w:proofErr w:type="spellStart"/>
            <w:r w:rsidRPr="008229E9">
              <w:rPr>
                <w:rFonts w:ascii="Times New Roman" w:hAnsi="Times New Roman" w:cs="Times New Roman"/>
                <w:b/>
                <w:bCs/>
                <w:sz w:val="18"/>
                <w:szCs w:val="18"/>
              </w:rPr>
              <w:t>bucofaringe</w:t>
            </w:r>
            <w:proofErr w:type="spellEnd"/>
            <w:r w:rsidRPr="008229E9">
              <w:rPr>
                <w:rFonts w:ascii="Times New Roman" w:hAnsi="Times New Roman" w:cs="Times New Roman"/>
                <w:b/>
                <w:bCs/>
                <w:sz w:val="18"/>
                <w:szCs w:val="18"/>
              </w:rPr>
              <w:t xml:space="preserve"> y la laringofaringe.</w:t>
            </w:r>
          </w:p>
          <w:p w14:paraId="17891B84" w14:textId="5F3EBDA4" w:rsidR="00436FAD" w:rsidRPr="00AF4791" w:rsidRDefault="00436FAD" w:rsidP="008229E9">
            <w:pPr>
              <w:spacing w:after="0" w:line="240" w:lineRule="auto"/>
              <w:jc w:val="both"/>
              <w:textAlignment w:val="baseline"/>
              <w:rPr>
                <w:rFonts w:ascii="Times New Roman" w:hAnsi="Times New Roman" w:cs="Times New Roman"/>
                <w:sz w:val="18"/>
                <w:szCs w:val="18"/>
              </w:rPr>
            </w:pPr>
          </w:p>
          <w:p w14:paraId="4ADBB370" w14:textId="77777777" w:rsidR="009F0050" w:rsidRDefault="008229E9" w:rsidP="008229E9">
            <w:pPr>
              <w:spacing w:after="0" w:line="240" w:lineRule="auto"/>
              <w:jc w:val="center"/>
              <w:rPr>
                <w:rFonts w:ascii="Times New Roman" w:hAnsi="Times New Roman" w:cs="Times New Roman"/>
                <w:sz w:val="18"/>
                <w:szCs w:val="18"/>
              </w:rPr>
            </w:pPr>
            <w:r w:rsidRPr="008229E9">
              <w:rPr>
                <w:rFonts w:ascii="Times New Roman" w:hAnsi="Times New Roman" w:cs="Times New Roman"/>
                <w:sz w:val="18"/>
                <w:szCs w:val="18"/>
              </w:rPr>
              <w:drawing>
                <wp:inline distT="0" distB="0" distL="0" distR="0" wp14:anchorId="32CFAAF5" wp14:editId="6A4F30D8">
                  <wp:extent cx="1562100" cy="1114425"/>
                  <wp:effectExtent l="0" t="0" r="0" b="9525"/>
                  <wp:docPr id="3" name="Imagen 2" descr="partes de la faringe">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3" name="Imagen 2" descr="partes de la faringe">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283" cy="1114556"/>
                          </a:xfrm>
                          <a:prstGeom prst="rect">
                            <a:avLst/>
                          </a:prstGeom>
                          <a:noFill/>
                          <a:ln>
                            <a:noFill/>
                          </a:ln>
                        </pic:spPr>
                      </pic:pic>
                    </a:graphicData>
                  </a:graphic>
                </wp:inline>
              </w:drawing>
            </w:r>
          </w:p>
          <w:p w14:paraId="0FA22B50" w14:textId="77777777" w:rsidR="008229E9" w:rsidRPr="008229E9" w:rsidRDefault="008229E9" w:rsidP="008229E9">
            <w:pPr>
              <w:spacing w:after="0" w:line="240" w:lineRule="auto"/>
              <w:jc w:val="both"/>
              <w:rPr>
                <w:rFonts w:ascii="Times New Roman" w:hAnsi="Times New Roman" w:cs="Times New Roman"/>
                <w:sz w:val="18"/>
                <w:szCs w:val="18"/>
                <w:lang w:val="en-US"/>
              </w:rPr>
            </w:pPr>
            <w:r w:rsidRPr="008229E9">
              <w:rPr>
                <w:rFonts w:ascii="Times New Roman" w:hAnsi="Times New Roman" w:cs="Times New Roman"/>
                <w:b/>
                <w:bCs/>
                <w:sz w:val="18"/>
                <w:szCs w:val="18"/>
                <w:lang w:val="es-ES"/>
              </w:rPr>
              <w:t xml:space="preserve">LARINGE </w:t>
            </w:r>
          </w:p>
          <w:p w14:paraId="5B6461AB" w14:textId="77777777" w:rsidR="008229E9" w:rsidRPr="008229E9" w:rsidRDefault="008229E9" w:rsidP="008229E9">
            <w:pPr>
              <w:numPr>
                <w:ilvl w:val="0"/>
                <w:numId w:val="15"/>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es el segmento inicial de las vías respiratorias bajas</w:t>
            </w:r>
          </w:p>
          <w:p w14:paraId="3503D382" w14:textId="77777777" w:rsidR="008229E9" w:rsidRPr="008229E9" w:rsidRDefault="008229E9" w:rsidP="008229E9">
            <w:pPr>
              <w:numPr>
                <w:ilvl w:val="0"/>
                <w:numId w:val="15"/>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Tiene la función de conducción o vía de paso del aire en el proceso de la ventilación pulmonar y actúa como válvula de protección de estas vías, especialmente en el momento de la deglución. </w:t>
            </w:r>
          </w:p>
          <w:p w14:paraId="6ED5FBC3" w14:textId="77777777" w:rsidR="008229E9" w:rsidRPr="008229E9" w:rsidRDefault="008229E9" w:rsidP="008229E9">
            <w:pPr>
              <w:numPr>
                <w:ilvl w:val="0"/>
                <w:numId w:val="15"/>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Constituye el órgano esencial de la fonación o de emisión de la voz (cuerdas vocales localizadas).</w:t>
            </w:r>
          </w:p>
          <w:p w14:paraId="3047EC10"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Está situada en la parte anterior, superior y media del cuello, por delante de la laringofaringe </w:t>
            </w:r>
          </w:p>
          <w:p w14:paraId="5237E6AC"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En su cavidad se distinguen 3 </w:t>
            </w:r>
            <w:r w:rsidRPr="008229E9">
              <w:rPr>
                <w:rFonts w:ascii="Times New Roman" w:hAnsi="Times New Roman" w:cs="Times New Roman"/>
                <w:sz w:val="18"/>
                <w:szCs w:val="18"/>
              </w:rPr>
              <w:t xml:space="preserve">porciones: </w:t>
            </w:r>
          </w:p>
          <w:p w14:paraId="45992B8D" w14:textId="77777777" w:rsidR="008229E9" w:rsidRPr="008229E9" w:rsidRDefault="008229E9" w:rsidP="008229E9">
            <w:pPr>
              <w:numPr>
                <w:ilvl w:val="0"/>
                <w:numId w:val="1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n-US"/>
              </w:rPr>
              <w:t xml:space="preserve">Superior o </w:t>
            </w:r>
            <w:proofErr w:type="spellStart"/>
            <w:r w:rsidRPr="008229E9">
              <w:rPr>
                <w:rFonts w:ascii="Times New Roman" w:hAnsi="Times New Roman" w:cs="Times New Roman"/>
                <w:sz w:val="18"/>
                <w:szCs w:val="18"/>
                <w:lang w:val="en-US"/>
              </w:rPr>
              <w:t>vestíbulo</w:t>
            </w:r>
            <w:proofErr w:type="spellEnd"/>
            <w:r w:rsidRPr="008229E9">
              <w:rPr>
                <w:rFonts w:ascii="Times New Roman" w:hAnsi="Times New Roman" w:cs="Times New Roman"/>
                <w:sz w:val="18"/>
                <w:szCs w:val="18"/>
                <w:lang w:val="en-US"/>
              </w:rPr>
              <w:t xml:space="preserve"> (</w:t>
            </w:r>
            <w:proofErr w:type="spellStart"/>
            <w:r w:rsidRPr="008229E9">
              <w:rPr>
                <w:rFonts w:ascii="Times New Roman" w:hAnsi="Times New Roman" w:cs="Times New Roman"/>
                <w:sz w:val="18"/>
                <w:szCs w:val="18"/>
                <w:lang w:val="en-US"/>
              </w:rPr>
              <w:t>supraglótica</w:t>
            </w:r>
            <w:proofErr w:type="spellEnd"/>
            <w:r w:rsidRPr="008229E9">
              <w:rPr>
                <w:rFonts w:ascii="Times New Roman" w:hAnsi="Times New Roman" w:cs="Times New Roman"/>
                <w:sz w:val="18"/>
                <w:szCs w:val="18"/>
                <w:lang w:val="en-US"/>
              </w:rPr>
              <w:t>)</w:t>
            </w:r>
          </w:p>
          <w:p w14:paraId="20289C9D" w14:textId="77777777" w:rsidR="008229E9" w:rsidRPr="008229E9" w:rsidRDefault="008229E9" w:rsidP="008229E9">
            <w:pPr>
              <w:numPr>
                <w:ilvl w:val="0"/>
                <w:numId w:val="1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n-US"/>
              </w:rPr>
              <w:t>Media (</w:t>
            </w:r>
            <w:proofErr w:type="spellStart"/>
            <w:r w:rsidRPr="008229E9">
              <w:rPr>
                <w:rFonts w:ascii="Times New Roman" w:hAnsi="Times New Roman" w:cs="Times New Roman"/>
                <w:sz w:val="18"/>
                <w:szCs w:val="18"/>
                <w:lang w:val="en-US"/>
              </w:rPr>
              <w:t>glótica</w:t>
            </w:r>
            <w:proofErr w:type="spellEnd"/>
            <w:r w:rsidRPr="008229E9">
              <w:rPr>
                <w:rFonts w:ascii="Times New Roman" w:hAnsi="Times New Roman" w:cs="Times New Roman"/>
                <w:sz w:val="18"/>
                <w:szCs w:val="18"/>
                <w:lang w:val="en-US"/>
              </w:rPr>
              <w:t xml:space="preserve">) </w:t>
            </w:r>
          </w:p>
          <w:p w14:paraId="510CE516" w14:textId="77777777" w:rsidR="008229E9" w:rsidRPr="008229E9" w:rsidRDefault="008229E9" w:rsidP="008229E9">
            <w:pPr>
              <w:numPr>
                <w:ilvl w:val="0"/>
                <w:numId w:val="1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n-US"/>
              </w:rPr>
              <w:t>Inferior (</w:t>
            </w:r>
            <w:proofErr w:type="spellStart"/>
            <w:r w:rsidRPr="008229E9">
              <w:rPr>
                <w:rFonts w:ascii="Times New Roman" w:hAnsi="Times New Roman" w:cs="Times New Roman"/>
                <w:sz w:val="18"/>
                <w:szCs w:val="18"/>
                <w:lang w:val="en-US"/>
              </w:rPr>
              <w:t>infraglótica</w:t>
            </w:r>
            <w:proofErr w:type="spellEnd"/>
            <w:r w:rsidRPr="008229E9">
              <w:rPr>
                <w:rFonts w:ascii="Times New Roman" w:hAnsi="Times New Roman" w:cs="Times New Roman"/>
                <w:sz w:val="18"/>
                <w:szCs w:val="18"/>
                <w:lang w:val="en-US"/>
              </w:rPr>
              <w:t>)</w:t>
            </w:r>
          </w:p>
          <w:p w14:paraId="76BD63B7"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 xml:space="preserve"> que están limitadas </w:t>
            </w:r>
            <w:r w:rsidRPr="008229E9">
              <w:rPr>
                <w:rFonts w:ascii="Times New Roman" w:hAnsi="Times New Roman" w:cs="Times New Roman"/>
                <w:sz w:val="18"/>
                <w:szCs w:val="18"/>
                <w:lang w:val="es-ES"/>
              </w:rPr>
              <w:t>por los pliegues vestibulares</w:t>
            </w:r>
          </w:p>
          <w:p w14:paraId="5AA764CE"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(cuerdas vocales falsas) y los pliegues vocales </w:t>
            </w:r>
          </w:p>
          <w:p w14:paraId="62D32074" w14:textId="77777777" w:rsidR="008229E9" w:rsidRPr="008229E9" w:rsidRDefault="008229E9" w:rsidP="008229E9">
            <w:p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(cuerdas vocales verdaderas).</w:t>
            </w:r>
          </w:p>
          <w:p w14:paraId="3F422C5A" w14:textId="77777777" w:rsidR="008229E9" w:rsidRDefault="008229E9" w:rsidP="008229E9">
            <w:pPr>
              <w:spacing w:after="0" w:line="240" w:lineRule="auto"/>
              <w:jc w:val="center"/>
              <w:rPr>
                <w:rFonts w:ascii="Times New Roman" w:hAnsi="Times New Roman" w:cs="Times New Roman"/>
                <w:sz w:val="18"/>
                <w:szCs w:val="18"/>
              </w:rPr>
            </w:pPr>
            <w:r w:rsidRPr="008229E9">
              <w:rPr>
                <w:rFonts w:ascii="Times New Roman" w:hAnsi="Times New Roman" w:cs="Times New Roman"/>
                <w:sz w:val="18"/>
                <w:szCs w:val="18"/>
              </w:rPr>
              <w:drawing>
                <wp:inline distT="0" distB="0" distL="0" distR="0" wp14:anchorId="078565BA" wp14:editId="01D03F8B">
                  <wp:extent cx="1514475" cy="914309"/>
                  <wp:effectExtent l="0" t="0" r="0" b="635"/>
                  <wp:docPr id="4" name="Picture 2" descr="Anatomía de la laringe (Larynx Anatomy): Image Details - NCI Visuals Online">
                    <a:extLst xmlns:a="http://schemas.openxmlformats.org/drawingml/2006/main">
                      <a:ext uri="{FF2B5EF4-FFF2-40B4-BE49-F238E27FC236}">
                        <a16:creationId xmlns:a16="http://schemas.microsoft.com/office/drawing/2014/main" id="{0EB5B077-16C2-51EC-7533-637837EE7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natomía de la laringe (Larynx Anatomy): Image Details - NCI Visuals Online">
                            <a:extLst>
                              <a:ext uri="{FF2B5EF4-FFF2-40B4-BE49-F238E27FC236}">
                                <a16:creationId xmlns:a16="http://schemas.microsoft.com/office/drawing/2014/main" id="{0EB5B077-16C2-51EC-7533-637837EE7EBC}"/>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59" t="10137" r="11075"/>
                          <a:stretch>
                            <a:fillRect/>
                          </a:stretch>
                        </pic:blipFill>
                        <pic:spPr bwMode="auto">
                          <a:xfrm>
                            <a:off x="0" y="0"/>
                            <a:ext cx="1535418" cy="926953"/>
                          </a:xfrm>
                          <a:prstGeom prst="rect">
                            <a:avLst/>
                          </a:prstGeom>
                          <a:noFill/>
                        </pic:spPr>
                      </pic:pic>
                    </a:graphicData>
                  </a:graphic>
                </wp:inline>
              </w:drawing>
            </w:r>
          </w:p>
          <w:p w14:paraId="267A1607"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La laringe está constituida por un </w:t>
            </w:r>
            <w:r w:rsidRPr="008229E9">
              <w:rPr>
                <w:rFonts w:ascii="Times New Roman" w:hAnsi="Times New Roman" w:cs="Times New Roman"/>
                <w:sz w:val="18"/>
                <w:szCs w:val="18"/>
                <w:lang w:val="pt-BR"/>
              </w:rPr>
              <w:t xml:space="preserve">esqueleto cartilaginoso cuyos cartílagos </w:t>
            </w:r>
            <w:r w:rsidRPr="008229E9">
              <w:rPr>
                <w:rFonts w:ascii="Times New Roman" w:hAnsi="Times New Roman" w:cs="Times New Roman"/>
                <w:sz w:val="18"/>
                <w:szCs w:val="18"/>
                <w:lang w:val="es-ES"/>
              </w:rPr>
              <w:t xml:space="preserve">tienen distintas formas: </w:t>
            </w:r>
          </w:p>
          <w:p w14:paraId="34ABCE21" w14:textId="77777777" w:rsidR="008229E9" w:rsidRPr="008229E9" w:rsidRDefault="008229E9" w:rsidP="008229E9">
            <w:pPr>
              <w:numPr>
                <w:ilvl w:val="0"/>
                <w:numId w:val="17"/>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3 impares (epiglotis, tiroideo y </w:t>
            </w:r>
            <w:proofErr w:type="spellStart"/>
            <w:r w:rsidRPr="008229E9">
              <w:rPr>
                <w:rFonts w:ascii="Times New Roman" w:hAnsi="Times New Roman" w:cs="Times New Roman"/>
                <w:sz w:val="18"/>
                <w:szCs w:val="18"/>
                <w:lang w:val="es-ES"/>
              </w:rPr>
              <w:t>cricoideo</w:t>
            </w:r>
            <w:proofErr w:type="spellEnd"/>
            <w:r w:rsidRPr="008229E9">
              <w:rPr>
                <w:rFonts w:ascii="Times New Roman" w:hAnsi="Times New Roman" w:cs="Times New Roman"/>
                <w:sz w:val="18"/>
                <w:szCs w:val="18"/>
                <w:lang w:val="es-ES"/>
              </w:rPr>
              <w:t>)</w:t>
            </w:r>
          </w:p>
          <w:p w14:paraId="3E0F9BAF" w14:textId="77777777" w:rsidR="008229E9" w:rsidRPr="008229E9" w:rsidRDefault="008229E9" w:rsidP="008229E9">
            <w:pPr>
              <w:numPr>
                <w:ilvl w:val="0"/>
                <w:numId w:val="17"/>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3 pares (</w:t>
            </w:r>
            <w:proofErr w:type="spellStart"/>
            <w:r w:rsidRPr="008229E9">
              <w:rPr>
                <w:rFonts w:ascii="Times New Roman" w:hAnsi="Times New Roman" w:cs="Times New Roman"/>
                <w:sz w:val="18"/>
                <w:szCs w:val="18"/>
                <w:lang w:val="es-ES"/>
              </w:rPr>
              <w:t>aritenoideos</w:t>
            </w:r>
            <w:proofErr w:type="spellEnd"/>
            <w:r w:rsidRPr="008229E9">
              <w:rPr>
                <w:rFonts w:ascii="Times New Roman" w:hAnsi="Times New Roman" w:cs="Times New Roman"/>
                <w:sz w:val="18"/>
                <w:szCs w:val="18"/>
                <w:lang w:val="es-ES"/>
              </w:rPr>
              <w:t>, corniculados y cuneiformes)</w:t>
            </w:r>
          </w:p>
          <w:p w14:paraId="77D45E4A"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 </w:t>
            </w:r>
          </w:p>
          <w:p w14:paraId="2932354B"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En estos </w:t>
            </w:r>
            <w:r w:rsidRPr="008229E9">
              <w:rPr>
                <w:rFonts w:ascii="Times New Roman" w:hAnsi="Times New Roman" w:cs="Times New Roman"/>
                <w:sz w:val="18"/>
                <w:szCs w:val="18"/>
              </w:rPr>
              <w:t>cartílagos se insertan músculos estriados que actúan sobre este órgano:</w:t>
            </w:r>
          </w:p>
          <w:p w14:paraId="06335431"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 xml:space="preserve">1. </w:t>
            </w:r>
            <w:r w:rsidRPr="008229E9">
              <w:rPr>
                <w:rFonts w:ascii="Times New Roman" w:hAnsi="Times New Roman" w:cs="Times New Roman"/>
                <w:b/>
                <w:bCs/>
                <w:sz w:val="18"/>
                <w:szCs w:val="18"/>
              </w:rPr>
              <w:t xml:space="preserve">Músculos dilatadores </w:t>
            </w:r>
            <w:r w:rsidRPr="008229E9">
              <w:rPr>
                <w:rFonts w:ascii="Times New Roman" w:hAnsi="Times New Roman" w:cs="Times New Roman"/>
                <w:sz w:val="18"/>
                <w:szCs w:val="18"/>
              </w:rPr>
              <w:t xml:space="preserve">que separan </w:t>
            </w:r>
            <w:r w:rsidRPr="008229E9">
              <w:rPr>
                <w:rFonts w:ascii="Times New Roman" w:hAnsi="Times New Roman" w:cs="Times New Roman"/>
                <w:sz w:val="18"/>
                <w:szCs w:val="18"/>
                <w:lang w:val="es-ES"/>
              </w:rPr>
              <w:t xml:space="preserve">los pliegues vocales y aseguran la ventilación </w:t>
            </w:r>
          </w:p>
          <w:p w14:paraId="7A319C63"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2. </w:t>
            </w:r>
            <w:r w:rsidRPr="008229E9">
              <w:rPr>
                <w:rFonts w:ascii="Times New Roman" w:hAnsi="Times New Roman" w:cs="Times New Roman"/>
                <w:b/>
                <w:bCs/>
                <w:sz w:val="18"/>
                <w:szCs w:val="18"/>
                <w:lang w:val="es-ES"/>
              </w:rPr>
              <w:t xml:space="preserve">Músculos constrictores </w:t>
            </w:r>
            <w:r w:rsidRPr="008229E9">
              <w:rPr>
                <w:rFonts w:ascii="Times New Roman" w:hAnsi="Times New Roman" w:cs="Times New Roman"/>
                <w:sz w:val="18"/>
                <w:szCs w:val="18"/>
                <w:lang w:val="es-ES"/>
              </w:rPr>
              <w:t xml:space="preserve">que aproximan los pliegues vocales y facilitan la fonación. </w:t>
            </w:r>
          </w:p>
          <w:p w14:paraId="5C4971D5" w14:textId="77777777" w:rsidR="008229E9" w:rsidRDefault="008229E9" w:rsidP="008229E9">
            <w:pPr>
              <w:spacing w:after="0" w:line="240" w:lineRule="auto"/>
              <w:jc w:val="both"/>
              <w:rPr>
                <w:rFonts w:ascii="Times New Roman" w:hAnsi="Times New Roman" w:cs="Times New Roman"/>
                <w:sz w:val="18"/>
                <w:szCs w:val="18"/>
                <w:lang w:val="es-ES"/>
              </w:rPr>
            </w:pPr>
            <w:r w:rsidRPr="008229E9">
              <w:rPr>
                <w:rFonts w:ascii="Times New Roman" w:hAnsi="Times New Roman" w:cs="Times New Roman"/>
                <w:sz w:val="18"/>
                <w:szCs w:val="18"/>
                <w:lang w:val="es-ES"/>
              </w:rPr>
              <w:t>La fonación se produce por la vibración de los pliegues vocales al contraerse los músculos vocales sometidos a la acción de impulsos nerviosos; esto le proporciona al aire que pasa por la hendidura glótica, un carácter oscilatorio.</w:t>
            </w:r>
          </w:p>
          <w:p w14:paraId="2719B929"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b/>
                <w:bCs/>
                <w:sz w:val="18"/>
                <w:szCs w:val="18"/>
              </w:rPr>
              <w:t>TRÁQUEA</w:t>
            </w:r>
            <w:r w:rsidRPr="008229E9">
              <w:rPr>
                <w:rFonts w:ascii="Times New Roman" w:hAnsi="Times New Roman" w:cs="Times New Roman"/>
                <w:sz w:val="18"/>
                <w:szCs w:val="18"/>
              </w:rPr>
              <w:t xml:space="preserve"> </w:t>
            </w:r>
          </w:p>
          <w:p w14:paraId="20E111DE"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es el segmento más largo de las vías respiratorias bajas, que tiene la función de conducción del aire en el proceso de la ventilación pulmonar.</w:t>
            </w:r>
          </w:p>
          <w:p w14:paraId="75773F6C" w14:textId="77777777" w:rsidR="008229E9" w:rsidRPr="008229E9" w:rsidRDefault="008229E9" w:rsidP="008229E9">
            <w:pPr>
              <w:spacing w:after="0" w:line="240" w:lineRule="auto"/>
              <w:jc w:val="both"/>
              <w:rPr>
                <w:rFonts w:ascii="Times New Roman" w:hAnsi="Times New Roman" w:cs="Times New Roman"/>
                <w:sz w:val="18"/>
                <w:szCs w:val="18"/>
                <w:lang w:val="en-US"/>
              </w:rPr>
            </w:pPr>
            <w:proofErr w:type="spellStart"/>
            <w:r w:rsidRPr="008229E9">
              <w:rPr>
                <w:rFonts w:ascii="Times New Roman" w:hAnsi="Times New Roman" w:cs="Times New Roman"/>
                <w:sz w:val="18"/>
                <w:szCs w:val="18"/>
                <w:lang w:val="en-US"/>
              </w:rPr>
              <w:t>Está</w:t>
            </w:r>
            <w:proofErr w:type="spellEnd"/>
            <w:r w:rsidRPr="008229E9">
              <w:rPr>
                <w:rFonts w:ascii="Times New Roman" w:hAnsi="Times New Roman" w:cs="Times New Roman"/>
                <w:sz w:val="18"/>
                <w:szCs w:val="18"/>
                <w:lang w:val="en-US"/>
              </w:rPr>
              <w:t xml:space="preserve"> </w:t>
            </w:r>
            <w:proofErr w:type="spellStart"/>
            <w:r w:rsidRPr="008229E9">
              <w:rPr>
                <w:rFonts w:ascii="Times New Roman" w:hAnsi="Times New Roman" w:cs="Times New Roman"/>
                <w:sz w:val="18"/>
                <w:szCs w:val="18"/>
                <w:lang w:val="en-US"/>
              </w:rPr>
              <w:t>situada</w:t>
            </w:r>
            <w:proofErr w:type="spellEnd"/>
            <w:r w:rsidRPr="008229E9">
              <w:rPr>
                <w:rFonts w:ascii="Times New Roman" w:hAnsi="Times New Roman" w:cs="Times New Roman"/>
                <w:sz w:val="18"/>
                <w:szCs w:val="18"/>
                <w:lang w:val="en-US"/>
              </w:rPr>
              <w:t xml:space="preserve"> </w:t>
            </w:r>
            <w:proofErr w:type="spellStart"/>
            <w:r w:rsidRPr="008229E9">
              <w:rPr>
                <w:rFonts w:ascii="Times New Roman" w:hAnsi="Times New Roman" w:cs="Times New Roman"/>
                <w:sz w:val="18"/>
                <w:szCs w:val="18"/>
                <w:lang w:val="en-US"/>
              </w:rPr>
              <w:t>por</w:t>
            </w:r>
            <w:proofErr w:type="spellEnd"/>
            <w:r w:rsidRPr="008229E9">
              <w:rPr>
                <w:rFonts w:ascii="Times New Roman" w:hAnsi="Times New Roman" w:cs="Times New Roman"/>
                <w:sz w:val="18"/>
                <w:szCs w:val="18"/>
                <w:lang w:val="en-US"/>
              </w:rPr>
              <w:t>:</w:t>
            </w:r>
          </w:p>
          <w:p w14:paraId="7AC900E6" w14:textId="77777777" w:rsidR="008229E9" w:rsidRPr="008229E9" w:rsidRDefault="008229E9" w:rsidP="008229E9">
            <w:pPr>
              <w:numPr>
                <w:ilvl w:val="0"/>
                <w:numId w:val="18"/>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n-US"/>
              </w:rPr>
              <w:t xml:space="preserve"> </w:t>
            </w:r>
            <w:proofErr w:type="spellStart"/>
            <w:r w:rsidRPr="008229E9">
              <w:rPr>
                <w:rFonts w:ascii="Times New Roman" w:hAnsi="Times New Roman" w:cs="Times New Roman"/>
                <w:sz w:val="18"/>
                <w:szCs w:val="18"/>
                <w:lang w:val="en-US"/>
              </w:rPr>
              <w:t>delante</w:t>
            </w:r>
            <w:proofErr w:type="spellEnd"/>
            <w:r w:rsidRPr="008229E9">
              <w:rPr>
                <w:rFonts w:ascii="Times New Roman" w:hAnsi="Times New Roman" w:cs="Times New Roman"/>
                <w:sz w:val="18"/>
                <w:szCs w:val="18"/>
                <w:lang w:val="en-US"/>
              </w:rPr>
              <w:t xml:space="preserve"> del </w:t>
            </w:r>
            <w:proofErr w:type="spellStart"/>
            <w:r w:rsidRPr="008229E9">
              <w:rPr>
                <w:rFonts w:ascii="Times New Roman" w:hAnsi="Times New Roman" w:cs="Times New Roman"/>
                <w:sz w:val="18"/>
                <w:szCs w:val="18"/>
                <w:lang w:val="en-US"/>
              </w:rPr>
              <w:t>esófago</w:t>
            </w:r>
            <w:proofErr w:type="spellEnd"/>
          </w:p>
          <w:p w14:paraId="0C3482B3" w14:textId="77777777" w:rsidR="008229E9" w:rsidRPr="008229E9" w:rsidRDefault="008229E9" w:rsidP="008229E9">
            <w:pPr>
              <w:numPr>
                <w:ilvl w:val="0"/>
                <w:numId w:val="18"/>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 xml:space="preserve">en la parte media e inferior del cuello </w:t>
            </w:r>
          </w:p>
          <w:p w14:paraId="5586CC57" w14:textId="77777777" w:rsidR="008229E9" w:rsidRPr="008229E9" w:rsidRDefault="008229E9" w:rsidP="008229E9">
            <w:pPr>
              <w:numPr>
                <w:ilvl w:val="0"/>
                <w:numId w:val="18"/>
              </w:numPr>
              <w:spacing w:after="0" w:line="240" w:lineRule="auto"/>
              <w:jc w:val="both"/>
              <w:rPr>
                <w:rFonts w:ascii="Times New Roman" w:hAnsi="Times New Roman" w:cs="Times New Roman"/>
                <w:sz w:val="18"/>
                <w:szCs w:val="18"/>
                <w:lang w:val="en-US"/>
              </w:rPr>
            </w:pPr>
            <w:proofErr w:type="spellStart"/>
            <w:r w:rsidRPr="008229E9">
              <w:rPr>
                <w:rFonts w:ascii="Times New Roman" w:hAnsi="Times New Roman" w:cs="Times New Roman"/>
                <w:sz w:val="18"/>
                <w:szCs w:val="18"/>
                <w:lang w:val="en-US"/>
              </w:rPr>
              <w:t>en</w:t>
            </w:r>
            <w:proofErr w:type="spellEnd"/>
            <w:r w:rsidRPr="008229E9">
              <w:rPr>
                <w:rFonts w:ascii="Times New Roman" w:hAnsi="Times New Roman" w:cs="Times New Roman"/>
                <w:sz w:val="18"/>
                <w:szCs w:val="18"/>
                <w:lang w:val="en-US"/>
              </w:rPr>
              <w:t xml:space="preserve"> la </w:t>
            </w:r>
            <w:proofErr w:type="spellStart"/>
            <w:r w:rsidRPr="008229E9">
              <w:rPr>
                <w:rFonts w:ascii="Times New Roman" w:hAnsi="Times New Roman" w:cs="Times New Roman"/>
                <w:sz w:val="18"/>
                <w:szCs w:val="18"/>
                <w:lang w:val="en-US"/>
              </w:rPr>
              <w:t>parte</w:t>
            </w:r>
            <w:proofErr w:type="spellEnd"/>
            <w:r w:rsidRPr="008229E9">
              <w:rPr>
                <w:rFonts w:ascii="Times New Roman" w:hAnsi="Times New Roman" w:cs="Times New Roman"/>
                <w:sz w:val="18"/>
                <w:szCs w:val="18"/>
                <w:lang w:val="en-US"/>
              </w:rPr>
              <w:t xml:space="preserve"> media superior </w:t>
            </w:r>
          </w:p>
          <w:p w14:paraId="2F5A121A"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 xml:space="preserve">de la cavidad torácica (en la región del </w:t>
            </w:r>
          </w:p>
          <w:p w14:paraId="2D7549E3"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mediastino superior)</w:t>
            </w:r>
          </w:p>
          <w:p w14:paraId="5005D547"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Se describen 2 porciones:</w:t>
            </w:r>
          </w:p>
          <w:p w14:paraId="0AD3EA8D" w14:textId="77777777" w:rsidR="008229E9" w:rsidRPr="008229E9" w:rsidRDefault="008229E9" w:rsidP="008229E9">
            <w:pPr>
              <w:numPr>
                <w:ilvl w:val="0"/>
                <w:numId w:val="19"/>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n-US"/>
              </w:rPr>
              <w:t>Cervical</w:t>
            </w:r>
          </w:p>
          <w:p w14:paraId="7ED9C9F5" w14:textId="77777777" w:rsidR="008229E9" w:rsidRPr="008229E9" w:rsidRDefault="008229E9" w:rsidP="008229E9">
            <w:pPr>
              <w:numPr>
                <w:ilvl w:val="0"/>
                <w:numId w:val="19"/>
              </w:numPr>
              <w:spacing w:after="0" w:line="240" w:lineRule="auto"/>
              <w:jc w:val="both"/>
              <w:rPr>
                <w:rFonts w:ascii="Times New Roman" w:hAnsi="Times New Roman" w:cs="Times New Roman"/>
                <w:sz w:val="18"/>
                <w:szCs w:val="18"/>
                <w:lang w:val="en-US"/>
              </w:rPr>
            </w:pPr>
            <w:proofErr w:type="spellStart"/>
            <w:r w:rsidRPr="008229E9">
              <w:rPr>
                <w:rFonts w:ascii="Times New Roman" w:hAnsi="Times New Roman" w:cs="Times New Roman"/>
                <w:sz w:val="18"/>
                <w:szCs w:val="18"/>
                <w:lang w:val="en-US"/>
              </w:rPr>
              <w:t>Torácica</w:t>
            </w:r>
            <w:proofErr w:type="spellEnd"/>
            <w:r w:rsidRPr="008229E9">
              <w:rPr>
                <w:rFonts w:ascii="Times New Roman" w:hAnsi="Times New Roman" w:cs="Times New Roman"/>
                <w:sz w:val="18"/>
                <w:szCs w:val="18"/>
                <w:lang w:val="en-US"/>
              </w:rPr>
              <w:t>.</w:t>
            </w:r>
          </w:p>
          <w:p w14:paraId="7500E3F6" w14:textId="1452E84F" w:rsidR="008229E9" w:rsidRDefault="008229E9" w:rsidP="008229E9">
            <w:pPr>
              <w:spacing w:after="0" w:line="240" w:lineRule="auto"/>
              <w:jc w:val="center"/>
              <w:rPr>
                <w:rFonts w:ascii="Times New Roman" w:hAnsi="Times New Roman" w:cs="Times New Roman"/>
                <w:sz w:val="18"/>
                <w:szCs w:val="18"/>
              </w:rPr>
            </w:pPr>
            <w:r w:rsidRPr="008229E9">
              <w:rPr>
                <w:rFonts w:ascii="Times New Roman" w:hAnsi="Times New Roman" w:cs="Times New Roman"/>
                <w:sz w:val="18"/>
                <w:szCs w:val="18"/>
              </w:rPr>
              <w:drawing>
                <wp:inline distT="0" distB="0" distL="0" distR="0" wp14:anchorId="4BA6D4F2" wp14:editId="040653FA">
                  <wp:extent cx="1457325" cy="1428600"/>
                  <wp:effectExtent l="0" t="0" r="0" b="635"/>
                  <wp:docPr id="11266" name="Picture 2" descr="Tráquea: Anatomía, irrigación, inervación y función | Kenhub">
                    <a:extLst xmlns:a="http://schemas.openxmlformats.org/drawingml/2006/main">
                      <a:ext uri="{FF2B5EF4-FFF2-40B4-BE49-F238E27FC236}">
                        <a16:creationId xmlns:a16="http://schemas.microsoft.com/office/drawing/2014/main" id="{3E024DC3-D786-6C55-BD0C-BEDB4E769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Tráquea: Anatomía, irrigación, inervación y función | Kenhub">
                            <a:extLst>
                              <a:ext uri="{FF2B5EF4-FFF2-40B4-BE49-F238E27FC236}">
                                <a16:creationId xmlns:a16="http://schemas.microsoft.com/office/drawing/2014/main" id="{3E024DC3-D786-6C55-BD0C-BEDB4E769DF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572" cy="1447467"/>
                          </a:xfrm>
                          <a:prstGeom prst="rect">
                            <a:avLst/>
                          </a:prstGeom>
                          <a:noFill/>
                        </pic:spPr>
                      </pic:pic>
                    </a:graphicData>
                  </a:graphic>
                </wp:inline>
              </w:drawing>
            </w:r>
          </w:p>
          <w:p w14:paraId="50390411"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b/>
                <w:bCs/>
                <w:sz w:val="18"/>
                <w:szCs w:val="18"/>
                <w:lang w:val="es-ES"/>
              </w:rPr>
              <w:t xml:space="preserve">BRONQUIOS PRINCIPALES </w:t>
            </w:r>
          </w:p>
          <w:p w14:paraId="365DE6AE"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lastRenderedPageBreak/>
              <w:t>son los segmentos de las vías respiratorias bajas extrapulmonares</w:t>
            </w:r>
          </w:p>
          <w:p w14:paraId="4B676745"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tienen la función de conducción del aire en el proceso de la ventilación pulmonar.</w:t>
            </w:r>
          </w:p>
          <w:p w14:paraId="58F19589" w14:textId="77777777" w:rsidR="008229E9" w:rsidRPr="008229E9" w:rsidRDefault="008229E9" w:rsidP="008229E9">
            <w:p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Los bronquios principales son 2:</w:t>
            </w:r>
          </w:p>
          <w:p w14:paraId="47028FF2" w14:textId="77777777" w:rsidR="008229E9" w:rsidRPr="008229E9" w:rsidRDefault="008229E9" w:rsidP="008229E9">
            <w:pPr>
              <w:numPr>
                <w:ilvl w:val="0"/>
                <w:numId w:val="20"/>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derecho </w:t>
            </w:r>
          </w:p>
          <w:p w14:paraId="48591553" w14:textId="77777777" w:rsidR="008229E9" w:rsidRPr="008229E9" w:rsidRDefault="008229E9" w:rsidP="008229E9">
            <w:pPr>
              <w:numPr>
                <w:ilvl w:val="0"/>
                <w:numId w:val="20"/>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Izquierdo</w:t>
            </w:r>
          </w:p>
          <w:p w14:paraId="1C93E5E6"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 que están situados en la cavidad torácica</w:t>
            </w:r>
          </w:p>
          <w:p w14:paraId="70E76CBD"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(en la región del mediastino posterior,</w:t>
            </w:r>
          </w:p>
          <w:p w14:paraId="794373BC"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por detrás de los grandes vasos conectados </w:t>
            </w:r>
          </w:p>
          <w:p w14:paraId="2BBBF4D9"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al corazón). </w:t>
            </w:r>
          </w:p>
          <w:p w14:paraId="71946CD0"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Se inician en la bifurcación de la tráquea y se dirigen hacia el pulmón </w:t>
            </w:r>
            <w:proofErr w:type="gramStart"/>
            <w:r w:rsidRPr="008229E9">
              <w:rPr>
                <w:rFonts w:ascii="Times New Roman" w:hAnsi="Times New Roman" w:cs="Times New Roman"/>
                <w:sz w:val="18"/>
                <w:szCs w:val="18"/>
                <w:lang w:val="es-ES"/>
              </w:rPr>
              <w:t>correspondiente,  donde</w:t>
            </w:r>
            <w:proofErr w:type="gramEnd"/>
            <w:r w:rsidRPr="008229E9">
              <w:rPr>
                <w:rFonts w:ascii="Times New Roman" w:hAnsi="Times New Roman" w:cs="Times New Roman"/>
                <w:sz w:val="18"/>
                <w:szCs w:val="18"/>
                <w:lang w:val="es-ES"/>
              </w:rPr>
              <w:t xml:space="preserve"> terminan formando las ramas del árbol bronquial.</w:t>
            </w:r>
          </w:p>
          <w:p w14:paraId="661F4F90"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El </w:t>
            </w:r>
            <w:r w:rsidRPr="008229E9">
              <w:rPr>
                <w:rFonts w:ascii="Times New Roman" w:hAnsi="Times New Roman" w:cs="Times New Roman"/>
                <w:b/>
                <w:bCs/>
                <w:sz w:val="18"/>
                <w:szCs w:val="18"/>
                <w:lang w:val="es-ES"/>
              </w:rPr>
              <w:t xml:space="preserve">bronquio derecho </w:t>
            </w:r>
            <w:r w:rsidRPr="008229E9">
              <w:rPr>
                <w:rFonts w:ascii="Times New Roman" w:hAnsi="Times New Roman" w:cs="Times New Roman"/>
                <w:sz w:val="18"/>
                <w:szCs w:val="18"/>
                <w:lang w:val="es-ES"/>
              </w:rPr>
              <w:t xml:space="preserve">es más corto, </w:t>
            </w:r>
            <w:proofErr w:type="gramStart"/>
            <w:r w:rsidRPr="008229E9">
              <w:rPr>
                <w:rFonts w:ascii="Times New Roman" w:hAnsi="Times New Roman" w:cs="Times New Roman"/>
                <w:sz w:val="18"/>
                <w:szCs w:val="18"/>
                <w:lang w:val="es-ES"/>
              </w:rPr>
              <w:t>más ancho y más vertical</w:t>
            </w:r>
            <w:proofErr w:type="gramEnd"/>
            <w:r w:rsidRPr="008229E9">
              <w:rPr>
                <w:rFonts w:ascii="Times New Roman" w:hAnsi="Times New Roman" w:cs="Times New Roman"/>
                <w:sz w:val="18"/>
                <w:szCs w:val="18"/>
                <w:lang w:val="es-ES"/>
              </w:rPr>
              <w:t xml:space="preserve">, por lo tanto, </w:t>
            </w:r>
            <w:proofErr w:type="gramStart"/>
            <w:r w:rsidRPr="008229E9">
              <w:rPr>
                <w:rFonts w:ascii="Times New Roman" w:hAnsi="Times New Roman" w:cs="Times New Roman"/>
                <w:sz w:val="18"/>
                <w:szCs w:val="18"/>
                <w:lang w:val="es-ES"/>
              </w:rPr>
              <w:t>cualquier  cuerpo</w:t>
            </w:r>
            <w:proofErr w:type="gramEnd"/>
            <w:r w:rsidRPr="008229E9">
              <w:rPr>
                <w:rFonts w:ascii="Times New Roman" w:hAnsi="Times New Roman" w:cs="Times New Roman"/>
                <w:sz w:val="18"/>
                <w:szCs w:val="18"/>
                <w:lang w:val="es-ES"/>
              </w:rPr>
              <w:t xml:space="preserve"> extraño que pasa a las vías respiratorias</w:t>
            </w:r>
          </w:p>
          <w:p w14:paraId="5A3C25A5"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bajas por una broncoaspiración, tiende a</w:t>
            </w:r>
          </w:p>
          <w:p w14:paraId="507D1F14"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alojarse en el árbol bronquial derecho.</w:t>
            </w:r>
          </w:p>
          <w:p w14:paraId="6B1E30EF"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La </w:t>
            </w:r>
            <w:r w:rsidRPr="008229E9">
              <w:rPr>
                <w:rFonts w:ascii="Times New Roman" w:hAnsi="Times New Roman" w:cs="Times New Roman"/>
                <w:b/>
                <w:bCs/>
                <w:sz w:val="18"/>
                <w:szCs w:val="18"/>
                <w:lang w:val="es-ES"/>
              </w:rPr>
              <w:t xml:space="preserve">tráquea y los bronquios principales </w:t>
            </w:r>
            <w:r w:rsidRPr="008229E9">
              <w:rPr>
                <w:rFonts w:ascii="Times New Roman" w:hAnsi="Times New Roman" w:cs="Times New Roman"/>
                <w:sz w:val="18"/>
                <w:szCs w:val="18"/>
                <w:lang w:val="es-ES"/>
              </w:rPr>
              <w:t>están</w:t>
            </w:r>
          </w:p>
          <w:p w14:paraId="00482588"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compuestos por un esqueleto cartilaginoso, cuyos </w:t>
            </w:r>
          </w:p>
          <w:p w14:paraId="6AD48AAD"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cartílagos tienen la forma de anillos incompletos</w:t>
            </w:r>
          </w:p>
          <w:p w14:paraId="76D8F87F"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o arcos abiertos hacia atrás, que están unidos </w:t>
            </w:r>
          </w:p>
          <w:p w14:paraId="7CC20CB4"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entre sí por los ligamentos anulares y por detrás </w:t>
            </w:r>
          </w:p>
          <w:p w14:paraId="3B6E5D3C" w14:textId="77777777" w:rsidR="008229E9" w:rsidRPr="008229E9" w:rsidRDefault="008229E9" w:rsidP="008229E9">
            <w:p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por la pared membranosa.</w:t>
            </w:r>
          </w:p>
          <w:p w14:paraId="727DAD52" w14:textId="1081F5FE" w:rsidR="008229E9" w:rsidRDefault="008229E9" w:rsidP="008229E9">
            <w:pPr>
              <w:spacing w:after="0" w:line="240" w:lineRule="auto"/>
              <w:jc w:val="center"/>
              <w:rPr>
                <w:rFonts w:ascii="Times New Roman" w:hAnsi="Times New Roman" w:cs="Times New Roman"/>
                <w:sz w:val="18"/>
                <w:szCs w:val="18"/>
              </w:rPr>
            </w:pPr>
            <w:r w:rsidRPr="008229E9">
              <w:rPr>
                <w:rFonts w:ascii="Times New Roman" w:hAnsi="Times New Roman" w:cs="Times New Roman"/>
                <w:sz w:val="18"/>
                <w:szCs w:val="18"/>
              </w:rPr>
              <w:drawing>
                <wp:inline distT="0" distB="0" distL="0" distR="0" wp14:anchorId="64C6CA5E" wp14:editId="07462D64">
                  <wp:extent cx="1571625" cy="1895289"/>
                  <wp:effectExtent l="0" t="0" r="0" b="0"/>
                  <wp:docPr id="233193475" name="Picture 2" descr="Tráquea 🔹Paradigmia">
                    <a:extLst xmlns:a="http://schemas.openxmlformats.org/drawingml/2006/main">
                      <a:ext uri="{FF2B5EF4-FFF2-40B4-BE49-F238E27FC236}">
                        <a16:creationId xmlns:a16="http://schemas.microsoft.com/office/drawing/2014/main" id="{B1C24172-9700-B606-3FBC-A626810D1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áquea 🔹Paradigmia">
                            <a:extLst>
                              <a:ext uri="{FF2B5EF4-FFF2-40B4-BE49-F238E27FC236}">
                                <a16:creationId xmlns:a16="http://schemas.microsoft.com/office/drawing/2014/main" id="{B1C24172-9700-B606-3FBC-A626810D1EB2}"/>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2048" cy="1907859"/>
                          </a:xfrm>
                          <a:prstGeom prst="rect">
                            <a:avLst/>
                          </a:prstGeom>
                          <a:noFill/>
                        </pic:spPr>
                      </pic:pic>
                    </a:graphicData>
                  </a:graphic>
                </wp:inline>
              </w:drawing>
            </w:r>
          </w:p>
          <w:p w14:paraId="1625AE37"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b/>
                <w:bCs/>
                <w:sz w:val="18"/>
                <w:szCs w:val="18"/>
                <w:lang w:val="es-ES"/>
              </w:rPr>
              <w:t>PULMONES</w:t>
            </w:r>
          </w:p>
          <w:p w14:paraId="3E9943C8"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son los órganos principales del aparato respiratorio, porque además de tener una función de conducción relacionada con el proceso de ventilación pulmonar, realizan la función de hematosis correspondiente al proceso de respiración externa o </w:t>
            </w:r>
            <w:r w:rsidRPr="008229E9">
              <w:rPr>
                <w:rFonts w:ascii="Times New Roman" w:hAnsi="Times New Roman" w:cs="Times New Roman"/>
                <w:sz w:val="18"/>
                <w:szCs w:val="18"/>
              </w:rPr>
              <w:t>pulmonar.</w:t>
            </w:r>
          </w:p>
          <w:p w14:paraId="18CA144B" w14:textId="77777777" w:rsidR="008229E9" w:rsidRPr="008229E9" w:rsidRDefault="008229E9" w:rsidP="008229E9">
            <w:p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Los pulmones son 2 órganos:</w:t>
            </w:r>
          </w:p>
          <w:p w14:paraId="1B794369" w14:textId="77777777" w:rsidR="008229E9" w:rsidRPr="008229E9" w:rsidRDefault="008229E9" w:rsidP="008229E9">
            <w:pPr>
              <w:numPr>
                <w:ilvl w:val="0"/>
                <w:numId w:val="21"/>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derecho e izquierdo</w:t>
            </w:r>
          </w:p>
          <w:p w14:paraId="161BD589" w14:textId="77777777" w:rsidR="008229E9" w:rsidRPr="008229E9" w:rsidRDefault="008229E9" w:rsidP="008229E9">
            <w:pPr>
              <w:numPr>
                <w:ilvl w:val="0"/>
                <w:numId w:val="21"/>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situados en las partes laterales de la cavidad</w:t>
            </w:r>
          </w:p>
          <w:p w14:paraId="44DB99B3" w14:textId="77777777" w:rsidR="008229E9" w:rsidRPr="008229E9" w:rsidRDefault="008229E9" w:rsidP="008229E9">
            <w:p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torácica </w:t>
            </w:r>
          </w:p>
          <w:p w14:paraId="37A432F5" w14:textId="77777777" w:rsidR="008229E9" w:rsidRPr="008229E9" w:rsidRDefault="008229E9" w:rsidP="008229E9">
            <w:pPr>
              <w:numPr>
                <w:ilvl w:val="0"/>
                <w:numId w:val="22"/>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separados por un espacio llamado mediastino,</w:t>
            </w:r>
          </w:p>
          <w:p w14:paraId="3143AD0F"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donde se encuentran los otros órganos </w:t>
            </w:r>
          </w:p>
          <w:p w14:paraId="0C52D9F1"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contenidos en esta </w:t>
            </w:r>
            <w:r w:rsidRPr="008229E9">
              <w:rPr>
                <w:rFonts w:ascii="Times New Roman" w:hAnsi="Times New Roman" w:cs="Times New Roman"/>
                <w:sz w:val="18"/>
                <w:szCs w:val="18"/>
              </w:rPr>
              <w:t xml:space="preserve">cavidad (esófago, tráquea, </w:t>
            </w:r>
          </w:p>
          <w:p w14:paraId="617F9C95"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rPr>
              <w:t>bronquios principales, corazón y otras estructuras).</w:t>
            </w:r>
          </w:p>
          <w:p w14:paraId="0328E50E"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Cada pulmón tiene la forma comparada a la mitad de un cono, dividido por un plano longitudinal</w:t>
            </w:r>
          </w:p>
          <w:p w14:paraId="52E80BDF"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Se distinguen las porciones siguientes: </w:t>
            </w:r>
          </w:p>
          <w:p w14:paraId="2B1C5649" w14:textId="77777777" w:rsidR="008229E9" w:rsidRPr="008229E9" w:rsidRDefault="008229E9" w:rsidP="008229E9">
            <w:pPr>
              <w:numPr>
                <w:ilvl w:val="0"/>
                <w:numId w:val="23"/>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un ápice </w:t>
            </w:r>
          </w:p>
          <w:p w14:paraId="79270B0E" w14:textId="77777777" w:rsidR="008229E9" w:rsidRPr="008229E9" w:rsidRDefault="008229E9" w:rsidP="008229E9">
            <w:pPr>
              <w:numPr>
                <w:ilvl w:val="0"/>
                <w:numId w:val="23"/>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una base</w:t>
            </w:r>
          </w:p>
          <w:p w14:paraId="69DFFE70" w14:textId="77777777" w:rsidR="008229E9" w:rsidRPr="008229E9" w:rsidRDefault="008229E9" w:rsidP="008229E9">
            <w:pPr>
              <w:numPr>
                <w:ilvl w:val="0"/>
                <w:numId w:val="23"/>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3 bordes </w:t>
            </w:r>
          </w:p>
          <w:p w14:paraId="5130ED52"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(inferior, anterior y posterior poco definido)</w:t>
            </w:r>
          </w:p>
          <w:p w14:paraId="5D0D4C70" w14:textId="77777777" w:rsidR="008229E9" w:rsidRPr="008229E9" w:rsidRDefault="008229E9" w:rsidP="008229E9">
            <w:pPr>
              <w:numPr>
                <w:ilvl w:val="0"/>
                <w:numId w:val="24"/>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3 caras</w:t>
            </w:r>
          </w:p>
          <w:p w14:paraId="623A42DF"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 (diafragmática, costal y medial donde se encuentra el</w:t>
            </w:r>
          </w:p>
          <w:p w14:paraId="70244B36"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 hilio pulmonar que la divide en 2 partes: </w:t>
            </w:r>
          </w:p>
          <w:p w14:paraId="3B664D87" w14:textId="77777777" w:rsidR="008229E9" w:rsidRPr="008229E9" w:rsidRDefault="008229E9" w:rsidP="008229E9">
            <w:pPr>
              <w:numPr>
                <w:ilvl w:val="0"/>
                <w:numId w:val="25"/>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 anterior o mediastínica</w:t>
            </w:r>
          </w:p>
          <w:p w14:paraId="5EB91812" w14:textId="77777777" w:rsidR="008229E9" w:rsidRPr="008229E9" w:rsidRDefault="008229E9" w:rsidP="008229E9">
            <w:pPr>
              <w:numPr>
                <w:ilvl w:val="0"/>
                <w:numId w:val="25"/>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 posterior o vertebral. </w:t>
            </w:r>
          </w:p>
          <w:p w14:paraId="26395305" w14:textId="076F005C" w:rsidR="008229E9" w:rsidRDefault="008229E9" w:rsidP="008229E9">
            <w:pPr>
              <w:spacing w:after="0" w:line="240" w:lineRule="auto"/>
              <w:jc w:val="center"/>
              <w:rPr>
                <w:rFonts w:ascii="Times New Roman" w:hAnsi="Times New Roman" w:cs="Times New Roman"/>
                <w:sz w:val="18"/>
                <w:szCs w:val="18"/>
              </w:rPr>
            </w:pPr>
            <w:r w:rsidRPr="008229E9">
              <w:rPr>
                <w:rFonts w:ascii="Times New Roman" w:hAnsi="Times New Roman" w:cs="Times New Roman"/>
                <w:sz w:val="18"/>
                <w:szCs w:val="18"/>
              </w:rPr>
              <w:lastRenderedPageBreak/>
              <w:drawing>
                <wp:inline distT="0" distB="0" distL="0" distR="0" wp14:anchorId="486D7807" wp14:editId="1E1AC50D">
                  <wp:extent cx="1638300" cy="1209515"/>
                  <wp:effectExtent l="0" t="0" r="0" b="0"/>
                  <wp:docPr id="18436" name="Picture 4" descr="TOMi.digital - Pulmones">
                    <a:extLst xmlns:a="http://schemas.openxmlformats.org/drawingml/2006/main">
                      <a:ext uri="{FF2B5EF4-FFF2-40B4-BE49-F238E27FC236}">
                        <a16:creationId xmlns:a16="http://schemas.microsoft.com/office/drawing/2014/main" id="{D22E0E9E-E0D8-EFF6-0436-94676AA1B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TOMi.digital - Pulmones">
                            <a:extLst>
                              <a:ext uri="{FF2B5EF4-FFF2-40B4-BE49-F238E27FC236}">
                                <a16:creationId xmlns:a16="http://schemas.microsoft.com/office/drawing/2014/main" id="{D22E0E9E-E0D8-EFF6-0436-94676AA1B729}"/>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76" t="31800" r="53150" b="12201"/>
                          <a:stretch>
                            <a:fillRect/>
                          </a:stretch>
                        </pic:blipFill>
                        <pic:spPr bwMode="auto">
                          <a:xfrm>
                            <a:off x="0" y="0"/>
                            <a:ext cx="1655930" cy="1222531"/>
                          </a:xfrm>
                          <a:prstGeom prst="rect">
                            <a:avLst/>
                          </a:prstGeom>
                          <a:noFill/>
                        </pic:spPr>
                      </pic:pic>
                    </a:graphicData>
                  </a:graphic>
                </wp:inline>
              </w:drawing>
            </w:r>
          </w:p>
          <w:p w14:paraId="5626CC1E"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Por el hilio pulmonar pasan los elementos de la raíz o pedículo pulmonar:</w:t>
            </w:r>
          </w:p>
          <w:p w14:paraId="29718C91" w14:textId="77777777" w:rsidR="008229E9" w:rsidRPr="008229E9" w:rsidRDefault="008229E9" w:rsidP="008229E9">
            <w:pPr>
              <w:numPr>
                <w:ilvl w:val="0"/>
                <w:numId w:val="2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 xml:space="preserve"> bronquio principal</w:t>
            </w:r>
          </w:p>
          <w:p w14:paraId="042A5F36" w14:textId="77777777" w:rsidR="008229E9" w:rsidRPr="008229E9" w:rsidRDefault="008229E9" w:rsidP="008229E9">
            <w:pPr>
              <w:numPr>
                <w:ilvl w:val="0"/>
                <w:numId w:val="2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arterias y venas pulmonares</w:t>
            </w:r>
          </w:p>
          <w:p w14:paraId="6893477F" w14:textId="77777777" w:rsidR="008229E9" w:rsidRPr="008229E9" w:rsidRDefault="008229E9" w:rsidP="008229E9">
            <w:pPr>
              <w:numPr>
                <w:ilvl w:val="0"/>
                <w:numId w:val="2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Arterias y venas bronquiales</w:t>
            </w:r>
          </w:p>
          <w:p w14:paraId="752ACBC5" w14:textId="77777777" w:rsidR="008229E9" w:rsidRPr="008229E9" w:rsidRDefault="008229E9" w:rsidP="008229E9">
            <w:pPr>
              <w:numPr>
                <w:ilvl w:val="0"/>
                <w:numId w:val="2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vasos linfáticos</w:t>
            </w:r>
          </w:p>
          <w:p w14:paraId="05D82F58" w14:textId="77777777" w:rsidR="008229E9" w:rsidRPr="008229E9" w:rsidRDefault="008229E9" w:rsidP="008229E9">
            <w:pPr>
              <w:numPr>
                <w:ilvl w:val="0"/>
                <w:numId w:val="26"/>
              </w:numPr>
              <w:spacing w:after="0" w:line="240" w:lineRule="auto"/>
              <w:jc w:val="both"/>
              <w:rPr>
                <w:rFonts w:ascii="Times New Roman" w:hAnsi="Times New Roman" w:cs="Times New Roman"/>
                <w:sz w:val="18"/>
                <w:szCs w:val="18"/>
                <w:lang w:val="en-US"/>
              </w:rPr>
            </w:pPr>
            <w:r w:rsidRPr="008229E9">
              <w:rPr>
                <w:rFonts w:ascii="Times New Roman" w:hAnsi="Times New Roman" w:cs="Times New Roman"/>
                <w:sz w:val="18"/>
                <w:szCs w:val="18"/>
                <w:lang w:val="es-ES"/>
              </w:rPr>
              <w:t>nervios</w:t>
            </w:r>
          </w:p>
          <w:p w14:paraId="1DA09FED"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Ambos pulmones están divididos en: lóbulos por determinadas fisuras, con la diferencia de que:</w:t>
            </w:r>
          </w:p>
          <w:p w14:paraId="3624145A" w14:textId="77777777" w:rsidR="008229E9" w:rsidRPr="008229E9" w:rsidRDefault="008229E9" w:rsidP="008229E9">
            <w:pPr>
              <w:numPr>
                <w:ilvl w:val="0"/>
                <w:numId w:val="27"/>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el pulmón izquierdo </w:t>
            </w:r>
            <w:r w:rsidRPr="008229E9">
              <w:rPr>
                <w:rFonts w:ascii="Times New Roman" w:hAnsi="Times New Roman" w:cs="Times New Roman"/>
                <w:sz w:val="18"/>
                <w:szCs w:val="18"/>
                <w:lang w:val="pt-BR"/>
              </w:rPr>
              <w:t xml:space="preserve">presenta 2 lóbulos (superior e inferior) separados por </w:t>
            </w:r>
            <w:r w:rsidRPr="008229E9">
              <w:rPr>
                <w:rFonts w:ascii="Times New Roman" w:hAnsi="Times New Roman" w:cs="Times New Roman"/>
                <w:sz w:val="18"/>
                <w:szCs w:val="18"/>
                <w:lang w:val="es-ES"/>
              </w:rPr>
              <w:t>una fisura (oblicua)</w:t>
            </w:r>
          </w:p>
          <w:p w14:paraId="212D7E97" w14:textId="77777777" w:rsidR="008229E9" w:rsidRPr="008229E9" w:rsidRDefault="008229E9" w:rsidP="008229E9">
            <w:pPr>
              <w:numPr>
                <w:ilvl w:val="0"/>
                <w:numId w:val="27"/>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el pulmón derecho tiene 3 lóbulos (superior, medio e inferior) separados por 2 fisuras (oblicua y horizontal).</w:t>
            </w:r>
          </w:p>
          <w:p w14:paraId="695E1BAD"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Entre los 2 pulmones existen otras diferencias, ya que el pulmón derecho es más voluminoso, </w:t>
            </w:r>
            <w:proofErr w:type="gramStart"/>
            <w:r w:rsidRPr="008229E9">
              <w:rPr>
                <w:rFonts w:ascii="Times New Roman" w:hAnsi="Times New Roman" w:cs="Times New Roman"/>
                <w:sz w:val="18"/>
                <w:szCs w:val="18"/>
                <w:lang w:val="es-ES"/>
              </w:rPr>
              <w:t>más corto y más ancho</w:t>
            </w:r>
            <w:proofErr w:type="gramEnd"/>
            <w:r w:rsidRPr="008229E9">
              <w:rPr>
                <w:rFonts w:ascii="Times New Roman" w:hAnsi="Times New Roman" w:cs="Times New Roman"/>
                <w:sz w:val="18"/>
                <w:szCs w:val="18"/>
                <w:lang w:val="es-ES"/>
              </w:rPr>
              <w:t>; mientras que el pulmón izquierdo presenta</w:t>
            </w:r>
          </w:p>
          <w:p w14:paraId="5A58BE39"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en su borde anterior la incisura cardíaca y la língula. </w:t>
            </w:r>
          </w:p>
          <w:p w14:paraId="6B9F8F64" w14:textId="27E15427" w:rsidR="008229E9" w:rsidRDefault="008229E9" w:rsidP="008229E9">
            <w:pPr>
              <w:spacing w:after="0" w:line="240" w:lineRule="auto"/>
              <w:jc w:val="both"/>
              <w:rPr>
                <w:rFonts w:ascii="Times New Roman" w:hAnsi="Times New Roman" w:cs="Times New Roman"/>
                <w:sz w:val="18"/>
                <w:szCs w:val="18"/>
                <w:lang w:val="es-ES"/>
              </w:rPr>
            </w:pPr>
            <w:r w:rsidRPr="008229E9">
              <w:rPr>
                <w:rFonts w:ascii="Times New Roman" w:hAnsi="Times New Roman" w:cs="Times New Roman"/>
                <w:sz w:val="18"/>
                <w:szCs w:val="18"/>
                <w:lang w:val="es-ES"/>
              </w:rPr>
              <w:t>Desde el punto de vista morfofuncional los pulmones están compuestos por 2 porciones</w:t>
            </w:r>
            <w:r>
              <w:rPr>
                <w:rFonts w:ascii="Times New Roman" w:hAnsi="Times New Roman" w:cs="Times New Roman"/>
                <w:sz w:val="18"/>
                <w:szCs w:val="18"/>
                <w:lang w:val="es-ES"/>
              </w:rPr>
              <w:t>:</w:t>
            </w:r>
          </w:p>
          <w:p w14:paraId="2641E51B" w14:textId="77777777" w:rsidR="008229E9" w:rsidRPr="008229E9" w:rsidRDefault="008229E9" w:rsidP="008229E9">
            <w:pPr>
              <w:pStyle w:val="Prrafodelista"/>
              <w:numPr>
                <w:ilvl w:val="0"/>
                <w:numId w:val="28"/>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La </w:t>
            </w:r>
            <w:r w:rsidRPr="008229E9">
              <w:rPr>
                <w:rFonts w:ascii="Times New Roman" w:hAnsi="Times New Roman" w:cs="Times New Roman"/>
                <w:b/>
                <w:bCs/>
                <w:sz w:val="18"/>
                <w:szCs w:val="18"/>
                <w:lang w:val="es-ES"/>
              </w:rPr>
              <w:t>porción conductora</w:t>
            </w:r>
            <w:r w:rsidRPr="008229E9">
              <w:rPr>
                <w:rFonts w:ascii="Times New Roman" w:hAnsi="Times New Roman" w:cs="Times New Roman"/>
                <w:sz w:val="18"/>
                <w:szCs w:val="18"/>
                <w:lang w:val="es-ES"/>
              </w:rPr>
              <w:t xml:space="preserve"> de los pulmones está constituida por las ramas del </w:t>
            </w:r>
            <w:r w:rsidRPr="008229E9">
              <w:rPr>
                <w:rFonts w:ascii="Times New Roman" w:hAnsi="Times New Roman" w:cs="Times New Roman"/>
                <w:sz w:val="18"/>
                <w:szCs w:val="18"/>
              </w:rPr>
              <w:t xml:space="preserve">árbol bronquial o los bronquios intrapulmonares </w:t>
            </w:r>
            <w:r w:rsidRPr="008229E9">
              <w:rPr>
                <w:rFonts w:ascii="Times New Roman" w:hAnsi="Times New Roman" w:cs="Times New Roman"/>
                <w:sz w:val="18"/>
                <w:szCs w:val="18"/>
                <w:lang w:val="es-ES"/>
              </w:rPr>
              <w:t>que al penetrar en los pulmones se dividen y subdividen en bronquios cada vez más pequeños.</w:t>
            </w:r>
          </w:p>
          <w:p w14:paraId="48FF0843"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Se destacan los de mayor calibre que se denominan lobulares y segmentarios.</w:t>
            </w:r>
          </w:p>
          <w:p w14:paraId="7AECC8CE" w14:textId="77777777" w:rsidR="008229E9" w:rsidRPr="008229E9" w:rsidRDefault="008229E9" w:rsidP="008229E9">
            <w:p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Los de menor calibre se nombran bronquiolos (1 mm), y se ramifican al nivel de los lobulillos pulmonares hasta formar los bronquiolos terminales (0,5 mm). </w:t>
            </w:r>
          </w:p>
          <w:p w14:paraId="0CF96A80" w14:textId="1CBB928C" w:rsidR="008229E9" w:rsidRDefault="008229E9" w:rsidP="008229E9">
            <w:pPr>
              <w:pStyle w:val="Prrafodelista"/>
              <w:numPr>
                <w:ilvl w:val="0"/>
                <w:numId w:val="28"/>
              </w:numPr>
              <w:spacing w:after="0" w:line="240" w:lineRule="auto"/>
              <w:jc w:val="both"/>
              <w:rPr>
                <w:rFonts w:ascii="Times New Roman" w:hAnsi="Times New Roman" w:cs="Times New Roman"/>
                <w:sz w:val="18"/>
                <w:szCs w:val="18"/>
              </w:rPr>
            </w:pPr>
            <w:r w:rsidRPr="008229E9">
              <w:rPr>
                <w:rFonts w:ascii="Times New Roman" w:hAnsi="Times New Roman" w:cs="Times New Roman"/>
                <w:sz w:val="18"/>
                <w:szCs w:val="18"/>
                <w:lang w:val="es-ES"/>
              </w:rPr>
              <w:t xml:space="preserve">La </w:t>
            </w:r>
            <w:r w:rsidRPr="008229E9">
              <w:rPr>
                <w:rFonts w:ascii="Times New Roman" w:hAnsi="Times New Roman" w:cs="Times New Roman"/>
                <w:b/>
                <w:bCs/>
                <w:sz w:val="18"/>
                <w:szCs w:val="18"/>
                <w:lang w:val="es-ES"/>
              </w:rPr>
              <w:t xml:space="preserve">porción respiratoria </w:t>
            </w:r>
            <w:r w:rsidRPr="008229E9">
              <w:rPr>
                <w:rFonts w:ascii="Times New Roman" w:hAnsi="Times New Roman" w:cs="Times New Roman"/>
                <w:sz w:val="18"/>
                <w:szCs w:val="18"/>
                <w:lang w:val="es-ES"/>
              </w:rPr>
              <w:t xml:space="preserve">de los pulmones está formada por el árbol alveolar también conocida como acino pulmonar; que se encuentra en el interior de los lobulillos pulmonares y está compuesto por el conjunto de ramificaciones </w:t>
            </w:r>
            <w:r w:rsidRPr="008229E9">
              <w:rPr>
                <w:rFonts w:ascii="Times New Roman" w:hAnsi="Times New Roman" w:cs="Times New Roman"/>
                <w:sz w:val="18"/>
                <w:szCs w:val="18"/>
              </w:rPr>
              <w:t>procedentes de un bronquiolo terminal, denominados bronquiolos respiratorios, conductos alveolares, sacos alveolares y alveolos pulmonares</w:t>
            </w:r>
          </w:p>
          <w:p w14:paraId="38785F02" w14:textId="45FB92B0" w:rsidR="00FB5260" w:rsidRPr="008229E9" w:rsidRDefault="00FB5260" w:rsidP="00FB5260">
            <w:pPr>
              <w:pStyle w:val="Prrafodelista"/>
              <w:spacing w:after="0" w:line="240" w:lineRule="auto"/>
              <w:jc w:val="both"/>
              <w:rPr>
                <w:rFonts w:ascii="Times New Roman" w:hAnsi="Times New Roman" w:cs="Times New Roman"/>
                <w:sz w:val="18"/>
                <w:szCs w:val="18"/>
              </w:rPr>
            </w:pPr>
            <w:r w:rsidRPr="00FB5260">
              <w:rPr>
                <w:rFonts w:ascii="Times New Roman" w:hAnsi="Times New Roman" w:cs="Times New Roman"/>
                <w:sz w:val="18"/>
                <w:szCs w:val="18"/>
              </w:rPr>
              <w:drawing>
                <wp:inline distT="0" distB="0" distL="0" distR="0" wp14:anchorId="5F374A25" wp14:editId="67244FF8">
                  <wp:extent cx="5580380" cy="4128770"/>
                  <wp:effectExtent l="0" t="0" r="1270" b="5080"/>
                  <wp:docPr id="19458" name="Picture 2" descr="Órganos animales. Respiratorio. Atlas de Histología Vegetal y Animal">
                    <a:extLst xmlns:a="http://schemas.openxmlformats.org/drawingml/2006/main">
                      <a:ext uri="{FF2B5EF4-FFF2-40B4-BE49-F238E27FC236}">
                        <a16:creationId xmlns:a16="http://schemas.microsoft.com/office/drawing/2014/main" id="{C9BE5FC9-26DC-FA2F-63EC-887D79932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Órganos animales. Respiratorio. Atlas de Histología Vegetal y Animal">
                            <a:extLst>
                              <a:ext uri="{FF2B5EF4-FFF2-40B4-BE49-F238E27FC236}">
                                <a16:creationId xmlns:a16="http://schemas.microsoft.com/office/drawing/2014/main" id="{C9BE5FC9-26DC-FA2F-63EC-887D79932F5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4128770"/>
                          </a:xfrm>
                          <a:prstGeom prst="rect">
                            <a:avLst/>
                          </a:prstGeom>
                          <a:noFill/>
                        </pic:spPr>
                      </pic:pic>
                    </a:graphicData>
                  </a:graphic>
                </wp:inline>
              </w:drawing>
            </w:r>
          </w:p>
          <w:p w14:paraId="3638DDD2" w14:textId="2C8BBAAE" w:rsidR="008229E9" w:rsidRPr="00436FAD" w:rsidRDefault="008229E9" w:rsidP="008229E9">
            <w:pPr>
              <w:spacing w:after="0" w:line="240" w:lineRule="auto"/>
              <w:jc w:val="both"/>
              <w:rPr>
                <w:rFonts w:ascii="Times New Roman" w:hAnsi="Times New Roman" w:cs="Times New Roman"/>
                <w:sz w:val="18"/>
                <w:szCs w:val="18"/>
              </w:rPr>
            </w:pPr>
          </w:p>
        </w:tc>
      </w:tr>
      <w:tr w:rsidR="00D47791" w:rsidRPr="00854F7D" w14:paraId="469343EB" w14:textId="77777777" w:rsidTr="00AA6809">
        <w:trPr>
          <w:gridAfter w:val="2"/>
          <w:wAfter w:w="310" w:type="dxa"/>
        </w:trPr>
        <w:tc>
          <w:tcPr>
            <w:tcW w:w="9357" w:type="dxa"/>
            <w:gridSpan w:val="9"/>
            <w:shd w:val="clear" w:color="auto" w:fill="F2F2F2" w:themeFill="background1" w:themeFillShade="F2"/>
          </w:tcPr>
          <w:p w14:paraId="38B30352" w14:textId="77777777" w:rsidR="00D47791"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lastRenderedPageBreak/>
              <w:t>MATERIALES Y MÉTODOS</w:t>
            </w:r>
          </w:p>
        </w:tc>
      </w:tr>
      <w:tr w:rsidR="00D47791" w:rsidRPr="00854F7D" w14:paraId="6DA644E4" w14:textId="77777777" w:rsidTr="00AA6809">
        <w:trPr>
          <w:gridAfter w:val="2"/>
          <w:wAfter w:w="310" w:type="dxa"/>
        </w:trPr>
        <w:tc>
          <w:tcPr>
            <w:tcW w:w="4367" w:type="dxa"/>
            <w:gridSpan w:val="3"/>
            <w:vAlign w:val="center"/>
          </w:tcPr>
          <w:p w14:paraId="1AA17420" w14:textId="77777777" w:rsidR="00D47791" w:rsidRDefault="00D47791" w:rsidP="00D47791">
            <w:pPr>
              <w:spacing w:after="0"/>
              <w:jc w:val="center"/>
              <w:textAlignment w:val="baseline"/>
              <w:rPr>
                <w:rFonts w:ascii="Times New Roman" w:hAnsi="Times New Roman" w:cs="Times New Roman"/>
                <w:b/>
                <w:sz w:val="20"/>
                <w:szCs w:val="20"/>
              </w:rPr>
            </w:pPr>
            <w:r>
              <w:rPr>
                <w:rFonts w:ascii="Times New Roman" w:hAnsi="Times New Roman" w:cs="Times New Roman"/>
                <w:b/>
                <w:sz w:val="20"/>
                <w:szCs w:val="20"/>
              </w:rPr>
              <w:lastRenderedPageBreak/>
              <w:t>Equipos</w:t>
            </w:r>
          </w:p>
        </w:tc>
        <w:tc>
          <w:tcPr>
            <w:tcW w:w="1839" w:type="dxa"/>
            <w:gridSpan w:val="3"/>
            <w:vAlign w:val="center"/>
          </w:tcPr>
          <w:p w14:paraId="3EF0BCBA" w14:textId="77777777" w:rsidR="00D47791" w:rsidRDefault="00D47791" w:rsidP="00D47791">
            <w:pPr>
              <w:spacing w:after="0"/>
              <w:jc w:val="center"/>
              <w:textAlignment w:val="baseline"/>
              <w:rPr>
                <w:rFonts w:ascii="Times New Roman" w:hAnsi="Times New Roman" w:cs="Times New Roman"/>
                <w:b/>
                <w:sz w:val="20"/>
                <w:szCs w:val="20"/>
              </w:rPr>
            </w:pPr>
            <w:r>
              <w:rPr>
                <w:rFonts w:ascii="Times New Roman" w:hAnsi="Times New Roman" w:cs="Times New Roman"/>
                <w:b/>
                <w:sz w:val="20"/>
                <w:szCs w:val="20"/>
              </w:rPr>
              <w:t>Materiales</w:t>
            </w:r>
          </w:p>
        </w:tc>
        <w:tc>
          <w:tcPr>
            <w:tcW w:w="3151" w:type="dxa"/>
            <w:gridSpan w:val="3"/>
            <w:vAlign w:val="center"/>
          </w:tcPr>
          <w:p w14:paraId="348501E4" w14:textId="77777777" w:rsidR="00D47791" w:rsidRDefault="00D47791" w:rsidP="00D47791">
            <w:pPr>
              <w:spacing w:after="0"/>
              <w:jc w:val="center"/>
              <w:textAlignment w:val="baseline"/>
              <w:rPr>
                <w:rFonts w:ascii="Times New Roman" w:hAnsi="Times New Roman" w:cs="Times New Roman"/>
                <w:b/>
                <w:sz w:val="20"/>
                <w:szCs w:val="20"/>
              </w:rPr>
            </w:pPr>
            <w:r>
              <w:rPr>
                <w:rFonts w:ascii="Times New Roman" w:hAnsi="Times New Roman" w:cs="Times New Roman"/>
                <w:b/>
                <w:sz w:val="20"/>
                <w:szCs w:val="20"/>
              </w:rPr>
              <w:t>Reactivos</w:t>
            </w:r>
          </w:p>
        </w:tc>
      </w:tr>
      <w:tr w:rsidR="00D47791" w:rsidRPr="00854F7D" w14:paraId="149F9E65" w14:textId="77777777" w:rsidTr="00AA6809">
        <w:trPr>
          <w:gridAfter w:val="2"/>
          <w:wAfter w:w="310" w:type="dxa"/>
        </w:trPr>
        <w:tc>
          <w:tcPr>
            <w:tcW w:w="4367" w:type="dxa"/>
            <w:gridSpan w:val="3"/>
          </w:tcPr>
          <w:p w14:paraId="1EADE075" w14:textId="77777777" w:rsidR="00D47791" w:rsidRPr="000645DF" w:rsidRDefault="00D47791" w:rsidP="00D47791">
            <w:pPr>
              <w:spacing w:after="0"/>
              <w:jc w:val="both"/>
              <w:textAlignment w:val="baseline"/>
              <w:rPr>
                <w:rFonts w:ascii="Times New Roman" w:hAnsi="Times New Roman" w:cs="Times New Roman"/>
                <w:sz w:val="18"/>
                <w:szCs w:val="18"/>
              </w:rPr>
            </w:pPr>
            <w:r w:rsidRPr="000645DF">
              <w:rPr>
                <w:rFonts w:ascii="Times New Roman" w:hAnsi="Times New Roman" w:cs="Times New Roman"/>
                <w:sz w:val="18"/>
                <w:szCs w:val="18"/>
              </w:rPr>
              <w:t>Table, laptop, celulares</w:t>
            </w:r>
          </w:p>
        </w:tc>
        <w:tc>
          <w:tcPr>
            <w:tcW w:w="1839" w:type="dxa"/>
            <w:gridSpan w:val="3"/>
          </w:tcPr>
          <w:p w14:paraId="0F88A546" w14:textId="77777777" w:rsidR="00D47791" w:rsidRPr="000645DF" w:rsidRDefault="00D47791" w:rsidP="00D47791">
            <w:pPr>
              <w:spacing w:after="0"/>
              <w:jc w:val="both"/>
              <w:textAlignment w:val="baseline"/>
              <w:rPr>
                <w:rFonts w:ascii="Times New Roman" w:hAnsi="Times New Roman" w:cs="Times New Roman"/>
                <w:sz w:val="18"/>
                <w:szCs w:val="18"/>
              </w:rPr>
            </w:pPr>
            <w:r w:rsidRPr="000645DF">
              <w:rPr>
                <w:rFonts w:ascii="Times New Roman" w:hAnsi="Times New Roman" w:cs="Times New Roman"/>
                <w:sz w:val="18"/>
                <w:szCs w:val="18"/>
              </w:rPr>
              <w:t>Cuadernos, esferos</w:t>
            </w:r>
          </w:p>
        </w:tc>
        <w:tc>
          <w:tcPr>
            <w:tcW w:w="3151" w:type="dxa"/>
            <w:gridSpan w:val="3"/>
          </w:tcPr>
          <w:p w14:paraId="08392DD3" w14:textId="77777777" w:rsidR="00D47791" w:rsidRPr="000645DF" w:rsidRDefault="00D47791" w:rsidP="00D47791">
            <w:pPr>
              <w:spacing w:after="0"/>
              <w:jc w:val="both"/>
              <w:textAlignment w:val="baseline"/>
              <w:rPr>
                <w:rFonts w:ascii="Times New Roman" w:hAnsi="Times New Roman" w:cs="Times New Roman"/>
                <w:b/>
                <w:sz w:val="18"/>
                <w:szCs w:val="18"/>
              </w:rPr>
            </w:pPr>
          </w:p>
        </w:tc>
      </w:tr>
      <w:tr w:rsidR="00D47791" w:rsidRPr="00854F7D" w14:paraId="0065F560" w14:textId="77777777" w:rsidTr="00AA6809">
        <w:trPr>
          <w:gridAfter w:val="2"/>
          <w:wAfter w:w="310" w:type="dxa"/>
        </w:trPr>
        <w:tc>
          <w:tcPr>
            <w:tcW w:w="9357" w:type="dxa"/>
            <w:gridSpan w:val="9"/>
            <w:shd w:val="clear" w:color="auto" w:fill="F2F2F2" w:themeFill="background1" w:themeFillShade="F2"/>
          </w:tcPr>
          <w:p w14:paraId="4A8C38A5" w14:textId="77777777" w:rsidR="00D47791" w:rsidRPr="000645DF" w:rsidRDefault="00D47791" w:rsidP="00D47791">
            <w:pPr>
              <w:spacing w:after="0" w:line="240" w:lineRule="auto"/>
              <w:rPr>
                <w:rFonts w:ascii="Times New Roman" w:hAnsi="Times New Roman" w:cs="Times New Roman"/>
                <w:sz w:val="18"/>
                <w:szCs w:val="18"/>
              </w:rPr>
            </w:pPr>
            <w:r w:rsidRPr="000645DF">
              <w:rPr>
                <w:rFonts w:ascii="Times New Roman" w:hAnsi="Times New Roman" w:cs="Times New Roman"/>
                <w:b/>
                <w:sz w:val="18"/>
                <w:szCs w:val="18"/>
              </w:rPr>
              <w:t>PROCEDIMIENTO / TÉCNICA:</w:t>
            </w:r>
          </w:p>
        </w:tc>
      </w:tr>
      <w:tr w:rsidR="00D47791" w:rsidRPr="00854F7D" w14:paraId="06BEFC32" w14:textId="77777777" w:rsidTr="008F35D2">
        <w:trPr>
          <w:gridAfter w:val="2"/>
          <w:wAfter w:w="310" w:type="dxa"/>
          <w:trHeight w:val="9147"/>
        </w:trPr>
        <w:tc>
          <w:tcPr>
            <w:tcW w:w="9357" w:type="dxa"/>
            <w:gridSpan w:val="9"/>
          </w:tcPr>
          <w:p w14:paraId="732DE5CA" w14:textId="77777777" w:rsidR="00B55496" w:rsidRDefault="00436FAD" w:rsidP="00615AAF">
            <w:pPr>
              <w:jc w:val="both"/>
              <w:rPr>
                <w:rFonts w:ascii="Times New Roman" w:hAnsi="Times New Roman" w:cs="Times New Roman"/>
                <w:b/>
                <w:bCs/>
                <w:sz w:val="16"/>
                <w:szCs w:val="16"/>
              </w:rPr>
            </w:pPr>
            <w:r w:rsidRPr="00436FAD">
              <w:rPr>
                <w:rFonts w:ascii="Times New Roman" w:hAnsi="Times New Roman" w:cs="Times New Roman"/>
                <w:b/>
                <w:bCs/>
                <w:sz w:val="16"/>
                <w:szCs w:val="16"/>
              </w:rPr>
              <w:t>RESUELVA LAS SIGUIENTES ACTIVIDADES</w:t>
            </w:r>
          </w:p>
          <w:p w14:paraId="1E2F4AEE" w14:textId="77777777" w:rsidR="00FB5260" w:rsidRDefault="00FB5260" w:rsidP="00FB5260">
            <w:pPr>
              <w:jc w:val="both"/>
              <w:rPr>
                <w:rFonts w:ascii="Times New Roman" w:hAnsi="Times New Roman" w:cs="Times New Roman"/>
                <w:sz w:val="20"/>
                <w:szCs w:val="20"/>
              </w:rPr>
            </w:pPr>
            <w:r>
              <w:rPr>
                <w:rFonts w:ascii="Times New Roman" w:hAnsi="Times New Roman" w:cs="Times New Roman"/>
                <w:sz w:val="20"/>
                <w:szCs w:val="20"/>
              </w:rPr>
              <w:t>En las siguientes imágenes señale:</w:t>
            </w:r>
          </w:p>
          <w:p w14:paraId="6E7AC3E5" w14:textId="0979612D" w:rsidR="005679E8" w:rsidRPr="00FB5260" w:rsidRDefault="00FB5260" w:rsidP="00FB5260">
            <w:pPr>
              <w:pStyle w:val="Prrafodelista"/>
              <w:numPr>
                <w:ilvl w:val="0"/>
                <w:numId w:val="29"/>
              </w:numPr>
              <w:jc w:val="both"/>
              <w:rPr>
                <w:rFonts w:ascii="Times New Roman" w:hAnsi="Times New Roman" w:cs="Times New Roman"/>
                <w:sz w:val="20"/>
                <w:szCs w:val="20"/>
              </w:rPr>
            </w:pPr>
            <w:r w:rsidRPr="00FB5260">
              <w:rPr>
                <w:rFonts w:ascii="Times New Roman" w:hAnsi="Times New Roman" w:cs="Times New Roman"/>
                <w:sz w:val="20"/>
                <w:szCs w:val="20"/>
              </w:rPr>
              <w:t>Tráquea, bronquios principales y secundarios</w:t>
            </w:r>
          </w:p>
          <w:p w14:paraId="0DCBFE31" w14:textId="1272012D" w:rsidR="00FB5260" w:rsidRDefault="00FB5260" w:rsidP="00FB5260">
            <w:pPr>
              <w:jc w:val="center"/>
              <w:rPr>
                <w:rFonts w:ascii="Times New Roman" w:hAnsi="Times New Roman" w:cs="Times New Roman"/>
                <w:sz w:val="20"/>
                <w:szCs w:val="20"/>
              </w:rPr>
            </w:pPr>
            <w:r>
              <w:rPr>
                <w:noProof/>
              </w:rPr>
              <w:drawing>
                <wp:inline distT="0" distB="0" distL="0" distR="0" wp14:anchorId="34DA970D" wp14:editId="1AE6B226">
                  <wp:extent cx="3473450" cy="2895600"/>
                  <wp:effectExtent l="0" t="0" r="0" b="0"/>
                  <wp:docPr id="880337692" name="Imagen 1" descr="El sistema respiratorio humano para la coloració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istema respiratorio humano para la coloración | Vector Prem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450" cy="2895600"/>
                          </a:xfrm>
                          <a:prstGeom prst="rect">
                            <a:avLst/>
                          </a:prstGeom>
                          <a:noFill/>
                          <a:ln>
                            <a:noFill/>
                          </a:ln>
                        </pic:spPr>
                      </pic:pic>
                    </a:graphicData>
                  </a:graphic>
                </wp:inline>
              </w:drawing>
            </w:r>
          </w:p>
          <w:p w14:paraId="76BA1EE0" w14:textId="25A963B8" w:rsidR="005679E8" w:rsidRDefault="005679E8" w:rsidP="005679E8">
            <w:pPr>
              <w:jc w:val="center"/>
              <w:rPr>
                <w:rFonts w:ascii="Times New Roman" w:hAnsi="Times New Roman" w:cs="Times New Roman"/>
                <w:sz w:val="20"/>
                <w:szCs w:val="20"/>
              </w:rPr>
            </w:pPr>
          </w:p>
          <w:p w14:paraId="6D28BD58" w14:textId="6B126D30" w:rsidR="006F59DD" w:rsidRDefault="00FB5260" w:rsidP="00FB5260">
            <w:pPr>
              <w:pStyle w:val="Prrafodelista"/>
              <w:numPr>
                <w:ilvl w:val="0"/>
                <w:numId w:val="29"/>
              </w:numPr>
              <w:jc w:val="both"/>
              <w:rPr>
                <w:rFonts w:ascii="Times New Roman" w:hAnsi="Times New Roman" w:cs="Times New Roman"/>
                <w:sz w:val="20"/>
                <w:szCs w:val="20"/>
              </w:rPr>
            </w:pPr>
            <w:r>
              <w:rPr>
                <w:rFonts w:ascii="Times New Roman" w:hAnsi="Times New Roman" w:cs="Times New Roman"/>
                <w:sz w:val="20"/>
                <w:szCs w:val="20"/>
              </w:rPr>
              <w:t>Lóbulos pulmonares</w:t>
            </w:r>
          </w:p>
          <w:p w14:paraId="6FE584FF" w14:textId="76951FEA" w:rsidR="00FB5260" w:rsidRDefault="00FB5260" w:rsidP="00FB5260">
            <w:pPr>
              <w:pStyle w:val="Prrafodelista"/>
              <w:jc w:val="center"/>
              <w:rPr>
                <w:rFonts w:ascii="Times New Roman" w:hAnsi="Times New Roman" w:cs="Times New Roman"/>
                <w:sz w:val="20"/>
                <w:szCs w:val="20"/>
              </w:rPr>
            </w:pPr>
            <w:r>
              <w:rPr>
                <w:noProof/>
              </w:rPr>
              <w:drawing>
                <wp:inline distT="0" distB="0" distL="0" distR="0" wp14:anchorId="4D934691" wp14:editId="0F518828">
                  <wp:extent cx="3022600" cy="2832100"/>
                  <wp:effectExtent l="0" t="0" r="6350" b="6350"/>
                  <wp:docPr id="1793206806" name="Imagen 2" descr="Ejemplo Esquemático Y Descriptivo Del Sistema Respiratorio Humano Stock de  ilustración - Ilustración de aire, sistema: 1443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 Esquemático Y Descriptivo Del Sistema Respiratorio Humano Stock de  ilustración - Ilustración de aire, sistema: 144386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2832100"/>
                          </a:xfrm>
                          <a:prstGeom prst="rect">
                            <a:avLst/>
                          </a:prstGeom>
                          <a:noFill/>
                          <a:ln>
                            <a:noFill/>
                          </a:ln>
                        </pic:spPr>
                      </pic:pic>
                    </a:graphicData>
                  </a:graphic>
                </wp:inline>
              </w:drawing>
            </w:r>
          </w:p>
          <w:p w14:paraId="284EDD8C" w14:textId="77777777" w:rsidR="008F35D2" w:rsidRDefault="008F35D2" w:rsidP="00FB5260">
            <w:pPr>
              <w:pStyle w:val="Prrafodelista"/>
              <w:jc w:val="center"/>
              <w:rPr>
                <w:rFonts w:ascii="Times New Roman" w:hAnsi="Times New Roman" w:cs="Times New Roman"/>
                <w:sz w:val="20"/>
                <w:szCs w:val="20"/>
              </w:rPr>
            </w:pPr>
          </w:p>
          <w:p w14:paraId="3C99BDBC" w14:textId="77777777" w:rsidR="008F35D2" w:rsidRDefault="008F35D2" w:rsidP="00FB5260">
            <w:pPr>
              <w:pStyle w:val="Prrafodelista"/>
              <w:jc w:val="center"/>
              <w:rPr>
                <w:rFonts w:ascii="Times New Roman" w:hAnsi="Times New Roman" w:cs="Times New Roman"/>
                <w:sz w:val="20"/>
                <w:szCs w:val="20"/>
              </w:rPr>
            </w:pPr>
          </w:p>
          <w:p w14:paraId="29E78EB2" w14:textId="77777777" w:rsidR="008F35D2" w:rsidRPr="00FB5260" w:rsidRDefault="008F35D2" w:rsidP="00FB5260">
            <w:pPr>
              <w:pStyle w:val="Prrafodelista"/>
              <w:jc w:val="center"/>
              <w:rPr>
                <w:rFonts w:ascii="Times New Roman" w:hAnsi="Times New Roman" w:cs="Times New Roman"/>
                <w:sz w:val="20"/>
                <w:szCs w:val="20"/>
              </w:rPr>
            </w:pPr>
          </w:p>
          <w:p w14:paraId="1866FBBF" w14:textId="77777777" w:rsidR="006F59DD" w:rsidRDefault="006F59DD" w:rsidP="006F59DD">
            <w:pPr>
              <w:pStyle w:val="Default"/>
              <w:jc w:val="both"/>
              <w:rPr>
                <w:rFonts w:ascii="Times New Roman" w:hAnsi="Times New Roman" w:cs="Times New Roman"/>
                <w:sz w:val="20"/>
                <w:szCs w:val="20"/>
              </w:rPr>
            </w:pPr>
          </w:p>
          <w:p w14:paraId="7077967A" w14:textId="5523EF9A" w:rsidR="006F59DD" w:rsidRDefault="008F35D2" w:rsidP="00FB5260">
            <w:pPr>
              <w:pStyle w:val="Prrafodelista"/>
              <w:numPr>
                <w:ilvl w:val="0"/>
                <w:numId w:val="29"/>
              </w:numPr>
              <w:jc w:val="both"/>
              <w:rPr>
                <w:rFonts w:ascii="Times New Roman" w:hAnsi="Times New Roman" w:cs="Times New Roman"/>
                <w:sz w:val="20"/>
                <w:szCs w:val="20"/>
              </w:rPr>
            </w:pPr>
            <w:r>
              <w:rPr>
                <w:rFonts w:ascii="Times New Roman" w:hAnsi="Times New Roman" w:cs="Times New Roman"/>
                <w:sz w:val="20"/>
                <w:szCs w:val="20"/>
              </w:rPr>
              <w:lastRenderedPageBreak/>
              <w:t>Cavidad nasal, faringe y sus partes, laringe</w:t>
            </w:r>
          </w:p>
          <w:p w14:paraId="7F7140C8" w14:textId="5E2EE19D" w:rsidR="008F35D2" w:rsidRPr="00FB5260" w:rsidRDefault="008F35D2" w:rsidP="008F35D2">
            <w:pPr>
              <w:pStyle w:val="Prrafodelista"/>
              <w:jc w:val="center"/>
              <w:rPr>
                <w:rFonts w:ascii="Times New Roman" w:hAnsi="Times New Roman" w:cs="Times New Roman"/>
                <w:sz w:val="20"/>
                <w:szCs w:val="20"/>
              </w:rPr>
            </w:pPr>
            <w:r>
              <w:rPr>
                <w:noProof/>
              </w:rPr>
              <w:drawing>
                <wp:inline distT="0" distB="0" distL="0" distR="0" wp14:anchorId="7518ED5E" wp14:editId="297DC5F2">
                  <wp:extent cx="2159000" cy="2946400"/>
                  <wp:effectExtent l="0" t="0" r="0" b="6350"/>
                  <wp:docPr id="1888795990" name="Imagen 3" descr="Anatomía y función del sistema respiratorio | Disca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ía y función del sistema respiratorio | Discapn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000" cy="2946400"/>
                          </a:xfrm>
                          <a:prstGeom prst="rect">
                            <a:avLst/>
                          </a:prstGeom>
                          <a:noFill/>
                          <a:ln>
                            <a:noFill/>
                          </a:ln>
                        </pic:spPr>
                      </pic:pic>
                    </a:graphicData>
                  </a:graphic>
                </wp:inline>
              </w:drawing>
            </w:r>
          </w:p>
          <w:p w14:paraId="5D3F6CC9" w14:textId="28749CE7" w:rsidR="005679E8" w:rsidRDefault="008F35D2" w:rsidP="008F35D2">
            <w:pPr>
              <w:pStyle w:val="Prrafodelista"/>
              <w:numPr>
                <w:ilvl w:val="0"/>
                <w:numId w:val="29"/>
              </w:numPr>
              <w:jc w:val="both"/>
              <w:rPr>
                <w:rFonts w:ascii="Times New Roman" w:hAnsi="Times New Roman" w:cs="Times New Roman"/>
                <w:sz w:val="20"/>
                <w:szCs w:val="20"/>
              </w:rPr>
            </w:pPr>
            <w:r>
              <w:rPr>
                <w:rFonts w:ascii="Times New Roman" w:hAnsi="Times New Roman" w:cs="Times New Roman"/>
                <w:sz w:val="20"/>
                <w:szCs w:val="20"/>
              </w:rPr>
              <w:t>Señale y mencione donde se produce el intercambio gaseoso</w:t>
            </w:r>
          </w:p>
          <w:p w14:paraId="64FADB61" w14:textId="7D4BAFFE" w:rsidR="00436FAD" w:rsidRPr="00615AAF" w:rsidRDefault="008F35D2" w:rsidP="008F35D2">
            <w:pPr>
              <w:pStyle w:val="Prrafodelista"/>
              <w:jc w:val="center"/>
              <w:rPr>
                <w:rFonts w:ascii="Times New Roman" w:hAnsi="Times New Roman" w:cs="Times New Roman"/>
                <w:bCs/>
                <w:sz w:val="18"/>
                <w:szCs w:val="18"/>
              </w:rPr>
            </w:pPr>
            <w:r>
              <w:rPr>
                <w:noProof/>
              </w:rPr>
              <w:drawing>
                <wp:inline distT="0" distB="0" distL="0" distR="0" wp14:anchorId="4D596AAD" wp14:editId="046ECB66">
                  <wp:extent cx="3016250" cy="2070100"/>
                  <wp:effectExtent l="0" t="0" r="0" b="6350"/>
                  <wp:docPr id="562929748" name="Imagen 5" descr="genoma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omasur"/>
                          <pic:cNvPicPr>
                            <a:picLocks noChangeAspect="1" noChangeArrowheads="1"/>
                          </pic:cNvPicPr>
                        </pic:nvPicPr>
                        <pic:blipFill rotWithShape="1">
                          <a:blip r:embed="rId21">
                            <a:extLst>
                              <a:ext uri="{28A0092B-C50C-407E-A947-70E740481C1C}">
                                <a14:useLocalDpi xmlns:a14="http://schemas.microsoft.com/office/drawing/2010/main" val="0"/>
                              </a:ext>
                            </a:extLst>
                          </a:blip>
                          <a:srcRect l="38151"/>
                          <a:stretch>
                            <a:fillRect/>
                          </a:stretch>
                        </pic:blipFill>
                        <pic:spPr bwMode="auto">
                          <a:xfrm>
                            <a:off x="0" y="0"/>
                            <a:ext cx="3016250" cy="2070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7791" w:rsidRPr="00854F7D" w14:paraId="428739D1" w14:textId="77777777" w:rsidTr="00AA6809">
        <w:trPr>
          <w:gridAfter w:val="2"/>
          <w:wAfter w:w="310" w:type="dxa"/>
        </w:trPr>
        <w:tc>
          <w:tcPr>
            <w:tcW w:w="9357" w:type="dxa"/>
            <w:gridSpan w:val="9"/>
            <w:shd w:val="clear" w:color="auto" w:fill="F2F2F2" w:themeFill="background1" w:themeFillShade="F2"/>
          </w:tcPr>
          <w:p w14:paraId="67DDC97A" w14:textId="77777777" w:rsidR="00D47791" w:rsidRPr="00FD43AF"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lastRenderedPageBreak/>
              <w:t>RESULTADO (Gráficos, cálculos, etc.)</w:t>
            </w:r>
          </w:p>
        </w:tc>
      </w:tr>
      <w:tr w:rsidR="00D47791" w:rsidRPr="00854F7D" w14:paraId="279265AB" w14:textId="77777777" w:rsidTr="00AA6809">
        <w:trPr>
          <w:gridAfter w:val="2"/>
          <w:wAfter w:w="310" w:type="dxa"/>
        </w:trPr>
        <w:tc>
          <w:tcPr>
            <w:tcW w:w="9357" w:type="dxa"/>
            <w:gridSpan w:val="9"/>
            <w:shd w:val="clear" w:color="auto" w:fill="F2F2F2" w:themeFill="background1" w:themeFillShade="F2"/>
          </w:tcPr>
          <w:p w14:paraId="157E410E" w14:textId="77777777" w:rsidR="00D47791" w:rsidRPr="001E2DC2" w:rsidRDefault="00D47791" w:rsidP="00D47791">
            <w:pPr>
              <w:spacing w:after="0"/>
              <w:jc w:val="both"/>
              <w:textAlignment w:val="baseline"/>
              <w:rPr>
                <w:rFonts w:ascii="Times New Roman" w:hAnsi="Times New Roman" w:cs="Times New Roman"/>
                <w:b/>
                <w:sz w:val="20"/>
                <w:szCs w:val="20"/>
              </w:rPr>
            </w:pPr>
            <w:r w:rsidRPr="00FD43AF">
              <w:rPr>
                <w:rFonts w:ascii="Times New Roman" w:hAnsi="Times New Roman" w:cs="Times New Roman"/>
                <w:b/>
                <w:sz w:val="20"/>
                <w:szCs w:val="20"/>
              </w:rPr>
              <w:t>OBSERVACIONES</w:t>
            </w:r>
          </w:p>
        </w:tc>
      </w:tr>
      <w:tr w:rsidR="00D47791" w:rsidRPr="00854F7D" w14:paraId="78A9AE12" w14:textId="77777777" w:rsidTr="00AA6809">
        <w:trPr>
          <w:gridAfter w:val="2"/>
          <w:wAfter w:w="310" w:type="dxa"/>
        </w:trPr>
        <w:tc>
          <w:tcPr>
            <w:tcW w:w="9357" w:type="dxa"/>
            <w:gridSpan w:val="9"/>
            <w:shd w:val="clear" w:color="auto" w:fill="F2F2F2" w:themeFill="background1" w:themeFillShade="F2"/>
          </w:tcPr>
          <w:p w14:paraId="14B180DF" w14:textId="77777777" w:rsidR="00D47791" w:rsidRPr="001E2DC2"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t>CONCLUSIONES</w:t>
            </w:r>
          </w:p>
        </w:tc>
      </w:tr>
      <w:tr w:rsidR="00D47791" w:rsidRPr="00854F7D" w14:paraId="167D4F6E" w14:textId="77777777" w:rsidTr="00AA6809">
        <w:trPr>
          <w:gridAfter w:val="2"/>
          <w:wAfter w:w="310" w:type="dxa"/>
        </w:trPr>
        <w:tc>
          <w:tcPr>
            <w:tcW w:w="9357" w:type="dxa"/>
            <w:gridSpan w:val="9"/>
            <w:shd w:val="clear" w:color="auto" w:fill="auto"/>
          </w:tcPr>
          <w:p w14:paraId="5BD3D6E0" w14:textId="77777777" w:rsidR="00114C65" w:rsidRDefault="00114C65" w:rsidP="00D47791">
            <w:pPr>
              <w:spacing w:after="0"/>
              <w:jc w:val="both"/>
              <w:textAlignment w:val="baseline"/>
              <w:rPr>
                <w:rFonts w:ascii="Times New Roman" w:hAnsi="Times New Roman" w:cs="Times New Roman"/>
                <w:b/>
                <w:sz w:val="20"/>
                <w:szCs w:val="20"/>
              </w:rPr>
            </w:pPr>
          </w:p>
          <w:p w14:paraId="2087D82F" w14:textId="4DDCBDD6" w:rsidR="00114C65" w:rsidRDefault="00114C65" w:rsidP="00D47791">
            <w:pPr>
              <w:spacing w:after="0"/>
              <w:jc w:val="both"/>
              <w:textAlignment w:val="baseline"/>
              <w:rPr>
                <w:rFonts w:ascii="Times New Roman" w:hAnsi="Times New Roman" w:cs="Times New Roman"/>
                <w:b/>
                <w:sz w:val="20"/>
                <w:szCs w:val="20"/>
              </w:rPr>
            </w:pPr>
          </w:p>
        </w:tc>
      </w:tr>
      <w:tr w:rsidR="00D47791" w:rsidRPr="00854F7D" w14:paraId="66EECE47" w14:textId="77777777" w:rsidTr="00AA6809">
        <w:trPr>
          <w:gridAfter w:val="2"/>
          <w:wAfter w:w="310" w:type="dxa"/>
        </w:trPr>
        <w:tc>
          <w:tcPr>
            <w:tcW w:w="9357" w:type="dxa"/>
            <w:gridSpan w:val="9"/>
            <w:shd w:val="clear" w:color="auto" w:fill="F2F2F2" w:themeFill="background1" w:themeFillShade="F2"/>
          </w:tcPr>
          <w:p w14:paraId="605CE5F5" w14:textId="77777777" w:rsidR="00D47791" w:rsidRDefault="00D47791" w:rsidP="00D47791">
            <w:pPr>
              <w:spacing w:after="0"/>
              <w:jc w:val="both"/>
              <w:textAlignment w:val="baseline"/>
              <w:rPr>
                <w:rFonts w:ascii="Times New Roman" w:hAnsi="Times New Roman" w:cs="Times New Roman"/>
                <w:b/>
                <w:sz w:val="20"/>
                <w:szCs w:val="20"/>
              </w:rPr>
            </w:pPr>
            <w:r>
              <w:rPr>
                <w:rFonts w:ascii="Times New Roman" w:hAnsi="Times New Roman" w:cs="Times New Roman"/>
                <w:b/>
                <w:sz w:val="20"/>
                <w:szCs w:val="20"/>
              </w:rPr>
              <w:t>RECOMENDACIONES</w:t>
            </w:r>
          </w:p>
        </w:tc>
      </w:tr>
      <w:tr w:rsidR="00D47791" w:rsidRPr="00854F7D" w14:paraId="4637E151" w14:textId="77777777" w:rsidTr="00AA6809">
        <w:trPr>
          <w:gridAfter w:val="2"/>
          <w:wAfter w:w="310" w:type="dxa"/>
        </w:trPr>
        <w:tc>
          <w:tcPr>
            <w:tcW w:w="9357" w:type="dxa"/>
            <w:gridSpan w:val="9"/>
          </w:tcPr>
          <w:p w14:paraId="726C77AB" w14:textId="77777777" w:rsidR="00114C65" w:rsidRPr="00FD43AF" w:rsidRDefault="00114C65" w:rsidP="00D47791">
            <w:pPr>
              <w:spacing w:after="0" w:line="240" w:lineRule="auto"/>
              <w:rPr>
                <w:sz w:val="20"/>
              </w:rPr>
            </w:pPr>
          </w:p>
        </w:tc>
      </w:tr>
      <w:tr w:rsidR="00D47791" w:rsidRPr="00854F7D" w14:paraId="5E9C6041" w14:textId="77777777" w:rsidTr="00AA6809">
        <w:trPr>
          <w:gridAfter w:val="2"/>
          <w:wAfter w:w="310" w:type="dxa"/>
        </w:trPr>
        <w:tc>
          <w:tcPr>
            <w:tcW w:w="9357" w:type="dxa"/>
            <w:gridSpan w:val="9"/>
          </w:tcPr>
          <w:p w14:paraId="68CBC68D" w14:textId="77777777" w:rsidR="00D47791" w:rsidRDefault="00D47791" w:rsidP="00D47791">
            <w:pPr>
              <w:tabs>
                <w:tab w:val="left" w:pos="1898"/>
              </w:tabs>
              <w:spacing w:after="0" w:line="240" w:lineRule="auto"/>
              <w:rPr>
                <w:rFonts w:ascii="Times New Roman" w:hAnsi="Times New Roman" w:cs="Times New Roman"/>
                <w:b/>
                <w:sz w:val="20"/>
                <w:szCs w:val="20"/>
              </w:rPr>
            </w:pPr>
            <w:r>
              <w:rPr>
                <w:rFonts w:ascii="Times New Roman" w:hAnsi="Times New Roman" w:cs="Times New Roman"/>
                <w:b/>
                <w:sz w:val="20"/>
                <w:szCs w:val="20"/>
              </w:rPr>
              <w:t>BIBLIOGRAFÍ</w:t>
            </w:r>
            <w:r w:rsidRPr="00854F7D">
              <w:rPr>
                <w:rFonts w:ascii="Times New Roman" w:hAnsi="Times New Roman" w:cs="Times New Roman"/>
                <w:b/>
                <w:sz w:val="20"/>
                <w:szCs w:val="20"/>
              </w:rPr>
              <w:t>A</w:t>
            </w:r>
            <w:r>
              <w:rPr>
                <w:rFonts w:ascii="Times New Roman" w:hAnsi="Times New Roman" w:cs="Times New Roman"/>
                <w:b/>
                <w:sz w:val="20"/>
                <w:szCs w:val="20"/>
              </w:rPr>
              <w:t xml:space="preserve">: </w:t>
            </w:r>
          </w:p>
          <w:p w14:paraId="6C8CFF2A" w14:textId="77777777" w:rsidR="00D47791" w:rsidRPr="000645DF" w:rsidRDefault="00D47791" w:rsidP="000645DF">
            <w:pPr>
              <w:tabs>
                <w:tab w:val="left" w:pos="1898"/>
              </w:tabs>
              <w:spacing w:after="0" w:line="240" w:lineRule="auto"/>
              <w:rPr>
                <w:rFonts w:ascii="Times New Roman" w:eastAsia="Arial" w:hAnsi="Times New Roman" w:cs="Times New Roman"/>
                <w:color w:val="000000"/>
                <w:sz w:val="18"/>
                <w:szCs w:val="18"/>
              </w:rPr>
            </w:pPr>
            <w:r w:rsidRPr="000645DF">
              <w:rPr>
                <w:rFonts w:ascii="Times New Roman" w:eastAsia="Arial" w:hAnsi="Times New Roman" w:cs="Times New Roman"/>
                <w:color w:val="000000"/>
                <w:sz w:val="18"/>
                <w:szCs w:val="18"/>
              </w:rPr>
              <w:t>Manual del Tratado de Fisiología Médica. Guyton McGraw-Hill Interamericana de España S.A U.</w:t>
            </w:r>
          </w:p>
          <w:p w14:paraId="7825D655" w14:textId="77777777" w:rsidR="00D47791" w:rsidRDefault="00D47791" w:rsidP="000645DF">
            <w:pPr>
              <w:tabs>
                <w:tab w:val="left" w:pos="1898"/>
              </w:tabs>
              <w:spacing w:after="0" w:line="240" w:lineRule="auto"/>
              <w:rPr>
                <w:rFonts w:ascii="Times New Roman" w:hAnsi="Times New Roman" w:cs="Times New Roman"/>
                <w:sz w:val="20"/>
                <w:szCs w:val="20"/>
              </w:rPr>
            </w:pPr>
            <w:r w:rsidRPr="000645DF">
              <w:rPr>
                <w:rFonts w:ascii="Times New Roman" w:eastAsia="Arial" w:hAnsi="Times New Roman" w:cs="Times New Roman"/>
                <w:color w:val="000000"/>
                <w:sz w:val="18"/>
                <w:szCs w:val="18"/>
              </w:rPr>
              <w:t>TORTORA – DERRICKSON “Principios de anatomía y fisiología”. 11ª Edición</w:t>
            </w:r>
            <w:r w:rsidRPr="000645DF">
              <w:rPr>
                <w:rFonts w:ascii="Times New Roman" w:eastAsia="Arial" w:hAnsi="Times New Roman" w:cs="Times New Roman"/>
                <w:color w:val="000000"/>
                <w:sz w:val="18"/>
                <w:szCs w:val="18"/>
              </w:rPr>
              <w:br/>
              <w:t>Ganon Fisiología médica Barrett Kim Mc Graw Hill Interamericana Editores</w:t>
            </w:r>
          </w:p>
        </w:tc>
      </w:tr>
      <w:tr w:rsidR="00D47791" w:rsidRPr="00854F7D" w14:paraId="05EA0076" w14:textId="5B725BC9" w:rsidTr="00AA6809">
        <w:trPr>
          <w:gridAfter w:val="2"/>
          <w:wAfter w:w="310" w:type="dxa"/>
          <w:trHeight w:val="894"/>
        </w:trPr>
        <w:tc>
          <w:tcPr>
            <w:tcW w:w="3107" w:type="dxa"/>
            <w:gridSpan w:val="2"/>
            <w:vAlign w:val="bottom"/>
          </w:tcPr>
          <w:p w14:paraId="2FBEABF6" w14:textId="77777777" w:rsidR="00D47791" w:rsidRPr="005515C8" w:rsidRDefault="00D47791" w:rsidP="00D47791">
            <w:pPr>
              <w:spacing w:after="0" w:line="240" w:lineRule="auto"/>
              <w:jc w:val="center"/>
              <w:rPr>
                <w:rFonts w:ascii="Times New Roman" w:hAnsi="Times New Roman" w:cs="Times New Roman"/>
                <w:b/>
                <w:sz w:val="18"/>
                <w:szCs w:val="18"/>
              </w:rPr>
            </w:pPr>
          </w:p>
          <w:p w14:paraId="40D7C067" w14:textId="77777777" w:rsidR="00D47791" w:rsidRPr="005515C8" w:rsidRDefault="00D47791" w:rsidP="00D47791">
            <w:pPr>
              <w:spacing w:after="0" w:line="240" w:lineRule="auto"/>
              <w:jc w:val="center"/>
              <w:rPr>
                <w:rFonts w:ascii="Times New Roman" w:hAnsi="Times New Roman" w:cs="Times New Roman"/>
                <w:b/>
                <w:sz w:val="18"/>
                <w:szCs w:val="18"/>
              </w:rPr>
            </w:pPr>
          </w:p>
          <w:p w14:paraId="2FFD0690" w14:textId="77777777" w:rsidR="00D47791" w:rsidRPr="005515C8" w:rsidRDefault="00D47791" w:rsidP="00D47791">
            <w:pPr>
              <w:spacing w:after="0" w:line="240" w:lineRule="auto"/>
              <w:jc w:val="center"/>
              <w:rPr>
                <w:rFonts w:ascii="Times New Roman" w:hAnsi="Times New Roman" w:cs="Times New Roman"/>
                <w:b/>
                <w:sz w:val="18"/>
                <w:szCs w:val="18"/>
              </w:rPr>
            </w:pPr>
          </w:p>
          <w:p w14:paraId="2744224C" w14:textId="77777777" w:rsidR="00D47791" w:rsidRPr="005515C8" w:rsidRDefault="00D47791" w:rsidP="00D47791">
            <w:pPr>
              <w:spacing w:after="0" w:line="240" w:lineRule="auto"/>
              <w:jc w:val="center"/>
              <w:rPr>
                <w:rFonts w:ascii="Times New Roman" w:hAnsi="Times New Roman" w:cs="Times New Roman"/>
                <w:b/>
                <w:sz w:val="18"/>
                <w:szCs w:val="18"/>
              </w:rPr>
            </w:pPr>
          </w:p>
          <w:p w14:paraId="7BE49679" w14:textId="3477BA88" w:rsidR="00D47791" w:rsidRPr="005515C8" w:rsidRDefault="00AA6809" w:rsidP="00D4779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PhD. Maria Eugenia Lucena</w:t>
            </w:r>
          </w:p>
          <w:p w14:paraId="516D8EAF" w14:textId="0B6D8A22" w:rsidR="00D47791" w:rsidRPr="00ED6074" w:rsidRDefault="00D47791" w:rsidP="00D47791">
            <w:pPr>
              <w:spacing w:after="0" w:line="240" w:lineRule="auto"/>
              <w:jc w:val="center"/>
              <w:rPr>
                <w:rFonts w:ascii="Times New Roman" w:hAnsi="Times New Roman" w:cs="Times New Roman"/>
                <w:sz w:val="20"/>
                <w:szCs w:val="20"/>
              </w:rPr>
            </w:pPr>
            <w:r w:rsidRPr="005515C8">
              <w:rPr>
                <w:rFonts w:ascii="Times New Roman" w:hAnsi="Times New Roman" w:cs="Times New Roman"/>
                <w:b/>
                <w:sz w:val="18"/>
                <w:szCs w:val="18"/>
              </w:rPr>
              <w:t>DIRECTORA DE CARRERA</w:t>
            </w:r>
          </w:p>
        </w:tc>
        <w:tc>
          <w:tcPr>
            <w:tcW w:w="3099" w:type="dxa"/>
            <w:gridSpan w:val="4"/>
            <w:vAlign w:val="bottom"/>
          </w:tcPr>
          <w:p w14:paraId="0458FCAB" w14:textId="77777777" w:rsidR="00D47791" w:rsidRPr="005515C8" w:rsidRDefault="00D47791" w:rsidP="00D47791">
            <w:pPr>
              <w:spacing w:after="0" w:line="240" w:lineRule="auto"/>
              <w:jc w:val="center"/>
              <w:rPr>
                <w:rFonts w:ascii="Times New Roman" w:hAnsi="Times New Roman" w:cs="Times New Roman"/>
                <w:sz w:val="18"/>
                <w:szCs w:val="18"/>
              </w:rPr>
            </w:pPr>
          </w:p>
          <w:p w14:paraId="64E1D614" w14:textId="77777777" w:rsidR="00D47791" w:rsidRPr="005515C8" w:rsidRDefault="00D47791" w:rsidP="00D47791">
            <w:pPr>
              <w:spacing w:after="0" w:line="240" w:lineRule="auto"/>
              <w:jc w:val="center"/>
              <w:rPr>
                <w:rFonts w:ascii="Times New Roman" w:hAnsi="Times New Roman" w:cs="Times New Roman"/>
                <w:sz w:val="18"/>
                <w:szCs w:val="18"/>
              </w:rPr>
            </w:pPr>
          </w:p>
          <w:p w14:paraId="46DEB2AE" w14:textId="77777777" w:rsidR="00D47791" w:rsidRPr="005515C8" w:rsidRDefault="00D47791" w:rsidP="00D47791">
            <w:pPr>
              <w:spacing w:after="0" w:line="240" w:lineRule="auto"/>
              <w:jc w:val="center"/>
              <w:rPr>
                <w:rFonts w:ascii="Times New Roman" w:hAnsi="Times New Roman" w:cs="Times New Roman"/>
                <w:sz w:val="18"/>
                <w:szCs w:val="18"/>
              </w:rPr>
            </w:pPr>
          </w:p>
          <w:p w14:paraId="687988E3" w14:textId="77777777" w:rsidR="00D47791" w:rsidRPr="005515C8" w:rsidRDefault="00D47791" w:rsidP="00D47791">
            <w:pPr>
              <w:spacing w:after="0" w:line="240" w:lineRule="auto"/>
              <w:jc w:val="center"/>
              <w:rPr>
                <w:rFonts w:ascii="Times New Roman" w:hAnsi="Times New Roman" w:cs="Times New Roman"/>
                <w:b/>
                <w:sz w:val="18"/>
                <w:szCs w:val="18"/>
              </w:rPr>
            </w:pPr>
            <w:r w:rsidRPr="005515C8">
              <w:rPr>
                <w:rFonts w:ascii="Times New Roman" w:hAnsi="Times New Roman" w:cs="Times New Roman"/>
                <w:sz w:val="18"/>
                <w:szCs w:val="18"/>
              </w:rPr>
              <w:t xml:space="preserve">Dra. Maria del Carmen </w:t>
            </w:r>
            <w:proofErr w:type="spellStart"/>
            <w:r w:rsidRPr="005515C8">
              <w:rPr>
                <w:rFonts w:ascii="Times New Roman" w:hAnsi="Times New Roman" w:cs="Times New Roman"/>
                <w:sz w:val="18"/>
                <w:szCs w:val="18"/>
              </w:rPr>
              <w:t>Cordovéz</w:t>
            </w:r>
            <w:proofErr w:type="spellEnd"/>
          </w:p>
          <w:p w14:paraId="23CCE13F" w14:textId="198557D7" w:rsidR="00D47791" w:rsidRPr="00ED6074" w:rsidRDefault="00D47791" w:rsidP="00D47791">
            <w:pPr>
              <w:spacing w:after="0" w:line="240" w:lineRule="auto"/>
              <w:jc w:val="center"/>
              <w:rPr>
                <w:rFonts w:ascii="Times New Roman" w:hAnsi="Times New Roman" w:cs="Times New Roman"/>
                <w:sz w:val="20"/>
                <w:szCs w:val="20"/>
              </w:rPr>
            </w:pPr>
            <w:r w:rsidRPr="005515C8">
              <w:rPr>
                <w:rFonts w:ascii="Times New Roman" w:hAnsi="Times New Roman" w:cs="Times New Roman"/>
                <w:b/>
                <w:sz w:val="18"/>
                <w:szCs w:val="18"/>
              </w:rPr>
              <w:t>DOCENTE</w:t>
            </w:r>
          </w:p>
        </w:tc>
        <w:tc>
          <w:tcPr>
            <w:tcW w:w="3151" w:type="dxa"/>
            <w:gridSpan w:val="3"/>
            <w:vAlign w:val="bottom"/>
          </w:tcPr>
          <w:p w14:paraId="2B8791BF" w14:textId="77777777" w:rsidR="00D47791" w:rsidRPr="005515C8" w:rsidRDefault="00D47791" w:rsidP="00D47791">
            <w:pPr>
              <w:spacing w:after="0" w:line="240" w:lineRule="auto"/>
              <w:jc w:val="center"/>
              <w:rPr>
                <w:rFonts w:ascii="Times New Roman" w:hAnsi="Times New Roman" w:cs="Times New Roman"/>
                <w:sz w:val="18"/>
                <w:szCs w:val="18"/>
              </w:rPr>
            </w:pPr>
            <w:proofErr w:type="spellStart"/>
            <w:r w:rsidRPr="005515C8">
              <w:rPr>
                <w:rFonts w:ascii="Times New Roman" w:hAnsi="Times New Roman" w:cs="Times New Roman"/>
                <w:sz w:val="18"/>
                <w:szCs w:val="18"/>
              </w:rPr>
              <w:t>Mgs</w:t>
            </w:r>
            <w:proofErr w:type="spellEnd"/>
            <w:r w:rsidRPr="005515C8">
              <w:rPr>
                <w:rFonts w:ascii="Times New Roman" w:hAnsi="Times New Roman" w:cs="Times New Roman"/>
                <w:sz w:val="18"/>
                <w:szCs w:val="18"/>
              </w:rPr>
              <w:t xml:space="preserve">. Carlos </w:t>
            </w:r>
            <w:proofErr w:type="spellStart"/>
            <w:r w:rsidRPr="005515C8">
              <w:rPr>
                <w:rFonts w:ascii="Times New Roman" w:hAnsi="Times New Roman" w:cs="Times New Roman"/>
                <w:sz w:val="18"/>
                <w:szCs w:val="18"/>
              </w:rPr>
              <w:t>Guaman</w:t>
            </w:r>
            <w:proofErr w:type="spellEnd"/>
          </w:p>
          <w:p w14:paraId="4D3803A9" w14:textId="0AEF2089" w:rsidR="00D47791" w:rsidRPr="00ED6074" w:rsidRDefault="00D47791" w:rsidP="00D47791">
            <w:pPr>
              <w:spacing w:after="0" w:line="240" w:lineRule="auto"/>
              <w:jc w:val="center"/>
              <w:rPr>
                <w:rFonts w:ascii="Times New Roman" w:hAnsi="Times New Roman" w:cs="Times New Roman"/>
                <w:sz w:val="20"/>
                <w:szCs w:val="20"/>
              </w:rPr>
            </w:pPr>
            <w:r w:rsidRPr="005515C8">
              <w:rPr>
                <w:rFonts w:ascii="Times New Roman" w:hAnsi="Times New Roman" w:cs="Times New Roman"/>
                <w:b/>
                <w:bCs/>
                <w:sz w:val="18"/>
                <w:szCs w:val="18"/>
              </w:rPr>
              <w:t>RESPONSABLE DE LABORATORIO</w:t>
            </w:r>
          </w:p>
        </w:tc>
      </w:tr>
    </w:tbl>
    <w:p w14:paraId="7D2068C9" w14:textId="77777777" w:rsidR="009659AB" w:rsidRDefault="009659AB" w:rsidP="008F35D2">
      <w:pPr>
        <w:rPr>
          <w:rFonts w:ascii="Times New Roman" w:hAnsi="Times New Roman" w:cs="Times New Roman"/>
          <w:sz w:val="20"/>
          <w:szCs w:val="20"/>
        </w:rPr>
      </w:pPr>
    </w:p>
    <w:sectPr w:rsidR="009659AB" w:rsidSect="004E3A86">
      <w:headerReference w:type="even" r:id="rId22"/>
      <w:headerReference w:type="default" r:id="rId23"/>
      <w:footerReference w:type="even" r:id="rId24"/>
      <w:footerReference w:type="default" r:id="rId25"/>
      <w:headerReference w:type="first" r:id="rId26"/>
      <w:footerReference w:type="first" r:id="rId27"/>
      <w:pgSz w:w="11907" w:h="16839" w:code="9"/>
      <w:pgMar w:top="1701" w:right="1418"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1FD9C" w14:textId="77777777" w:rsidR="008A6C43" w:rsidRDefault="008A6C43">
      <w:pPr>
        <w:spacing w:after="0" w:line="240" w:lineRule="auto"/>
      </w:pPr>
      <w:r>
        <w:separator/>
      </w:r>
    </w:p>
  </w:endnote>
  <w:endnote w:type="continuationSeparator" w:id="0">
    <w:p w14:paraId="10C6F123" w14:textId="77777777" w:rsidR="008A6C43" w:rsidRDefault="008A6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0CFF" w14:textId="77777777" w:rsidR="00AA3B75" w:rsidRDefault="00AA3B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0A3" w14:textId="77777777" w:rsidR="00AA3B75" w:rsidRDefault="00AA3B7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C2339" w14:textId="77777777" w:rsidR="00AA3B75" w:rsidRDefault="00AA3B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95989" w14:textId="77777777" w:rsidR="008A6C43" w:rsidRDefault="008A6C43">
      <w:pPr>
        <w:spacing w:after="0" w:line="240" w:lineRule="auto"/>
      </w:pPr>
      <w:r>
        <w:separator/>
      </w:r>
    </w:p>
  </w:footnote>
  <w:footnote w:type="continuationSeparator" w:id="0">
    <w:p w14:paraId="2D5B6E59" w14:textId="77777777" w:rsidR="008A6C43" w:rsidRDefault="008A6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51FD" w14:textId="77777777" w:rsidR="00AA3B75" w:rsidRDefault="00AA3B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379"/>
    </w:tblGrid>
    <w:tr w:rsidR="00AA3B75" w14:paraId="447AB1F6" w14:textId="77777777" w:rsidTr="007F083D">
      <w:trPr>
        <w:jc w:val="center"/>
      </w:trPr>
      <w:tc>
        <w:tcPr>
          <w:tcW w:w="2977" w:type="dxa"/>
          <w:vAlign w:val="center"/>
        </w:tcPr>
        <w:p w14:paraId="488CE02E" w14:textId="77777777" w:rsidR="00AA3B75" w:rsidRDefault="00AA3B75" w:rsidP="007F083D">
          <w:pPr>
            <w:pStyle w:val="Encabezado"/>
            <w:jc w:val="center"/>
          </w:pPr>
          <w:r>
            <w:rPr>
              <w:noProof/>
              <w:lang w:val="es-ES" w:eastAsia="es-ES"/>
            </w:rPr>
            <w:drawing>
              <wp:inline distT="0" distB="0" distL="0" distR="0" wp14:anchorId="65BF02CC" wp14:editId="6BDB324F">
                <wp:extent cx="1492138" cy="504825"/>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ACH NEW.jpg"/>
                        <pic:cNvPicPr/>
                      </pic:nvPicPr>
                      <pic:blipFill>
                        <a:blip r:embed="rId1">
                          <a:extLst>
                            <a:ext uri="{28A0092B-C50C-407E-A947-70E740481C1C}">
                              <a14:useLocalDpi xmlns:a14="http://schemas.microsoft.com/office/drawing/2010/main" val="0"/>
                            </a:ext>
                          </a:extLst>
                        </a:blip>
                        <a:stretch>
                          <a:fillRect/>
                        </a:stretch>
                      </pic:blipFill>
                      <pic:spPr>
                        <a:xfrm>
                          <a:off x="0" y="0"/>
                          <a:ext cx="1533055" cy="518668"/>
                        </a:xfrm>
                        <a:prstGeom prst="rect">
                          <a:avLst/>
                        </a:prstGeom>
                      </pic:spPr>
                    </pic:pic>
                  </a:graphicData>
                </a:graphic>
              </wp:inline>
            </w:drawing>
          </w:r>
        </w:p>
      </w:tc>
      <w:tc>
        <w:tcPr>
          <w:tcW w:w="6379" w:type="dxa"/>
        </w:tcPr>
        <w:p w14:paraId="5F813254" w14:textId="77777777" w:rsidR="00AA3B75" w:rsidRPr="00AC10E1" w:rsidRDefault="00AA3B75" w:rsidP="00AC10E1">
          <w:pPr>
            <w:spacing w:after="100" w:line="240" w:lineRule="auto"/>
            <w:ind w:left="153"/>
            <w:jc w:val="center"/>
            <w:rPr>
              <w:rFonts w:ascii="Arial" w:hAnsi="Arial" w:cs="Arial"/>
              <w:b/>
              <w:sz w:val="28"/>
            </w:rPr>
          </w:pPr>
          <w:r w:rsidRPr="00AC10E1">
            <w:rPr>
              <w:rFonts w:ascii="Arial" w:hAnsi="Arial" w:cs="Arial"/>
              <w:b/>
              <w:sz w:val="28"/>
            </w:rPr>
            <w:t>UNIVERSIDAD NACIONAL DE CHIMBORAZO</w:t>
          </w:r>
        </w:p>
        <w:p w14:paraId="7A74B6C0" w14:textId="77777777" w:rsidR="00AA3B75" w:rsidRPr="00AC10E1" w:rsidRDefault="00AA3B75" w:rsidP="00AC10E1">
          <w:pPr>
            <w:spacing w:after="100" w:line="240" w:lineRule="auto"/>
            <w:ind w:left="153"/>
            <w:jc w:val="center"/>
            <w:rPr>
              <w:rFonts w:ascii="Arial" w:hAnsi="Arial" w:cs="Arial"/>
              <w:b/>
              <w:sz w:val="26"/>
              <w:szCs w:val="26"/>
            </w:rPr>
          </w:pPr>
          <w:r w:rsidRPr="00AC10E1">
            <w:rPr>
              <w:rFonts w:ascii="Arial" w:hAnsi="Arial" w:cs="Arial"/>
              <w:b/>
              <w:sz w:val="26"/>
              <w:szCs w:val="26"/>
            </w:rPr>
            <w:t>FACULTAD DE CIENCIAS DE LA SALUD</w:t>
          </w:r>
        </w:p>
        <w:p w14:paraId="6A93D5B7" w14:textId="77777777" w:rsidR="00AA3B75" w:rsidRPr="00831C56" w:rsidRDefault="00AA3B75" w:rsidP="007F083D">
          <w:pPr>
            <w:spacing w:after="100" w:line="240" w:lineRule="auto"/>
            <w:ind w:left="-224" w:right="-108"/>
            <w:jc w:val="center"/>
            <w:rPr>
              <w:rFonts w:ascii="Arial" w:hAnsi="Arial" w:cs="Arial"/>
              <w:b/>
            </w:rPr>
          </w:pPr>
          <w:r>
            <w:rPr>
              <w:rFonts w:ascii="Arial" w:hAnsi="Arial" w:cs="Arial"/>
              <w:b/>
            </w:rPr>
            <w:t>CARRERA DE LABORATORIO CLÍNICO E HISTOPATOLÓGICO</w:t>
          </w:r>
        </w:p>
      </w:tc>
    </w:tr>
  </w:tbl>
  <w:p w14:paraId="3209F419" w14:textId="77777777" w:rsidR="00AA3B75" w:rsidRPr="008E2B47" w:rsidRDefault="00AA3B75">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2037" w14:textId="77777777" w:rsidR="00AA3B75" w:rsidRDefault="00AA3B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2DDB"/>
    <w:multiLevelType w:val="hybridMultilevel"/>
    <w:tmpl w:val="AFEEC156"/>
    <w:lvl w:ilvl="0" w:tplc="92E0193A">
      <w:start w:val="1"/>
      <w:numFmt w:val="bullet"/>
      <w:lvlText w:val=""/>
      <w:lvlJc w:val="left"/>
      <w:pPr>
        <w:tabs>
          <w:tab w:val="num" w:pos="720"/>
        </w:tabs>
        <w:ind w:left="720" w:hanging="360"/>
      </w:pPr>
      <w:rPr>
        <w:rFonts w:ascii="Wingdings" w:hAnsi="Wingdings" w:hint="default"/>
      </w:rPr>
    </w:lvl>
    <w:lvl w:ilvl="1" w:tplc="1D907F32" w:tentative="1">
      <w:start w:val="1"/>
      <w:numFmt w:val="bullet"/>
      <w:lvlText w:val=""/>
      <w:lvlJc w:val="left"/>
      <w:pPr>
        <w:tabs>
          <w:tab w:val="num" w:pos="1440"/>
        </w:tabs>
        <w:ind w:left="1440" w:hanging="360"/>
      </w:pPr>
      <w:rPr>
        <w:rFonts w:ascii="Wingdings" w:hAnsi="Wingdings" w:hint="default"/>
      </w:rPr>
    </w:lvl>
    <w:lvl w:ilvl="2" w:tplc="05387338" w:tentative="1">
      <w:start w:val="1"/>
      <w:numFmt w:val="bullet"/>
      <w:lvlText w:val=""/>
      <w:lvlJc w:val="left"/>
      <w:pPr>
        <w:tabs>
          <w:tab w:val="num" w:pos="2160"/>
        </w:tabs>
        <w:ind w:left="2160" w:hanging="360"/>
      </w:pPr>
      <w:rPr>
        <w:rFonts w:ascii="Wingdings" w:hAnsi="Wingdings" w:hint="default"/>
      </w:rPr>
    </w:lvl>
    <w:lvl w:ilvl="3" w:tplc="9BA200C6" w:tentative="1">
      <w:start w:val="1"/>
      <w:numFmt w:val="bullet"/>
      <w:lvlText w:val=""/>
      <w:lvlJc w:val="left"/>
      <w:pPr>
        <w:tabs>
          <w:tab w:val="num" w:pos="2880"/>
        </w:tabs>
        <w:ind w:left="2880" w:hanging="360"/>
      </w:pPr>
      <w:rPr>
        <w:rFonts w:ascii="Wingdings" w:hAnsi="Wingdings" w:hint="default"/>
      </w:rPr>
    </w:lvl>
    <w:lvl w:ilvl="4" w:tplc="15EC3DC0" w:tentative="1">
      <w:start w:val="1"/>
      <w:numFmt w:val="bullet"/>
      <w:lvlText w:val=""/>
      <w:lvlJc w:val="left"/>
      <w:pPr>
        <w:tabs>
          <w:tab w:val="num" w:pos="3600"/>
        </w:tabs>
        <w:ind w:left="3600" w:hanging="360"/>
      </w:pPr>
      <w:rPr>
        <w:rFonts w:ascii="Wingdings" w:hAnsi="Wingdings" w:hint="default"/>
      </w:rPr>
    </w:lvl>
    <w:lvl w:ilvl="5" w:tplc="52FC1B88" w:tentative="1">
      <w:start w:val="1"/>
      <w:numFmt w:val="bullet"/>
      <w:lvlText w:val=""/>
      <w:lvlJc w:val="left"/>
      <w:pPr>
        <w:tabs>
          <w:tab w:val="num" w:pos="4320"/>
        </w:tabs>
        <w:ind w:left="4320" w:hanging="360"/>
      </w:pPr>
      <w:rPr>
        <w:rFonts w:ascii="Wingdings" w:hAnsi="Wingdings" w:hint="default"/>
      </w:rPr>
    </w:lvl>
    <w:lvl w:ilvl="6" w:tplc="7B8ADE7A" w:tentative="1">
      <w:start w:val="1"/>
      <w:numFmt w:val="bullet"/>
      <w:lvlText w:val=""/>
      <w:lvlJc w:val="left"/>
      <w:pPr>
        <w:tabs>
          <w:tab w:val="num" w:pos="5040"/>
        </w:tabs>
        <w:ind w:left="5040" w:hanging="360"/>
      </w:pPr>
      <w:rPr>
        <w:rFonts w:ascii="Wingdings" w:hAnsi="Wingdings" w:hint="default"/>
      </w:rPr>
    </w:lvl>
    <w:lvl w:ilvl="7" w:tplc="95D45A84" w:tentative="1">
      <w:start w:val="1"/>
      <w:numFmt w:val="bullet"/>
      <w:lvlText w:val=""/>
      <w:lvlJc w:val="left"/>
      <w:pPr>
        <w:tabs>
          <w:tab w:val="num" w:pos="5760"/>
        </w:tabs>
        <w:ind w:left="5760" w:hanging="360"/>
      </w:pPr>
      <w:rPr>
        <w:rFonts w:ascii="Wingdings" w:hAnsi="Wingdings" w:hint="default"/>
      </w:rPr>
    </w:lvl>
    <w:lvl w:ilvl="8" w:tplc="12C43B8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30AD2"/>
    <w:multiLevelType w:val="hybridMultilevel"/>
    <w:tmpl w:val="8A7666FA"/>
    <w:lvl w:ilvl="0" w:tplc="F64C712C">
      <w:start w:val="1"/>
      <w:numFmt w:val="bullet"/>
      <w:lvlText w:val=""/>
      <w:lvlJc w:val="left"/>
      <w:pPr>
        <w:tabs>
          <w:tab w:val="num" w:pos="720"/>
        </w:tabs>
        <w:ind w:left="720" w:hanging="360"/>
      </w:pPr>
      <w:rPr>
        <w:rFonts w:ascii="Wingdings" w:hAnsi="Wingdings" w:hint="default"/>
      </w:rPr>
    </w:lvl>
    <w:lvl w:ilvl="1" w:tplc="3676A9F8" w:tentative="1">
      <w:start w:val="1"/>
      <w:numFmt w:val="bullet"/>
      <w:lvlText w:val=""/>
      <w:lvlJc w:val="left"/>
      <w:pPr>
        <w:tabs>
          <w:tab w:val="num" w:pos="1440"/>
        </w:tabs>
        <w:ind w:left="1440" w:hanging="360"/>
      </w:pPr>
      <w:rPr>
        <w:rFonts w:ascii="Wingdings" w:hAnsi="Wingdings" w:hint="default"/>
      </w:rPr>
    </w:lvl>
    <w:lvl w:ilvl="2" w:tplc="1178A028" w:tentative="1">
      <w:start w:val="1"/>
      <w:numFmt w:val="bullet"/>
      <w:lvlText w:val=""/>
      <w:lvlJc w:val="left"/>
      <w:pPr>
        <w:tabs>
          <w:tab w:val="num" w:pos="2160"/>
        </w:tabs>
        <w:ind w:left="2160" w:hanging="360"/>
      </w:pPr>
      <w:rPr>
        <w:rFonts w:ascii="Wingdings" w:hAnsi="Wingdings" w:hint="default"/>
      </w:rPr>
    </w:lvl>
    <w:lvl w:ilvl="3" w:tplc="C78CB868" w:tentative="1">
      <w:start w:val="1"/>
      <w:numFmt w:val="bullet"/>
      <w:lvlText w:val=""/>
      <w:lvlJc w:val="left"/>
      <w:pPr>
        <w:tabs>
          <w:tab w:val="num" w:pos="2880"/>
        </w:tabs>
        <w:ind w:left="2880" w:hanging="360"/>
      </w:pPr>
      <w:rPr>
        <w:rFonts w:ascii="Wingdings" w:hAnsi="Wingdings" w:hint="default"/>
      </w:rPr>
    </w:lvl>
    <w:lvl w:ilvl="4" w:tplc="1DB4DCAC" w:tentative="1">
      <w:start w:val="1"/>
      <w:numFmt w:val="bullet"/>
      <w:lvlText w:val=""/>
      <w:lvlJc w:val="left"/>
      <w:pPr>
        <w:tabs>
          <w:tab w:val="num" w:pos="3600"/>
        </w:tabs>
        <w:ind w:left="3600" w:hanging="360"/>
      </w:pPr>
      <w:rPr>
        <w:rFonts w:ascii="Wingdings" w:hAnsi="Wingdings" w:hint="default"/>
      </w:rPr>
    </w:lvl>
    <w:lvl w:ilvl="5" w:tplc="3D462920" w:tentative="1">
      <w:start w:val="1"/>
      <w:numFmt w:val="bullet"/>
      <w:lvlText w:val=""/>
      <w:lvlJc w:val="left"/>
      <w:pPr>
        <w:tabs>
          <w:tab w:val="num" w:pos="4320"/>
        </w:tabs>
        <w:ind w:left="4320" w:hanging="360"/>
      </w:pPr>
      <w:rPr>
        <w:rFonts w:ascii="Wingdings" w:hAnsi="Wingdings" w:hint="default"/>
      </w:rPr>
    </w:lvl>
    <w:lvl w:ilvl="6" w:tplc="14D238CE" w:tentative="1">
      <w:start w:val="1"/>
      <w:numFmt w:val="bullet"/>
      <w:lvlText w:val=""/>
      <w:lvlJc w:val="left"/>
      <w:pPr>
        <w:tabs>
          <w:tab w:val="num" w:pos="5040"/>
        </w:tabs>
        <w:ind w:left="5040" w:hanging="360"/>
      </w:pPr>
      <w:rPr>
        <w:rFonts w:ascii="Wingdings" w:hAnsi="Wingdings" w:hint="default"/>
      </w:rPr>
    </w:lvl>
    <w:lvl w:ilvl="7" w:tplc="8286F66C" w:tentative="1">
      <w:start w:val="1"/>
      <w:numFmt w:val="bullet"/>
      <w:lvlText w:val=""/>
      <w:lvlJc w:val="left"/>
      <w:pPr>
        <w:tabs>
          <w:tab w:val="num" w:pos="5760"/>
        </w:tabs>
        <w:ind w:left="5760" w:hanging="360"/>
      </w:pPr>
      <w:rPr>
        <w:rFonts w:ascii="Wingdings" w:hAnsi="Wingdings" w:hint="default"/>
      </w:rPr>
    </w:lvl>
    <w:lvl w:ilvl="8" w:tplc="36E459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5E1BB3"/>
    <w:multiLevelType w:val="hybridMultilevel"/>
    <w:tmpl w:val="98520F1A"/>
    <w:lvl w:ilvl="0" w:tplc="C4DCC9FE">
      <w:start w:val="1"/>
      <w:numFmt w:val="bullet"/>
      <w:lvlText w:val=""/>
      <w:lvlJc w:val="left"/>
      <w:pPr>
        <w:tabs>
          <w:tab w:val="num" w:pos="720"/>
        </w:tabs>
        <w:ind w:left="720" w:hanging="360"/>
      </w:pPr>
      <w:rPr>
        <w:rFonts w:ascii="Wingdings" w:hAnsi="Wingdings" w:hint="default"/>
      </w:rPr>
    </w:lvl>
    <w:lvl w:ilvl="1" w:tplc="9A5A07CC" w:tentative="1">
      <w:start w:val="1"/>
      <w:numFmt w:val="bullet"/>
      <w:lvlText w:val=""/>
      <w:lvlJc w:val="left"/>
      <w:pPr>
        <w:tabs>
          <w:tab w:val="num" w:pos="1440"/>
        </w:tabs>
        <w:ind w:left="1440" w:hanging="360"/>
      </w:pPr>
      <w:rPr>
        <w:rFonts w:ascii="Wingdings" w:hAnsi="Wingdings" w:hint="default"/>
      </w:rPr>
    </w:lvl>
    <w:lvl w:ilvl="2" w:tplc="9A1A56D8" w:tentative="1">
      <w:start w:val="1"/>
      <w:numFmt w:val="bullet"/>
      <w:lvlText w:val=""/>
      <w:lvlJc w:val="left"/>
      <w:pPr>
        <w:tabs>
          <w:tab w:val="num" w:pos="2160"/>
        </w:tabs>
        <w:ind w:left="2160" w:hanging="360"/>
      </w:pPr>
      <w:rPr>
        <w:rFonts w:ascii="Wingdings" w:hAnsi="Wingdings" w:hint="default"/>
      </w:rPr>
    </w:lvl>
    <w:lvl w:ilvl="3" w:tplc="050288C4" w:tentative="1">
      <w:start w:val="1"/>
      <w:numFmt w:val="bullet"/>
      <w:lvlText w:val=""/>
      <w:lvlJc w:val="left"/>
      <w:pPr>
        <w:tabs>
          <w:tab w:val="num" w:pos="2880"/>
        </w:tabs>
        <w:ind w:left="2880" w:hanging="360"/>
      </w:pPr>
      <w:rPr>
        <w:rFonts w:ascii="Wingdings" w:hAnsi="Wingdings" w:hint="default"/>
      </w:rPr>
    </w:lvl>
    <w:lvl w:ilvl="4" w:tplc="7200E4A2" w:tentative="1">
      <w:start w:val="1"/>
      <w:numFmt w:val="bullet"/>
      <w:lvlText w:val=""/>
      <w:lvlJc w:val="left"/>
      <w:pPr>
        <w:tabs>
          <w:tab w:val="num" w:pos="3600"/>
        </w:tabs>
        <w:ind w:left="3600" w:hanging="360"/>
      </w:pPr>
      <w:rPr>
        <w:rFonts w:ascii="Wingdings" w:hAnsi="Wingdings" w:hint="default"/>
      </w:rPr>
    </w:lvl>
    <w:lvl w:ilvl="5" w:tplc="DE68EE86" w:tentative="1">
      <w:start w:val="1"/>
      <w:numFmt w:val="bullet"/>
      <w:lvlText w:val=""/>
      <w:lvlJc w:val="left"/>
      <w:pPr>
        <w:tabs>
          <w:tab w:val="num" w:pos="4320"/>
        </w:tabs>
        <w:ind w:left="4320" w:hanging="360"/>
      </w:pPr>
      <w:rPr>
        <w:rFonts w:ascii="Wingdings" w:hAnsi="Wingdings" w:hint="default"/>
      </w:rPr>
    </w:lvl>
    <w:lvl w:ilvl="6" w:tplc="42481A88" w:tentative="1">
      <w:start w:val="1"/>
      <w:numFmt w:val="bullet"/>
      <w:lvlText w:val=""/>
      <w:lvlJc w:val="left"/>
      <w:pPr>
        <w:tabs>
          <w:tab w:val="num" w:pos="5040"/>
        </w:tabs>
        <w:ind w:left="5040" w:hanging="360"/>
      </w:pPr>
      <w:rPr>
        <w:rFonts w:ascii="Wingdings" w:hAnsi="Wingdings" w:hint="default"/>
      </w:rPr>
    </w:lvl>
    <w:lvl w:ilvl="7" w:tplc="32D6B2C6" w:tentative="1">
      <w:start w:val="1"/>
      <w:numFmt w:val="bullet"/>
      <w:lvlText w:val=""/>
      <w:lvlJc w:val="left"/>
      <w:pPr>
        <w:tabs>
          <w:tab w:val="num" w:pos="5760"/>
        </w:tabs>
        <w:ind w:left="5760" w:hanging="360"/>
      </w:pPr>
      <w:rPr>
        <w:rFonts w:ascii="Wingdings" w:hAnsi="Wingdings" w:hint="default"/>
      </w:rPr>
    </w:lvl>
    <w:lvl w:ilvl="8" w:tplc="00062F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E312B"/>
    <w:multiLevelType w:val="hybridMultilevel"/>
    <w:tmpl w:val="1B0E4582"/>
    <w:lvl w:ilvl="0" w:tplc="E048A3BA">
      <w:start w:val="1"/>
      <w:numFmt w:val="bullet"/>
      <w:lvlText w:val=""/>
      <w:lvlJc w:val="left"/>
      <w:pPr>
        <w:tabs>
          <w:tab w:val="num" w:pos="720"/>
        </w:tabs>
        <w:ind w:left="720" w:hanging="360"/>
      </w:pPr>
      <w:rPr>
        <w:rFonts w:ascii="Wingdings" w:hAnsi="Wingdings" w:hint="default"/>
      </w:rPr>
    </w:lvl>
    <w:lvl w:ilvl="1" w:tplc="C9A206CE" w:tentative="1">
      <w:start w:val="1"/>
      <w:numFmt w:val="bullet"/>
      <w:lvlText w:val=""/>
      <w:lvlJc w:val="left"/>
      <w:pPr>
        <w:tabs>
          <w:tab w:val="num" w:pos="1440"/>
        </w:tabs>
        <w:ind w:left="1440" w:hanging="360"/>
      </w:pPr>
      <w:rPr>
        <w:rFonts w:ascii="Wingdings" w:hAnsi="Wingdings" w:hint="default"/>
      </w:rPr>
    </w:lvl>
    <w:lvl w:ilvl="2" w:tplc="828CA4FE" w:tentative="1">
      <w:start w:val="1"/>
      <w:numFmt w:val="bullet"/>
      <w:lvlText w:val=""/>
      <w:lvlJc w:val="left"/>
      <w:pPr>
        <w:tabs>
          <w:tab w:val="num" w:pos="2160"/>
        </w:tabs>
        <w:ind w:left="2160" w:hanging="360"/>
      </w:pPr>
      <w:rPr>
        <w:rFonts w:ascii="Wingdings" w:hAnsi="Wingdings" w:hint="default"/>
      </w:rPr>
    </w:lvl>
    <w:lvl w:ilvl="3" w:tplc="4DB6D146" w:tentative="1">
      <w:start w:val="1"/>
      <w:numFmt w:val="bullet"/>
      <w:lvlText w:val=""/>
      <w:lvlJc w:val="left"/>
      <w:pPr>
        <w:tabs>
          <w:tab w:val="num" w:pos="2880"/>
        </w:tabs>
        <w:ind w:left="2880" w:hanging="360"/>
      </w:pPr>
      <w:rPr>
        <w:rFonts w:ascii="Wingdings" w:hAnsi="Wingdings" w:hint="default"/>
      </w:rPr>
    </w:lvl>
    <w:lvl w:ilvl="4" w:tplc="20E2FCE6" w:tentative="1">
      <w:start w:val="1"/>
      <w:numFmt w:val="bullet"/>
      <w:lvlText w:val=""/>
      <w:lvlJc w:val="left"/>
      <w:pPr>
        <w:tabs>
          <w:tab w:val="num" w:pos="3600"/>
        </w:tabs>
        <w:ind w:left="3600" w:hanging="360"/>
      </w:pPr>
      <w:rPr>
        <w:rFonts w:ascii="Wingdings" w:hAnsi="Wingdings" w:hint="default"/>
      </w:rPr>
    </w:lvl>
    <w:lvl w:ilvl="5" w:tplc="A140ABDA" w:tentative="1">
      <w:start w:val="1"/>
      <w:numFmt w:val="bullet"/>
      <w:lvlText w:val=""/>
      <w:lvlJc w:val="left"/>
      <w:pPr>
        <w:tabs>
          <w:tab w:val="num" w:pos="4320"/>
        </w:tabs>
        <w:ind w:left="4320" w:hanging="360"/>
      </w:pPr>
      <w:rPr>
        <w:rFonts w:ascii="Wingdings" w:hAnsi="Wingdings" w:hint="default"/>
      </w:rPr>
    </w:lvl>
    <w:lvl w:ilvl="6" w:tplc="5E08E20E" w:tentative="1">
      <w:start w:val="1"/>
      <w:numFmt w:val="bullet"/>
      <w:lvlText w:val=""/>
      <w:lvlJc w:val="left"/>
      <w:pPr>
        <w:tabs>
          <w:tab w:val="num" w:pos="5040"/>
        </w:tabs>
        <w:ind w:left="5040" w:hanging="360"/>
      </w:pPr>
      <w:rPr>
        <w:rFonts w:ascii="Wingdings" w:hAnsi="Wingdings" w:hint="default"/>
      </w:rPr>
    </w:lvl>
    <w:lvl w:ilvl="7" w:tplc="F93C3262" w:tentative="1">
      <w:start w:val="1"/>
      <w:numFmt w:val="bullet"/>
      <w:lvlText w:val=""/>
      <w:lvlJc w:val="left"/>
      <w:pPr>
        <w:tabs>
          <w:tab w:val="num" w:pos="5760"/>
        </w:tabs>
        <w:ind w:left="5760" w:hanging="360"/>
      </w:pPr>
      <w:rPr>
        <w:rFonts w:ascii="Wingdings" w:hAnsi="Wingdings" w:hint="default"/>
      </w:rPr>
    </w:lvl>
    <w:lvl w:ilvl="8" w:tplc="5BE86F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E00"/>
    <w:multiLevelType w:val="hybridMultilevel"/>
    <w:tmpl w:val="FC4EE028"/>
    <w:lvl w:ilvl="0" w:tplc="DBCCC162">
      <w:start w:val="1"/>
      <w:numFmt w:val="bullet"/>
      <w:lvlText w:val=""/>
      <w:lvlJc w:val="left"/>
      <w:pPr>
        <w:tabs>
          <w:tab w:val="num" w:pos="720"/>
        </w:tabs>
        <w:ind w:left="720" w:hanging="360"/>
      </w:pPr>
      <w:rPr>
        <w:rFonts w:ascii="Wingdings" w:hAnsi="Wingdings" w:hint="default"/>
      </w:rPr>
    </w:lvl>
    <w:lvl w:ilvl="1" w:tplc="4678F130" w:tentative="1">
      <w:start w:val="1"/>
      <w:numFmt w:val="bullet"/>
      <w:lvlText w:val=""/>
      <w:lvlJc w:val="left"/>
      <w:pPr>
        <w:tabs>
          <w:tab w:val="num" w:pos="1440"/>
        </w:tabs>
        <w:ind w:left="1440" w:hanging="360"/>
      </w:pPr>
      <w:rPr>
        <w:rFonts w:ascii="Wingdings" w:hAnsi="Wingdings" w:hint="default"/>
      </w:rPr>
    </w:lvl>
    <w:lvl w:ilvl="2" w:tplc="54246A5E" w:tentative="1">
      <w:start w:val="1"/>
      <w:numFmt w:val="bullet"/>
      <w:lvlText w:val=""/>
      <w:lvlJc w:val="left"/>
      <w:pPr>
        <w:tabs>
          <w:tab w:val="num" w:pos="2160"/>
        </w:tabs>
        <w:ind w:left="2160" w:hanging="360"/>
      </w:pPr>
      <w:rPr>
        <w:rFonts w:ascii="Wingdings" w:hAnsi="Wingdings" w:hint="default"/>
      </w:rPr>
    </w:lvl>
    <w:lvl w:ilvl="3" w:tplc="EE3C3CC2" w:tentative="1">
      <w:start w:val="1"/>
      <w:numFmt w:val="bullet"/>
      <w:lvlText w:val=""/>
      <w:lvlJc w:val="left"/>
      <w:pPr>
        <w:tabs>
          <w:tab w:val="num" w:pos="2880"/>
        </w:tabs>
        <w:ind w:left="2880" w:hanging="360"/>
      </w:pPr>
      <w:rPr>
        <w:rFonts w:ascii="Wingdings" w:hAnsi="Wingdings" w:hint="default"/>
      </w:rPr>
    </w:lvl>
    <w:lvl w:ilvl="4" w:tplc="4AFE6BD0" w:tentative="1">
      <w:start w:val="1"/>
      <w:numFmt w:val="bullet"/>
      <w:lvlText w:val=""/>
      <w:lvlJc w:val="left"/>
      <w:pPr>
        <w:tabs>
          <w:tab w:val="num" w:pos="3600"/>
        </w:tabs>
        <w:ind w:left="3600" w:hanging="360"/>
      </w:pPr>
      <w:rPr>
        <w:rFonts w:ascii="Wingdings" w:hAnsi="Wingdings" w:hint="default"/>
      </w:rPr>
    </w:lvl>
    <w:lvl w:ilvl="5" w:tplc="7D246AA6" w:tentative="1">
      <w:start w:val="1"/>
      <w:numFmt w:val="bullet"/>
      <w:lvlText w:val=""/>
      <w:lvlJc w:val="left"/>
      <w:pPr>
        <w:tabs>
          <w:tab w:val="num" w:pos="4320"/>
        </w:tabs>
        <w:ind w:left="4320" w:hanging="360"/>
      </w:pPr>
      <w:rPr>
        <w:rFonts w:ascii="Wingdings" w:hAnsi="Wingdings" w:hint="default"/>
      </w:rPr>
    </w:lvl>
    <w:lvl w:ilvl="6" w:tplc="021EA51A" w:tentative="1">
      <w:start w:val="1"/>
      <w:numFmt w:val="bullet"/>
      <w:lvlText w:val=""/>
      <w:lvlJc w:val="left"/>
      <w:pPr>
        <w:tabs>
          <w:tab w:val="num" w:pos="5040"/>
        </w:tabs>
        <w:ind w:left="5040" w:hanging="360"/>
      </w:pPr>
      <w:rPr>
        <w:rFonts w:ascii="Wingdings" w:hAnsi="Wingdings" w:hint="default"/>
      </w:rPr>
    </w:lvl>
    <w:lvl w:ilvl="7" w:tplc="427C2592" w:tentative="1">
      <w:start w:val="1"/>
      <w:numFmt w:val="bullet"/>
      <w:lvlText w:val=""/>
      <w:lvlJc w:val="left"/>
      <w:pPr>
        <w:tabs>
          <w:tab w:val="num" w:pos="5760"/>
        </w:tabs>
        <w:ind w:left="5760" w:hanging="360"/>
      </w:pPr>
      <w:rPr>
        <w:rFonts w:ascii="Wingdings" w:hAnsi="Wingdings" w:hint="default"/>
      </w:rPr>
    </w:lvl>
    <w:lvl w:ilvl="8" w:tplc="BF2209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F62250"/>
    <w:multiLevelType w:val="hybridMultilevel"/>
    <w:tmpl w:val="FAF07074"/>
    <w:lvl w:ilvl="0" w:tplc="895AC30C">
      <w:start w:val="1"/>
      <w:numFmt w:val="bullet"/>
      <w:lvlText w:val=""/>
      <w:lvlJc w:val="left"/>
      <w:pPr>
        <w:tabs>
          <w:tab w:val="num" w:pos="720"/>
        </w:tabs>
        <w:ind w:left="720" w:hanging="360"/>
      </w:pPr>
      <w:rPr>
        <w:rFonts w:ascii="Wingdings" w:hAnsi="Wingdings" w:hint="default"/>
      </w:rPr>
    </w:lvl>
    <w:lvl w:ilvl="1" w:tplc="4A9E0AF6" w:tentative="1">
      <w:start w:val="1"/>
      <w:numFmt w:val="bullet"/>
      <w:lvlText w:val=""/>
      <w:lvlJc w:val="left"/>
      <w:pPr>
        <w:tabs>
          <w:tab w:val="num" w:pos="1440"/>
        </w:tabs>
        <w:ind w:left="1440" w:hanging="360"/>
      </w:pPr>
      <w:rPr>
        <w:rFonts w:ascii="Wingdings" w:hAnsi="Wingdings" w:hint="default"/>
      </w:rPr>
    </w:lvl>
    <w:lvl w:ilvl="2" w:tplc="DA9AE1EE" w:tentative="1">
      <w:start w:val="1"/>
      <w:numFmt w:val="bullet"/>
      <w:lvlText w:val=""/>
      <w:lvlJc w:val="left"/>
      <w:pPr>
        <w:tabs>
          <w:tab w:val="num" w:pos="2160"/>
        </w:tabs>
        <w:ind w:left="2160" w:hanging="360"/>
      </w:pPr>
      <w:rPr>
        <w:rFonts w:ascii="Wingdings" w:hAnsi="Wingdings" w:hint="default"/>
      </w:rPr>
    </w:lvl>
    <w:lvl w:ilvl="3" w:tplc="F6F2267A" w:tentative="1">
      <w:start w:val="1"/>
      <w:numFmt w:val="bullet"/>
      <w:lvlText w:val=""/>
      <w:lvlJc w:val="left"/>
      <w:pPr>
        <w:tabs>
          <w:tab w:val="num" w:pos="2880"/>
        </w:tabs>
        <w:ind w:left="2880" w:hanging="360"/>
      </w:pPr>
      <w:rPr>
        <w:rFonts w:ascii="Wingdings" w:hAnsi="Wingdings" w:hint="default"/>
      </w:rPr>
    </w:lvl>
    <w:lvl w:ilvl="4" w:tplc="84DC559E" w:tentative="1">
      <w:start w:val="1"/>
      <w:numFmt w:val="bullet"/>
      <w:lvlText w:val=""/>
      <w:lvlJc w:val="left"/>
      <w:pPr>
        <w:tabs>
          <w:tab w:val="num" w:pos="3600"/>
        </w:tabs>
        <w:ind w:left="3600" w:hanging="360"/>
      </w:pPr>
      <w:rPr>
        <w:rFonts w:ascii="Wingdings" w:hAnsi="Wingdings" w:hint="default"/>
      </w:rPr>
    </w:lvl>
    <w:lvl w:ilvl="5" w:tplc="06A2C034" w:tentative="1">
      <w:start w:val="1"/>
      <w:numFmt w:val="bullet"/>
      <w:lvlText w:val=""/>
      <w:lvlJc w:val="left"/>
      <w:pPr>
        <w:tabs>
          <w:tab w:val="num" w:pos="4320"/>
        </w:tabs>
        <w:ind w:left="4320" w:hanging="360"/>
      </w:pPr>
      <w:rPr>
        <w:rFonts w:ascii="Wingdings" w:hAnsi="Wingdings" w:hint="default"/>
      </w:rPr>
    </w:lvl>
    <w:lvl w:ilvl="6" w:tplc="275C7588" w:tentative="1">
      <w:start w:val="1"/>
      <w:numFmt w:val="bullet"/>
      <w:lvlText w:val=""/>
      <w:lvlJc w:val="left"/>
      <w:pPr>
        <w:tabs>
          <w:tab w:val="num" w:pos="5040"/>
        </w:tabs>
        <w:ind w:left="5040" w:hanging="360"/>
      </w:pPr>
      <w:rPr>
        <w:rFonts w:ascii="Wingdings" w:hAnsi="Wingdings" w:hint="default"/>
      </w:rPr>
    </w:lvl>
    <w:lvl w:ilvl="7" w:tplc="55C845B8" w:tentative="1">
      <w:start w:val="1"/>
      <w:numFmt w:val="bullet"/>
      <w:lvlText w:val=""/>
      <w:lvlJc w:val="left"/>
      <w:pPr>
        <w:tabs>
          <w:tab w:val="num" w:pos="5760"/>
        </w:tabs>
        <w:ind w:left="5760" w:hanging="360"/>
      </w:pPr>
      <w:rPr>
        <w:rFonts w:ascii="Wingdings" w:hAnsi="Wingdings" w:hint="default"/>
      </w:rPr>
    </w:lvl>
    <w:lvl w:ilvl="8" w:tplc="16C25D3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56147"/>
    <w:multiLevelType w:val="hybridMultilevel"/>
    <w:tmpl w:val="4170C9D8"/>
    <w:lvl w:ilvl="0" w:tplc="1A8610C0">
      <w:start w:val="1"/>
      <w:numFmt w:val="bullet"/>
      <w:lvlText w:val=""/>
      <w:lvlJc w:val="left"/>
      <w:pPr>
        <w:tabs>
          <w:tab w:val="num" w:pos="720"/>
        </w:tabs>
        <w:ind w:left="720" w:hanging="360"/>
      </w:pPr>
      <w:rPr>
        <w:rFonts w:ascii="Wingdings" w:hAnsi="Wingdings" w:hint="default"/>
      </w:rPr>
    </w:lvl>
    <w:lvl w:ilvl="1" w:tplc="0130DACE" w:tentative="1">
      <w:start w:val="1"/>
      <w:numFmt w:val="bullet"/>
      <w:lvlText w:val=""/>
      <w:lvlJc w:val="left"/>
      <w:pPr>
        <w:tabs>
          <w:tab w:val="num" w:pos="1440"/>
        </w:tabs>
        <w:ind w:left="1440" w:hanging="360"/>
      </w:pPr>
      <w:rPr>
        <w:rFonts w:ascii="Wingdings" w:hAnsi="Wingdings" w:hint="default"/>
      </w:rPr>
    </w:lvl>
    <w:lvl w:ilvl="2" w:tplc="CC903E44" w:tentative="1">
      <w:start w:val="1"/>
      <w:numFmt w:val="bullet"/>
      <w:lvlText w:val=""/>
      <w:lvlJc w:val="left"/>
      <w:pPr>
        <w:tabs>
          <w:tab w:val="num" w:pos="2160"/>
        </w:tabs>
        <w:ind w:left="2160" w:hanging="360"/>
      </w:pPr>
      <w:rPr>
        <w:rFonts w:ascii="Wingdings" w:hAnsi="Wingdings" w:hint="default"/>
      </w:rPr>
    </w:lvl>
    <w:lvl w:ilvl="3" w:tplc="3A22B174" w:tentative="1">
      <w:start w:val="1"/>
      <w:numFmt w:val="bullet"/>
      <w:lvlText w:val=""/>
      <w:lvlJc w:val="left"/>
      <w:pPr>
        <w:tabs>
          <w:tab w:val="num" w:pos="2880"/>
        </w:tabs>
        <w:ind w:left="2880" w:hanging="360"/>
      </w:pPr>
      <w:rPr>
        <w:rFonts w:ascii="Wingdings" w:hAnsi="Wingdings" w:hint="default"/>
      </w:rPr>
    </w:lvl>
    <w:lvl w:ilvl="4" w:tplc="5964B7CC" w:tentative="1">
      <w:start w:val="1"/>
      <w:numFmt w:val="bullet"/>
      <w:lvlText w:val=""/>
      <w:lvlJc w:val="left"/>
      <w:pPr>
        <w:tabs>
          <w:tab w:val="num" w:pos="3600"/>
        </w:tabs>
        <w:ind w:left="3600" w:hanging="360"/>
      </w:pPr>
      <w:rPr>
        <w:rFonts w:ascii="Wingdings" w:hAnsi="Wingdings" w:hint="default"/>
      </w:rPr>
    </w:lvl>
    <w:lvl w:ilvl="5" w:tplc="B862FE22" w:tentative="1">
      <w:start w:val="1"/>
      <w:numFmt w:val="bullet"/>
      <w:lvlText w:val=""/>
      <w:lvlJc w:val="left"/>
      <w:pPr>
        <w:tabs>
          <w:tab w:val="num" w:pos="4320"/>
        </w:tabs>
        <w:ind w:left="4320" w:hanging="360"/>
      </w:pPr>
      <w:rPr>
        <w:rFonts w:ascii="Wingdings" w:hAnsi="Wingdings" w:hint="default"/>
      </w:rPr>
    </w:lvl>
    <w:lvl w:ilvl="6" w:tplc="1F5C6568" w:tentative="1">
      <w:start w:val="1"/>
      <w:numFmt w:val="bullet"/>
      <w:lvlText w:val=""/>
      <w:lvlJc w:val="left"/>
      <w:pPr>
        <w:tabs>
          <w:tab w:val="num" w:pos="5040"/>
        </w:tabs>
        <w:ind w:left="5040" w:hanging="360"/>
      </w:pPr>
      <w:rPr>
        <w:rFonts w:ascii="Wingdings" w:hAnsi="Wingdings" w:hint="default"/>
      </w:rPr>
    </w:lvl>
    <w:lvl w:ilvl="7" w:tplc="A3BAA66A" w:tentative="1">
      <w:start w:val="1"/>
      <w:numFmt w:val="bullet"/>
      <w:lvlText w:val=""/>
      <w:lvlJc w:val="left"/>
      <w:pPr>
        <w:tabs>
          <w:tab w:val="num" w:pos="5760"/>
        </w:tabs>
        <w:ind w:left="5760" w:hanging="360"/>
      </w:pPr>
      <w:rPr>
        <w:rFonts w:ascii="Wingdings" w:hAnsi="Wingdings" w:hint="default"/>
      </w:rPr>
    </w:lvl>
    <w:lvl w:ilvl="8" w:tplc="DF12437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233B3"/>
    <w:multiLevelType w:val="hybridMultilevel"/>
    <w:tmpl w:val="2070E1F6"/>
    <w:lvl w:ilvl="0" w:tplc="1476570A">
      <w:start w:val="1"/>
      <w:numFmt w:val="bullet"/>
      <w:lvlText w:val=""/>
      <w:lvlJc w:val="left"/>
      <w:pPr>
        <w:tabs>
          <w:tab w:val="num" w:pos="720"/>
        </w:tabs>
        <w:ind w:left="720" w:hanging="360"/>
      </w:pPr>
      <w:rPr>
        <w:rFonts w:ascii="Wingdings" w:hAnsi="Wingdings" w:hint="default"/>
      </w:rPr>
    </w:lvl>
    <w:lvl w:ilvl="1" w:tplc="9CA4BF64" w:tentative="1">
      <w:start w:val="1"/>
      <w:numFmt w:val="bullet"/>
      <w:lvlText w:val=""/>
      <w:lvlJc w:val="left"/>
      <w:pPr>
        <w:tabs>
          <w:tab w:val="num" w:pos="1440"/>
        </w:tabs>
        <w:ind w:left="1440" w:hanging="360"/>
      </w:pPr>
      <w:rPr>
        <w:rFonts w:ascii="Wingdings" w:hAnsi="Wingdings" w:hint="default"/>
      </w:rPr>
    </w:lvl>
    <w:lvl w:ilvl="2" w:tplc="E6AE2580" w:tentative="1">
      <w:start w:val="1"/>
      <w:numFmt w:val="bullet"/>
      <w:lvlText w:val=""/>
      <w:lvlJc w:val="left"/>
      <w:pPr>
        <w:tabs>
          <w:tab w:val="num" w:pos="2160"/>
        </w:tabs>
        <w:ind w:left="2160" w:hanging="360"/>
      </w:pPr>
      <w:rPr>
        <w:rFonts w:ascii="Wingdings" w:hAnsi="Wingdings" w:hint="default"/>
      </w:rPr>
    </w:lvl>
    <w:lvl w:ilvl="3" w:tplc="2C1C9698" w:tentative="1">
      <w:start w:val="1"/>
      <w:numFmt w:val="bullet"/>
      <w:lvlText w:val=""/>
      <w:lvlJc w:val="left"/>
      <w:pPr>
        <w:tabs>
          <w:tab w:val="num" w:pos="2880"/>
        </w:tabs>
        <w:ind w:left="2880" w:hanging="360"/>
      </w:pPr>
      <w:rPr>
        <w:rFonts w:ascii="Wingdings" w:hAnsi="Wingdings" w:hint="default"/>
      </w:rPr>
    </w:lvl>
    <w:lvl w:ilvl="4" w:tplc="B784C59A" w:tentative="1">
      <w:start w:val="1"/>
      <w:numFmt w:val="bullet"/>
      <w:lvlText w:val=""/>
      <w:lvlJc w:val="left"/>
      <w:pPr>
        <w:tabs>
          <w:tab w:val="num" w:pos="3600"/>
        </w:tabs>
        <w:ind w:left="3600" w:hanging="360"/>
      </w:pPr>
      <w:rPr>
        <w:rFonts w:ascii="Wingdings" w:hAnsi="Wingdings" w:hint="default"/>
      </w:rPr>
    </w:lvl>
    <w:lvl w:ilvl="5" w:tplc="2F321742" w:tentative="1">
      <w:start w:val="1"/>
      <w:numFmt w:val="bullet"/>
      <w:lvlText w:val=""/>
      <w:lvlJc w:val="left"/>
      <w:pPr>
        <w:tabs>
          <w:tab w:val="num" w:pos="4320"/>
        </w:tabs>
        <w:ind w:left="4320" w:hanging="360"/>
      </w:pPr>
      <w:rPr>
        <w:rFonts w:ascii="Wingdings" w:hAnsi="Wingdings" w:hint="default"/>
      </w:rPr>
    </w:lvl>
    <w:lvl w:ilvl="6" w:tplc="B7A6DFFA" w:tentative="1">
      <w:start w:val="1"/>
      <w:numFmt w:val="bullet"/>
      <w:lvlText w:val=""/>
      <w:lvlJc w:val="left"/>
      <w:pPr>
        <w:tabs>
          <w:tab w:val="num" w:pos="5040"/>
        </w:tabs>
        <w:ind w:left="5040" w:hanging="360"/>
      </w:pPr>
      <w:rPr>
        <w:rFonts w:ascii="Wingdings" w:hAnsi="Wingdings" w:hint="default"/>
      </w:rPr>
    </w:lvl>
    <w:lvl w:ilvl="7" w:tplc="07522C68" w:tentative="1">
      <w:start w:val="1"/>
      <w:numFmt w:val="bullet"/>
      <w:lvlText w:val=""/>
      <w:lvlJc w:val="left"/>
      <w:pPr>
        <w:tabs>
          <w:tab w:val="num" w:pos="5760"/>
        </w:tabs>
        <w:ind w:left="5760" w:hanging="360"/>
      </w:pPr>
      <w:rPr>
        <w:rFonts w:ascii="Wingdings" w:hAnsi="Wingdings" w:hint="default"/>
      </w:rPr>
    </w:lvl>
    <w:lvl w:ilvl="8" w:tplc="E6887DF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203559"/>
    <w:multiLevelType w:val="hybridMultilevel"/>
    <w:tmpl w:val="96C8F522"/>
    <w:lvl w:ilvl="0" w:tplc="A8A44D42">
      <w:start w:val="1"/>
      <w:numFmt w:val="bullet"/>
      <w:lvlText w:val=""/>
      <w:lvlJc w:val="left"/>
      <w:pPr>
        <w:tabs>
          <w:tab w:val="num" w:pos="720"/>
        </w:tabs>
        <w:ind w:left="720" w:hanging="360"/>
      </w:pPr>
      <w:rPr>
        <w:rFonts w:ascii="Wingdings" w:hAnsi="Wingdings" w:hint="default"/>
      </w:rPr>
    </w:lvl>
    <w:lvl w:ilvl="1" w:tplc="42B0DC96" w:tentative="1">
      <w:start w:val="1"/>
      <w:numFmt w:val="bullet"/>
      <w:lvlText w:val=""/>
      <w:lvlJc w:val="left"/>
      <w:pPr>
        <w:tabs>
          <w:tab w:val="num" w:pos="1440"/>
        </w:tabs>
        <w:ind w:left="1440" w:hanging="360"/>
      </w:pPr>
      <w:rPr>
        <w:rFonts w:ascii="Wingdings" w:hAnsi="Wingdings" w:hint="default"/>
      </w:rPr>
    </w:lvl>
    <w:lvl w:ilvl="2" w:tplc="1388AF3A" w:tentative="1">
      <w:start w:val="1"/>
      <w:numFmt w:val="bullet"/>
      <w:lvlText w:val=""/>
      <w:lvlJc w:val="left"/>
      <w:pPr>
        <w:tabs>
          <w:tab w:val="num" w:pos="2160"/>
        </w:tabs>
        <w:ind w:left="2160" w:hanging="360"/>
      </w:pPr>
      <w:rPr>
        <w:rFonts w:ascii="Wingdings" w:hAnsi="Wingdings" w:hint="default"/>
      </w:rPr>
    </w:lvl>
    <w:lvl w:ilvl="3" w:tplc="F420F73E" w:tentative="1">
      <w:start w:val="1"/>
      <w:numFmt w:val="bullet"/>
      <w:lvlText w:val=""/>
      <w:lvlJc w:val="left"/>
      <w:pPr>
        <w:tabs>
          <w:tab w:val="num" w:pos="2880"/>
        </w:tabs>
        <w:ind w:left="2880" w:hanging="360"/>
      </w:pPr>
      <w:rPr>
        <w:rFonts w:ascii="Wingdings" w:hAnsi="Wingdings" w:hint="default"/>
      </w:rPr>
    </w:lvl>
    <w:lvl w:ilvl="4" w:tplc="9154BEA8" w:tentative="1">
      <w:start w:val="1"/>
      <w:numFmt w:val="bullet"/>
      <w:lvlText w:val=""/>
      <w:lvlJc w:val="left"/>
      <w:pPr>
        <w:tabs>
          <w:tab w:val="num" w:pos="3600"/>
        </w:tabs>
        <w:ind w:left="3600" w:hanging="360"/>
      </w:pPr>
      <w:rPr>
        <w:rFonts w:ascii="Wingdings" w:hAnsi="Wingdings" w:hint="default"/>
      </w:rPr>
    </w:lvl>
    <w:lvl w:ilvl="5" w:tplc="E70C599A" w:tentative="1">
      <w:start w:val="1"/>
      <w:numFmt w:val="bullet"/>
      <w:lvlText w:val=""/>
      <w:lvlJc w:val="left"/>
      <w:pPr>
        <w:tabs>
          <w:tab w:val="num" w:pos="4320"/>
        </w:tabs>
        <w:ind w:left="4320" w:hanging="360"/>
      </w:pPr>
      <w:rPr>
        <w:rFonts w:ascii="Wingdings" w:hAnsi="Wingdings" w:hint="default"/>
      </w:rPr>
    </w:lvl>
    <w:lvl w:ilvl="6" w:tplc="FA3A1F92" w:tentative="1">
      <w:start w:val="1"/>
      <w:numFmt w:val="bullet"/>
      <w:lvlText w:val=""/>
      <w:lvlJc w:val="left"/>
      <w:pPr>
        <w:tabs>
          <w:tab w:val="num" w:pos="5040"/>
        </w:tabs>
        <w:ind w:left="5040" w:hanging="360"/>
      </w:pPr>
      <w:rPr>
        <w:rFonts w:ascii="Wingdings" w:hAnsi="Wingdings" w:hint="default"/>
      </w:rPr>
    </w:lvl>
    <w:lvl w:ilvl="7" w:tplc="91388ADC" w:tentative="1">
      <w:start w:val="1"/>
      <w:numFmt w:val="bullet"/>
      <w:lvlText w:val=""/>
      <w:lvlJc w:val="left"/>
      <w:pPr>
        <w:tabs>
          <w:tab w:val="num" w:pos="5760"/>
        </w:tabs>
        <w:ind w:left="5760" w:hanging="360"/>
      </w:pPr>
      <w:rPr>
        <w:rFonts w:ascii="Wingdings" w:hAnsi="Wingdings" w:hint="default"/>
      </w:rPr>
    </w:lvl>
    <w:lvl w:ilvl="8" w:tplc="8FA418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C6DCE"/>
    <w:multiLevelType w:val="hybridMultilevel"/>
    <w:tmpl w:val="8EA01714"/>
    <w:lvl w:ilvl="0" w:tplc="AA2E1306">
      <w:start w:val="1"/>
      <w:numFmt w:val="bullet"/>
      <w:lvlText w:val=""/>
      <w:lvlJc w:val="left"/>
      <w:pPr>
        <w:tabs>
          <w:tab w:val="num" w:pos="720"/>
        </w:tabs>
        <w:ind w:left="720" w:hanging="360"/>
      </w:pPr>
      <w:rPr>
        <w:rFonts w:ascii="Wingdings" w:hAnsi="Wingdings" w:hint="default"/>
      </w:rPr>
    </w:lvl>
    <w:lvl w:ilvl="1" w:tplc="1C96E530" w:tentative="1">
      <w:start w:val="1"/>
      <w:numFmt w:val="bullet"/>
      <w:lvlText w:val=""/>
      <w:lvlJc w:val="left"/>
      <w:pPr>
        <w:tabs>
          <w:tab w:val="num" w:pos="1440"/>
        </w:tabs>
        <w:ind w:left="1440" w:hanging="360"/>
      </w:pPr>
      <w:rPr>
        <w:rFonts w:ascii="Wingdings" w:hAnsi="Wingdings" w:hint="default"/>
      </w:rPr>
    </w:lvl>
    <w:lvl w:ilvl="2" w:tplc="FBEE71EA" w:tentative="1">
      <w:start w:val="1"/>
      <w:numFmt w:val="bullet"/>
      <w:lvlText w:val=""/>
      <w:lvlJc w:val="left"/>
      <w:pPr>
        <w:tabs>
          <w:tab w:val="num" w:pos="2160"/>
        </w:tabs>
        <w:ind w:left="2160" w:hanging="360"/>
      </w:pPr>
      <w:rPr>
        <w:rFonts w:ascii="Wingdings" w:hAnsi="Wingdings" w:hint="default"/>
      </w:rPr>
    </w:lvl>
    <w:lvl w:ilvl="3" w:tplc="C08A206E" w:tentative="1">
      <w:start w:val="1"/>
      <w:numFmt w:val="bullet"/>
      <w:lvlText w:val=""/>
      <w:lvlJc w:val="left"/>
      <w:pPr>
        <w:tabs>
          <w:tab w:val="num" w:pos="2880"/>
        </w:tabs>
        <w:ind w:left="2880" w:hanging="360"/>
      </w:pPr>
      <w:rPr>
        <w:rFonts w:ascii="Wingdings" w:hAnsi="Wingdings" w:hint="default"/>
      </w:rPr>
    </w:lvl>
    <w:lvl w:ilvl="4" w:tplc="63B4820A" w:tentative="1">
      <w:start w:val="1"/>
      <w:numFmt w:val="bullet"/>
      <w:lvlText w:val=""/>
      <w:lvlJc w:val="left"/>
      <w:pPr>
        <w:tabs>
          <w:tab w:val="num" w:pos="3600"/>
        </w:tabs>
        <w:ind w:left="3600" w:hanging="360"/>
      </w:pPr>
      <w:rPr>
        <w:rFonts w:ascii="Wingdings" w:hAnsi="Wingdings" w:hint="default"/>
      </w:rPr>
    </w:lvl>
    <w:lvl w:ilvl="5" w:tplc="634491A4" w:tentative="1">
      <w:start w:val="1"/>
      <w:numFmt w:val="bullet"/>
      <w:lvlText w:val=""/>
      <w:lvlJc w:val="left"/>
      <w:pPr>
        <w:tabs>
          <w:tab w:val="num" w:pos="4320"/>
        </w:tabs>
        <w:ind w:left="4320" w:hanging="360"/>
      </w:pPr>
      <w:rPr>
        <w:rFonts w:ascii="Wingdings" w:hAnsi="Wingdings" w:hint="default"/>
      </w:rPr>
    </w:lvl>
    <w:lvl w:ilvl="6" w:tplc="E438F820" w:tentative="1">
      <w:start w:val="1"/>
      <w:numFmt w:val="bullet"/>
      <w:lvlText w:val=""/>
      <w:lvlJc w:val="left"/>
      <w:pPr>
        <w:tabs>
          <w:tab w:val="num" w:pos="5040"/>
        </w:tabs>
        <w:ind w:left="5040" w:hanging="360"/>
      </w:pPr>
      <w:rPr>
        <w:rFonts w:ascii="Wingdings" w:hAnsi="Wingdings" w:hint="default"/>
      </w:rPr>
    </w:lvl>
    <w:lvl w:ilvl="7" w:tplc="6CFC7AA6" w:tentative="1">
      <w:start w:val="1"/>
      <w:numFmt w:val="bullet"/>
      <w:lvlText w:val=""/>
      <w:lvlJc w:val="left"/>
      <w:pPr>
        <w:tabs>
          <w:tab w:val="num" w:pos="5760"/>
        </w:tabs>
        <w:ind w:left="5760" w:hanging="360"/>
      </w:pPr>
      <w:rPr>
        <w:rFonts w:ascii="Wingdings" w:hAnsi="Wingdings" w:hint="default"/>
      </w:rPr>
    </w:lvl>
    <w:lvl w:ilvl="8" w:tplc="98A477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8637C"/>
    <w:multiLevelType w:val="hybridMultilevel"/>
    <w:tmpl w:val="FED866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F47FA"/>
    <w:multiLevelType w:val="hybridMultilevel"/>
    <w:tmpl w:val="28B6182A"/>
    <w:lvl w:ilvl="0" w:tplc="5FD8537C">
      <w:start w:val="1"/>
      <w:numFmt w:val="bullet"/>
      <w:lvlText w:val="•"/>
      <w:lvlJc w:val="left"/>
      <w:pPr>
        <w:tabs>
          <w:tab w:val="num" w:pos="720"/>
        </w:tabs>
        <w:ind w:left="720" w:hanging="360"/>
      </w:pPr>
      <w:rPr>
        <w:rFonts w:ascii="Arial" w:hAnsi="Arial" w:hint="default"/>
      </w:rPr>
    </w:lvl>
    <w:lvl w:ilvl="1" w:tplc="49607D4C" w:tentative="1">
      <w:start w:val="1"/>
      <w:numFmt w:val="bullet"/>
      <w:lvlText w:val="•"/>
      <w:lvlJc w:val="left"/>
      <w:pPr>
        <w:tabs>
          <w:tab w:val="num" w:pos="1440"/>
        </w:tabs>
        <w:ind w:left="1440" w:hanging="360"/>
      </w:pPr>
      <w:rPr>
        <w:rFonts w:ascii="Arial" w:hAnsi="Arial" w:hint="default"/>
      </w:rPr>
    </w:lvl>
    <w:lvl w:ilvl="2" w:tplc="31306A1E" w:tentative="1">
      <w:start w:val="1"/>
      <w:numFmt w:val="bullet"/>
      <w:lvlText w:val="•"/>
      <w:lvlJc w:val="left"/>
      <w:pPr>
        <w:tabs>
          <w:tab w:val="num" w:pos="2160"/>
        </w:tabs>
        <w:ind w:left="2160" w:hanging="360"/>
      </w:pPr>
      <w:rPr>
        <w:rFonts w:ascii="Arial" w:hAnsi="Arial" w:hint="default"/>
      </w:rPr>
    </w:lvl>
    <w:lvl w:ilvl="3" w:tplc="8A58B706" w:tentative="1">
      <w:start w:val="1"/>
      <w:numFmt w:val="bullet"/>
      <w:lvlText w:val="•"/>
      <w:lvlJc w:val="left"/>
      <w:pPr>
        <w:tabs>
          <w:tab w:val="num" w:pos="2880"/>
        </w:tabs>
        <w:ind w:left="2880" w:hanging="360"/>
      </w:pPr>
      <w:rPr>
        <w:rFonts w:ascii="Arial" w:hAnsi="Arial" w:hint="default"/>
      </w:rPr>
    </w:lvl>
    <w:lvl w:ilvl="4" w:tplc="E508F0D6" w:tentative="1">
      <w:start w:val="1"/>
      <w:numFmt w:val="bullet"/>
      <w:lvlText w:val="•"/>
      <w:lvlJc w:val="left"/>
      <w:pPr>
        <w:tabs>
          <w:tab w:val="num" w:pos="3600"/>
        </w:tabs>
        <w:ind w:left="3600" w:hanging="360"/>
      </w:pPr>
      <w:rPr>
        <w:rFonts w:ascii="Arial" w:hAnsi="Arial" w:hint="default"/>
      </w:rPr>
    </w:lvl>
    <w:lvl w:ilvl="5" w:tplc="F8A8DB4A" w:tentative="1">
      <w:start w:val="1"/>
      <w:numFmt w:val="bullet"/>
      <w:lvlText w:val="•"/>
      <w:lvlJc w:val="left"/>
      <w:pPr>
        <w:tabs>
          <w:tab w:val="num" w:pos="4320"/>
        </w:tabs>
        <w:ind w:left="4320" w:hanging="360"/>
      </w:pPr>
      <w:rPr>
        <w:rFonts w:ascii="Arial" w:hAnsi="Arial" w:hint="default"/>
      </w:rPr>
    </w:lvl>
    <w:lvl w:ilvl="6" w:tplc="27E020EE" w:tentative="1">
      <w:start w:val="1"/>
      <w:numFmt w:val="bullet"/>
      <w:lvlText w:val="•"/>
      <w:lvlJc w:val="left"/>
      <w:pPr>
        <w:tabs>
          <w:tab w:val="num" w:pos="5040"/>
        </w:tabs>
        <w:ind w:left="5040" w:hanging="360"/>
      </w:pPr>
      <w:rPr>
        <w:rFonts w:ascii="Arial" w:hAnsi="Arial" w:hint="default"/>
      </w:rPr>
    </w:lvl>
    <w:lvl w:ilvl="7" w:tplc="CD3E62B4" w:tentative="1">
      <w:start w:val="1"/>
      <w:numFmt w:val="bullet"/>
      <w:lvlText w:val="•"/>
      <w:lvlJc w:val="left"/>
      <w:pPr>
        <w:tabs>
          <w:tab w:val="num" w:pos="5760"/>
        </w:tabs>
        <w:ind w:left="5760" w:hanging="360"/>
      </w:pPr>
      <w:rPr>
        <w:rFonts w:ascii="Arial" w:hAnsi="Arial" w:hint="default"/>
      </w:rPr>
    </w:lvl>
    <w:lvl w:ilvl="8" w:tplc="EE5001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CB2F11"/>
    <w:multiLevelType w:val="hybridMultilevel"/>
    <w:tmpl w:val="CF1CDE7C"/>
    <w:lvl w:ilvl="0" w:tplc="BFDE58D2">
      <w:start w:val="1"/>
      <w:numFmt w:val="bullet"/>
      <w:lvlText w:val=""/>
      <w:lvlJc w:val="left"/>
      <w:pPr>
        <w:tabs>
          <w:tab w:val="num" w:pos="720"/>
        </w:tabs>
        <w:ind w:left="720" w:hanging="360"/>
      </w:pPr>
      <w:rPr>
        <w:rFonts w:ascii="Wingdings" w:hAnsi="Wingdings" w:hint="default"/>
      </w:rPr>
    </w:lvl>
    <w:lvl w:ilvl="1" w:tplc="E6E8FFD8" w:tentative="1">
      <w:start w:val="1"/>
      <w:numFmt w:val="bullet"/>
      <w:lvlText w:val=""/>
      <w:lvlJc w:val="left"/>
      <w:pPr>
        <w:tabs>
          <w:tab w:val="num" w:pos="1440"/>
        </w:tabs>
        <w:ind w:left="1440" w:hanging="360"/>
      </w:pPr>
      <w:rPr>
        <w:rFonts w:ascii="Wingdings" w:hAnsi="Wingdings" w:hint="default"/>
      </w:rPr>
    </w:lvl>
    <w:lvl w:ilvl="2" w:tplc="99DABFC6" w:tentative="1">
      <w:start w:val="1"/>
      <w:numFmt w:val="bullet"/>
      <w:lvlText w:val=""/>
      <w:lvlJc w:val="left"/>
      <w:pPr>
        <w:tabs>
          <w:tab w:val="num" w:pos="2160"/>
        </w:tabs>
        <w:ind w:left="2160" w:hanging="360"/>
      </w:pPr>
      <w:rPr>
        <w:rFonts w:ascii="Wingdings" w:hAnsi="Wingdings" w:hint="default"/>
      </w:rPr>
    </w:lvl>
    <w:lvl w:ilvl="3" w:tplc="A04052FC" w:tentative="1">
      <w:start w:val="1"/>
      <w:numFmt w:val="bullet"/>
      <w:lvlText w:val=""/>
      <w:lvlJc w:val="left"/>
      <w:pPr>
        <w:tabs>
          <w:tab w:val="num" w:pos="2880"/>
        </w:tabs>
        <w:ind w:left="2880" w:hanging="360"/>
      </w:pPr>
      <w:rPr>
        <w:rFonts w:ascii="Wingdings" w:hAnsi="Wingdings" w:hint="default"/>
      </w:rPr>
    </w:lvl>
    <w:lvl w:ilvl="4" w:tplc="0ED8F34E" w:tentative="1">
      <w:start w:val="1"/>
      <w:numFmt w:val="bullet"/>
      <w:lvlText w:val=""/>
      <w:lvlJc w:val="left"/>
      <w:pPr>
        <w:tabs>
          <w:tab w:val="num" w:pos="3600"/>
        </w:tabs>
        <w:ind w:left="3600" w:hanging="360"/>
      </w:pPr>
      <w:rPr>
        <w:rFonts w:ascii="Wingdings" w:hAnsi="Wingdings" w:hint="default"/>
      </w:rPr>
    </w:lvl>
    <w:lvl w:ilvl="5" w:tplc="98940A0C" w:tentative="1">
      <w:start w:val="1"/>
      <w:numFmt w:val="bullet"/>
      <w:lvlText w:val=""/>
      <w:lvlJc w:val="left"/>
      <w:pPr>
        <w:tabs>
          <w:tab w:val="num" w:pos="4320"/>
        </w:tabs>
        <w:ind w:left="4320" w:hanging="360"/>
      </w:pPr>
      <w:rPr>
        <w:rFonts w:ascii="Wingdings" w:hAnsi="Wingdings" w:hint="default"/>
      </w:rPr>
    </w:lvl>
    <w:lvl w:ilvl="6" w:tplc="DAE2C6D2" w:tentative="1">
      <w:start w:val="1"/>
      <w:numFmt w:val="bullet"/>
      <w:lvlText w:val=""/>
      <w:lvlJc w:val="left"/>
      <w:pPr>
        <w:tabs>
          <w:tab w:val="num" w:pos="5040"/>
        </w:tabs>
        <w:ind w:left="5040" w:hanging="360"/>
      </w:pPr>
      <w:rPr>
        <w:rFonts w:ascii="Wingdings" w:hAnsi="Wingdings" w:hint="default"/>
      </w:rPr>
    </w:lvl>
    <w:lvl w:ilvl="7" w:tplc="EDCA0558" w:tentative="1">
      <w:start w:val="1"/>
      <w:numFmt w:val="bullet"/>
      <w:lvlText w:val=""/>
      <w:lvlJc w:val="left"/>
      <w:pPr>
        <w:tabs>
          <w:tab w:val="num" w:pos="5760"/>
        </w:tabs>
        <w:ind w:left="5760" w:hanging="360"/>
      </w:pPr>
      <w:rPr>
        <w:rFonts w:ascii="Wingdings" w:hAnsi="Wingdings" w:hint="default"/>
      </w:rPr>
    </w:lvl>
    <w:lvl w:ilvl="8" w:tplc="44CA521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CF6FD9"/>
    <w:multiLevelType w:val="hybridMultilevel"/>
    <w:tmpl w:val="6480FDF4"/>
    <w:lvl w:ilvl="0" w:tplc="3C4222CA">
      <w:start w:val="1"/>
      <w:numFmt w:val="bullet"/>
      <w:lvlText w:val=""/>
      <w:lvlJc w:val="left"/>
      <w:pPr>
        <w:tabs>
          <w:tab w:val="num" w:pos="720"/>
        </w:tabs>
        <w:ind w:left="720" w:hanging="360"/>
      </w:pPr>
      <w:rPr>
        <w:rFonts w:ascii="Wingdings" w:hAnsi="Wingdings" w:hint="default"/>
      </w:rPr>
    </w:lvl>
    <w:lvl w:ilvl="1" w:tplc="2B7A4162" w:tentative="1">
      <w:start w:val="1"/>
      <w:numFmt w:val="bullet"/>
      <w:lvlText w:val=""/>
      <w:lvlJc w:val="left"/>
      <w:pPr>
        <w:tabs>
          <w:tab w:val="num" w:pos="1440"/>
        </w:tabs>
        <w:ind w:left="1440" w:hanging="360"/>
      </w:pPr>
      <w:rPr>
        <w:rFonts w:ascii="Wingdings" w:hAnsi="Wingdings" w:hint="default"/>
      </w:rPr>
    </w:lvl>
    <w:lvl w:ilvl="2" w:tplc="C79EA5E0" w:tentative="1">
      <w:start w:val="1"/>
      <w:numFmt w:val="bullet"/>
      <w:lvlText w:val=""/>
      <w:lvlJc w:val="left"/>
      <w:pPr>
        <w:tabs>
          <w:tab w:val="num" w:pos="2160"/>
        </w:tabs>
        <w:ind w:left="2160" w:hanging="360"/>
      </w:pPr>
      <w:rPr>
        <w:rFonts w:ascii="Wingdings" w:hAnsi="Wingdings" w:hint="default"/>
      </w:rPr>
    </w:lvl>
    <w:lvl w:ilvl="3" w:tplc="F5AC4C6E" w:tentative="1">
      <w:start w:val="1"/>
      <w:numFmt w:val="bullet"/>
      <w:lvlText w:val=""/>
      <w:lvlJc w:val="left"/>
      <w:pPr>
        <w:tabs>
          <w:tab w:val="num" w:pos="2880"/>
        </w:tabs>
        <w:ind w:left="2880" w:hanging="360"/>
      </w:pPr>
      <w:rPr>
        <w:rFonts w:ascii="Wingdings" w:hAnsi="Wingdings" w:hint="default"/>
      </w:rPr>
    </w:lvl>
    <w:lvl w:ilvl="4" w:tplc="870C73FC" w:tentative="1">
      <w:start w:val="1"/>
      <w:numFmt w:val="bullet"/>
      <w:lvlText w:val=""/>
      <w:lvlJc w:val="left"/>
      <w:pPr>
        <w:tabs>
          <w:tab w:val="num" w:pos="3600"/>
        </w:tabs>
        <w:ind w:left="3600" w:hanging="360"/>
      </w:pPr>
      <w:rPr>
        <w:rFonts w:ascii="Wingdings" w:hAnsi="Wingdings" w:hint="default"/>
      </w:rPr>
    </w:lvl>
    <w:lvl w:ilvl="5" w:tplc="189EB064" w:tentative="1">
      <w:start w:val="1"/>
      <w:numFmt w:val="bullet"/>
      <w:lvlText w:val=""/>
      <w:lvlJc w:val="left"/>
      <w:pPr>
        <w:tabs>
          <w:tab w:val="num" w:pos="4320"/>
        </w:tabs>
        <w:ind w:left="4320" w:hanging="360"/>
      </w:pPr>
      <w:rPr>
        <w:rFonts w:ascii="Wingdings" w:hAnsi="Wingdings" w:hint="default"/>
      </w:rPr>
    </w:lvl>
    <w:lvl w:ilvl="6" w:tplc="908E3CD8" w:tentative="1">
      <w:start w:val="1"/>
      <w:numFmt w:val="bullet"/>
      <w:lvlText w:val=""/>
      <w:lvlJc w:val="left"/>
      <w:pPr>
        <w:tabs>
          <w:tab w:val="num" w:pos="5040"/>
        </w:tabs>
        <w:ind w:left="5040" w:hanging="360"/>
      </w:pPr>
      <w:rPr>
        <w:rFonts w:ascii="Wingdings" w:hAnsi="Wingdings" w:hint="default"/>
      </w:rPr>
    </w:lvl>
    <w:lvl w:ilvl="7" w:tplc="BF1AE9F0" w:tentative="1">
      <w:start w:val="1"/>
      <w:numFmt w:val="bullet"/>
      <w:lvlText w:val=""/>
      <w:lvlJc w:val="left"/>
      <w:pPr>
        <w:tabs>
          <w:tab w:val="num" w:pos="5760"/>
        </w:tabs>
        <w:ind w:left="5760" w:hanging="360"/>
      </w:pPr>
      <w:rPr>
        <w:rFonts w:ascii="Wingdings" w:hAnsi="Wingdings" w:hint="default"/>
      </w:rPr>
    </w:lvl>
    <w:lvl w:ilvl="8" w:tplc="2ACC1A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CA7C5D"/>
    <w:multiLevelType w:val="hybridMultilevel"/>
    <w:tmpl w:val="AFB8C778"/>
    <w:lvl w:ilvl="0" w:tplc="C1DA7F72">
      <w:start w:val="1"/>
      <w:numFmt w:val="bullet"/>
      <w:lvlText w:val=""/>
      <w:lvlJc w:val="left"/>
      <w:pPr>
        <w:tabs>
          <w:tab w:val="num" w:pos="720"/>
        </w:tabs>
        <w:ind w:left="720" w:hanging="360"/>
      </w:pPr>
      <w:rPr>
        <w:rFonts w:ascii="Wingdings" w:hAnsi="Wingdings" w:hint="default"/>
      </w:rPr>
    </w:lvl>
    <w:lvl w:ilvl="1" w:tplc="D3EEE000" w:tentative="1">
      <w:start w:val="1"/>
      <w:numFmt w:val="bullet"/>
      <w:lvlText w:val=""/>
      <w:lvlJc w:val="left"/>
      <w:pPr>
        <w:tabs>
          <w:tab w:val="num" w:pos="1440"/>
        </w:tabs>
        <w:ind w:left="1440" w:hanging="360"/>
      </w:pPr>
      <w:rPr>
        <w:rFonts w:ascii="Wingdings" w:hAnsi="Wingdings" w:hint="default"/>
      </w:rPr>
    </w:lvl>
    <w:lvl w:ilvl="2" w:tplc="FDE830EC" w:tentative="1">
      <w:start w:val="1"/>
      <w:numFmt w:val="bullet"/>
      <w:lvlText w:val=""/>
      <w:lvlJc w:val="left"/>
      <w:pPr>
        <w:tabs>
          <w:tab w:val="num" w:pos="2160"/>
        </w:tabs>
        <w:ind w:left="2160" w:hanging="360"/>
      </w:pPr>
      <w:rPr>
        <w:rFonts w:ascii="Wingdings" w:hAnsi="Wingdings" w:hint="default"/>
      </w:rPr>
    </w:lvl>
    <w:lvl w:ilvl="3" w:tplc="12C09AE0" w:tentative="1">
      <w:start w:val="1"/>
      <w:numFmt w:val="bullet"/>
      <w:lvlText w:val=""/>
      <w:lvlJc w:val="left"/>
      <w:pPr>
        <w:tabs>
          <w:tab w:val="num" w:pos="2880"/>
        </w:tabs>
        <w:ind w:left="2880" w:hanging="360"/>
      </w:pPr>
      <w:rPr>
        <w:rFonts w:ascii="Wingdings" w:hAnsi="Wingdings" w:hint="default"/>
      </w:rPr>
    </w:lvl>
    <w:lvl w:ilvl="4" w:tplc="16AC2004" w:tentative="1">
      <w:start w:val="1"/>
      <w:numFmt w:val="bullet"/>
      <w:lvlText w:val=""/>
      <w:lvlJc w:val="left"/>
      <w:pPr>
        <w:tabs>
          <w:tab w:val="num" w:pos="3600"/>
        </w:tabs>
        <w:ind w:left="3600" w:hanging="360"/>
      </w:pPr>
      <w:rPr>
        <w:rFonts w:ascii="Wingdings" w:hAnsi="Wingdings" w:hint="default"/>
      </w:rPr>
    </w:lvl>
    <w:lvl w:ilvl="5" w:tplc="C5AE1836" w:tentative="1">
      <w:start w:val="1"/>
      <w:numFmt w:val="bullet"/>
      <w:lvlText w:val=""/>
      <w:lvlJc w:val="left"/>
      <w:pPr>
        <w:tabs>
          <w:tab w:val="num" w:pos="4320"/>
        </w:tabs>
        <w:ind w:left="4320" w:hanging="360"/>
      </w:pPr>
      <w:rPr>
        <w:rFonts w:ascii="Wingdings" w:hAnsi="Wingdings" w:hint="default"/>
      </w:rPr>
    </w:lvl>
    <w:lvl w:ilvl="6" w:tplc="206A0B30" w:tentative="1">
      <w:start w:val="1"/>
      <w:numFmt w:val="bullet"/>
      <w:lvlText w:val=""/>
      <w:lvlJc w:val="left"/>
      <w:pPr>
        <w:tabs>
          <w:tab w:val="num" w:pos="5040"/>
        </w:tabs>
        <w:ind w:left="5040" w:hanging="360"/>
      </w:pPr>
      <w:rPr>
        <w:rFonts w:ascii="Wingdings" w:hAnsi="Wingdings" w:hint="default"/>
      </w:rPr>
    </w:lvl>
    <w:lvl w:ilvl="7" w:tplc="7BF4D486" w:tentative="1">
      <w:start w:val="1"/>
      <w:numFmt w:val="bullet"/>
      <w:lvlText w:val=""/>
      <w:lvlJc w:val="left"/>
      <w:pPr>
        <w:tabs>
          <w:tab w:val="num" w:pos="5760"/>
        </w:tabs>
        <w:ind w:left="5760" w:hanging="360"/>
      </w:pPr>
      <w:rPr>
        <w:rFonts w:ascii="Wingdings" w:hAnsi="Wingdings" w:hint="default"/>
      </w:rPr>
    </w:lvl>
    <w:lvl w:ilvl="8" w:tplc="C3F629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9D4204"/>
    <w:multiLevelType w:val="hybridMultilevel"/>
    <w:tmpl w:val="DEB8BD9A"/>
    <w:lvl w:ilvl="0" w:tplc="0FD0F8D6">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358F1"/>
    <w:multiLevelType w:val="hybridMultilevel"/>
    <w:tmpl w:val="DB42EE7E"/>
    <w:lvl w:ilvl="0" w:tplc="F3A20F34">
      <w:start w:val="1"/>
      <w:numFmt w:val="bullet"/>
      <w:lvlText w:val=""/>
      <w:lvlJc w:val="left"/>
      <w:pPr>
        <w:tabs>
          <w:tab w:val="num" w:pos="720"/>
        </w:tabs>
        <w:ind w:left="720" w:hanging="360"/>
      </w:pPr>
      <w:rPr>
        <w:rFonts w:ascii="Wingdings" w:hAnsi="Wingdings" w:hint="default"/>
      </w:rPr>
    </w:lvl>
    <w:lvl w:ilvl="1" w:tplc="B3C4E0B2" w:tentative="1">
      <w:start w:val="1"/>
      <w:numFmt w:val="bullet"/>
      <w:lvlText w:val=""/>
      <w:lvlJc w:val="left"/>
      <w:pPr>
        <w:tabs>
          <w:tab w:val="num" w:pos="1440"/>
        </w:tabs>
        <w:ind w:left="1440" w:hanging="360"/>
      </w:pPr>
      <w:rPr>
        <w:rFonts w:ascii="Wingdings" w:hAnsi="Wingdings" w:hint="default"/>
      </w:rPr>
    </w:lvl>
    <w:lvl w:ilvl="2" w:tplc="CAE64DFC" w:tentative="1">
      <w:start w:val="1"/>
      <w:numFmt w:val="bullet"/>
      <w:lvlText w:val=""/>
      <w:lvlJc w:val="left"/>
      <w:pPr>
        <w:tabs>
          <w:tab w:val="num" w:pos="2160"/>
        </w:tabs>
        <w:ind w:left="2160" w:hanging="360"/>
      </w:pPr>
      <w:rPr>
        <w:rFonts w:ascii="Wingdings" w:hAnsi="Wingdings" w:hint="default"/>
      </w:rPr>
    </w:lvl>
    <w:lvl w:ilvl="3" w:tplc="18700534" w:tentative="1">
      <w:start w:val="1"/>
      <w:numFmt w:val="bullet"/>
      <w:lvlText w:val=""/>
      <w:lvlJc w:val="left"/>
      <w:pPr>
        <w:tabs>
          <w:tab w:val="num" w:pos="2880"/>
        </w:tabs>
        <w:ind w:left="2880" w:hanging="360"/>
      </w:pPr>
      <w:rPr>
        <w:rFonts w:ascii="Wingdings" w:hAnsi="Wingdings" w:hint="default"/>
      </w:rPr>
    </w:lvl>
    <w:lvl w:ilvl="4" w:tplc="D8782870" w:tentative="1">
      <w:start w:val="1"/>
      <w:numFmt w:val="bullet"/>
      <w:lvlText w:val=""/>
      <w:lvlJc w:val="left"/>
      <w:pPr>
        <w:tabs>
          <w:tab w:val="num" w:pos="3600"/>
        </w:tabs>
        <w:ind w:left="3600" w:hanging="360"/>
      </w:pPr>
      <w:rPr>
        <w:rFonts w:ascii="Wingdings" w:hAnsi="Wingdings" w:hint="default"/>
      </w:rPr>
    </w:lvl>
    <w:lvl w:ilvl="5" w:tplc="AFF48FCC" w:tentative="1">
      <w:start w:val="1"/>
      <w:numFmt w:val="bullet"/>
      <w:lvlText w:val=""/>
      <w:lvlJc w:val="left"/>
      <w:pPr>
        <w:tabs>
          <w:tab w:val="num" w:pos="4320"/>
        </w:tabs>
        <w:ind w:left="4320" w:hanging="360"/>
      </w:pPr>
      <w:rPr>
        <w:rFonts w:ascii="Wingdings" w:hAnsi="Wingdings" w:hint="default"/>
      </w:rPr>
    </w:lvl>
    <w:lvl w:ilvl="6" w:tplc="11B6B338" w:tentative="1">
      <w:start w:val="1"/>
      <w:numFmt w:val="bullet"/>
      <w:lvlText w:val=""/>
      <w:lvlJc w:val="left"/>
      <w:pPr>
        <w:tabs>
          <w:tab w:val="num" w:pos="5040"/>
        </w:tabs>
        <w:ind w:left="5040" w:hanging="360"/>
      </w:pPr>
      <w:rPr>
        <w:rFonts w:ascii="Wingdings" w:hAnsi="Wingdings" w:hint="default"/>
      </w:rPr>
    </w:lvl>
    <w:lvl w:ilvl="7" w:tplc="E7D8D644" w:tentative="1">
      <w:start w:val="1"/>
      <w:numFmt w:val="bullet"/>
      <w:lvlText w:val=""/>
      <w:lvlJc w:val="left"/>
      <w:pPr>
        <w:tabs>
          <w:tab w:val="num" w:pos="5760"/>
        </w:tabs>
        <w:ind w:left="5760" w:hanging="360"/>
      </w:pPr>
      <w:rPr>
        <w:rFonts w:ascii="Wingdings" w:hAnsi="Wingdings" w:hint="default"/>
      </w:rPr>
    </w:lvl>
    <w:lvl w:ilvl="8" w:tplc="824C34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61013"/>
    <w:multiLevelType w:val="hybridMultilevel"/>
    <w:tmpl w:val="D66A4184"/>
    <w:lvl w:ilvl="0" w:tplc="D8E2D542">
      <w:start w:val="1"/>
      <w:numFmt w:val="bullet"/>
      <w:lvlText w:val=""/>
      <w:lvlJc w:val="left"/>
      <w:pPr>
        <w:tabs>
          <w:tab w:val="num" w:pos="720"/>
        </w:tabs>
        <w:ind w:left="720" w:hanging="360"/>
      </w:pPr>
      <w:rPr>
        <w:rFonts w:ascii="Wingdings" w:hAnsi="Wingdings" w:hint="default"/>
      </w:rPr>
    </w:lvl>
    <w:lvl w:ilvl="1" w:tplc="D68E93BC" w:tentative="1">
      <w:start w:val="1"/>
      <w:numFmt w:val="bullet"/>
      <w:lvlText w:val=""/>
      <w:lvlJc w:val="left"/>
      <w:pPr>
        <w:tabs>
          <w:tab w:val="num" w:pos="1440"/>
        </w:tabs>
        <w:ind w:left="1440" w:hanging="360"/>
      </w:pPr>
      <w:rPr>
        <w:rFonts w:ascii="Wingdings" w:hAnsi="Wingdings" w:hint="default"/>
      </w:rPr>
    </w:lvl>
    <w:lvl w:ilvl="2" w:tplc="38DEE6F8" w:tentative="1">
      <w:start w:val="1"/>
      <w:numFmt w:val="bullet"/>
      <w:lvlText w:val=""/>
      <w:lvlJc w:val="left"/>
      <w:pPr>
        <w:tabs>
          <w:tab w:val="num" w:pos="2160"/>
        </w:tabs>
        <w:ind w:left="2160" w:hanging="360"/>
      </w:pPr>
      <w:rPr>
        <w:rFonts w:ascii="Wingdings" w:hAnsi="Wingdings" w:hint="default"/>
      </w:rPr>
    </w:lvl>
    <w:lvl w:ilvl="3" w:tplc="6D4C5946" w:tentative="1">
      <w:start w:val="1"/>
      <w:numFmt w:val="bullet"/>
      <w:lvlText w:val=""/>
      <w:lvlJc w:val="left"/>
      <w:pPr>
        <w:tabs>
          <w:tab w:val="num" w:pos="2880"/>
        </w:tabs>
        <w:ind w:left="2880" w:hanging="360"/>
      </w:pPr>
      <w:rPr>
        <w:rFonts w:ascii="Wingdings" w:hAnsi="Wingdings" w:hint="default"/>
      </w:rPr>
    </w:lvl>
    <w:lvl w:ilvl="4" w:tplc="6A8E5784" w:tentative="1">
      <w:start w:val="1"/>
      <w:numFmt w:val="bullet"/>
      <w:lvlText w:val=""/>
      <w:lvlJc w:val="left"/>
      <w:pPr>
        <w:tabs>
          <w:tab w:val="num" w:pos="3600"/>
        </w:tabs>
        <w:ind w:left="3600" w:hanging="360"/>
      </w:pPr>
      <w:rPr>
        <w:rFonts w:ascii="Wingdings" w:hAnsi="Wingdings" w:hint="default"/>
      </w:rPr>
    </w:lvl>
    <w:lvl w:ilvl="5" w:tplc="BB7C1620" w:tentative="1">
      <w:start w:val="1"/>
      <w:numFmt w:val="bullet"/>
      <w:lvlText w:val=""/>
      <w:lvlJc w:val="left"/>
      <w:pPr>
        <w:tabs>
          <w:tab w:val="num" w:pos="4320"/>
        </w:tabs>
        <w:ind w:left="4320" w:hanging="360"/>
      </w:pPr>
      <w:rPr>
        <w:rFonts w:ascii="Wingdings" w:hAnsi="Wingdings" w:hint="default"/>
      </w:rPr>
    </w:lvl>
    <w:lvl w:ilvl="6" w:tplc="35FED406" w:tentative="1">
      <w:start w:val="1"/>
      <w:numFmt w:val="bullet"/>
      <w:lvlText w:val=""/>
      <w:lvlJc w:val="left"/>
      <w:pPr>
        <w:tabs>
          <w:tab w:val="num" w:pos="5040"/>
        </w:tabs>
        <w:ind w:left="5040" w:hanging="360"/>
      </w:pPr>
      <w:rPr>
        <w:rFonts w:ascii="Wingdings" w:hAnsi="Wingdings" w:hint="default"/>
      </w:rPr>
    </w:lvl>
    <w:lvl w:ilvl="7" w:tplc="935CA2AA" w:tentative="1">
      <w:start w:val="1"/>
      <w:numFmt w:val="bullet"/>
      <w:lvlText w:val=""/>
      <w:lvlJc w:val="left"/>
      <w:pPr>
        <w:tabs>
          <w:tab w:val="num" w:pos="5760"/>
        </w:tabs>
        <w:ind w:left="5760" w:hanging="360"/>
      </w:pPr>
      <w:rPr>
        <w:rFonts w:ascii="Wingdings" w:hAnsi="Wingdings" w:hint="default"/>
      </w:rPr>
    </w:lvl>
    <w:lvl w:ilvl="8" w:tplc="FAECE12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CF2F1E"/>
    <w:multiLevelType w:val="hybridMultilevel"/>
    <w:tmpl w:val="A4BC4342"/>
    <w:lvl w:ilvl="0" w:tplc="CD1C2A32">
      <w:start w:val="1"/>
      <w:numFmt w:val="bullet"/>
      <w:lvlText w:val=""/>
      <w:lvlJc w:val="left"/>
      <w:pPr>
        <w:tabs>
          <w:tab w:val="num" w:pos="720"/>
        </w:tabs>
        <w:ind w:left="720" w:hanging="360"/>
      </w:pPr>
      <w:rPr>
        <w:rFonts w:ascii="Wingdings" w:hAnsi="Wingdings" w:hint="default"/>
      </w:rPr>
    </w:lvl>
    <w:lvl w:ilvl="1" w:tplc="4C62BA1C" w:tentative="1">
      <w:start w:val="1"/>
      <w:numFmt w:val="bullet"/>
      <w:lvlText w:val=""/>
      <w:lvlJc w:val="left"/>
      <w:pPr>
        <w:tabs>
          <w:tab w:val="num" w:pos="1440"/>
        </w:tabs>
        <w:ind w:left="1440" w:hanging="360"/>
      </w:pPr>
      <w:rPr>
        <w:rFonts w:ascii="Wingdings" w:hAnsi="Wingdings" w:hint="default"/>
      </w:rPr>
    </w:lvl>
    <w:lvl w:ilvl="2" w:tplc="3960880E" w:tentative="1">
      <w:start w:val="1"/>
      <w:numFmt w:val="bullet"/>
      <w:lvlText w:val=""/>
      <w:lvlJc w:val="left"/>
      <w:pPr>
        <w:tabs>
          <w:tab w:val="num" w:pos="2160"/>
        </w:tabs>
        <w:ind w:left="2160" w:hanging="360"/>
      </w:pPr>
      <w:rPr>
        <w:rFonts w:ascii="Wingdings" w:hAnsi="Wingdings" w:hint="default"/>
      </w:rPr>
    </w:lvl>
    <w:lvl w:ilvl="3" w:tplc="1C3C7630" w:tentative="1">
      <w:start w:val="1"/>
      <w:numFmt w:val="bullet"/>
      <w:lvlText w:val=""/>
      <w:lvlJc w:val="left"/>
      <w:pPr>
        <w:tabs>
          <w:tab w:val="num" w:pos="2880"/>
        </w:tabs>
        <w:ind w:left="2880" w:hanging="360"/>
      </w:pPr>
      <w:rPr>
        <w:rFonts w:ascii="Wingdings" w:hAnsi="Wingdings" w:hint="default"/>
      </w:rPr>
    </w:lvl>
    <w:lvl w:ilvl="4" w:tplc="7C3C8278" w:tentative="1">
      <w:start w:val="1"/>
      <w:numFmt w:val="bullet"/>
      <w:lvlText w:val=""/>
      <w:lvlJc w:val="left"/>
      <w:pPr>
        <w:tabs>
          <w:tab w:val="num" w:pos="3600"/>
        </w:tabs>
        <w:ind w:left="3600" w:hanging="360"/>
      </w:pPr>
      <w:rPr>
        <w:rFonts w:ascii="Wingdings" w:hAnsi="Wingdings" w:hint="default"/>
      </w:rPr>
    </w:lvl>
    <w:lvl w:ilvl="5" w:tplc="A8D6C550" w:tentative="1">
      <w:start w:val="1"/>
      <w:numFmt w:val="bullet"/>
      <w:lvlText w:val=""/>
      <w:lvlJc w:val="left"/>
      <w:pPr>
        <w:tabs>
          <w:tab w:val="num" w:pos="4320"/>
        </w:tabs>
        <w:ind w:left="4320" w:hanging="360"/>
      </w:pPr>
      <w:rPr>
        <w:rFonts w:ascii="Wingdings" w:hAnsi="Wingdings" w:hint="default"/>
      </w:rPr>
    </w:lvl>
    <w:lvl w:ilvl="6" w:tplc="33DCCADA" w:tentative="1">
      <w:start w:val="1"/>
      <w:numFmt w:val="bullet"/>
      <w:lvlText w:val=""/>
      <w:lvlJc w:val="left"/>
      <w:pPr>
        <w:tabs>
          <w:tab w:val="num" w:pos="5040"/>
        </w:tabs>
        <w:ind w:left="5040" w:hanging="360"/>
      </w:pPr>
      <w:rPr>
        <w:rFonts w:ascii="Wingdings" w:hAnsi="Wingdings" w:hint="default"/>
      </w:rPr>
    </w:lvl>
    <w:lvl w:ilvl="7" w:tplc="B1E42FE2" w:tentative="1">
      <w:start w:val="1"/>
      <w:numFmt w:val="bullet"/>
      <w:lvlText w:val=""/>
      <w:lvlJc w:val="left"/>
      <w:pPr>
        <w:tabs>
          <w:tab w:val="num" w:pos="5760"/>
        </w:tabs>
        <w:ind w:left="5760" w:hanging="360"/>
      </w:pPr>
      <w:rPr>
        <w:rFonts w:ascii="Wingdings" w:hAnsi="Wingdings" w:hint="default"/>
      </w:rPr>
    </w:lvl>
    <w:lvl w:ilvl="8" w:tplc="7D7C916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6B1AD2"/>
    <w:multiLevelType w:val="hybridMultilevel"/>
    <w:tmpl w:val="2AEE41FC"/>
    <w:lvl w:ilvl="0" w:tplc="C6623A2E">
      <w:start w:val="1"/>
      <w:numFmt w:val="bullet"/>
      <w:lvlText w:val=""/>
      <w:lvlJc w:val="left"/>
      <w:pPr>
        <w:tabs>
          <w:tab w:val="num" w:pos="720"/>
        </w:tabs>
        <w:ind w:left="720" w:hanging="360"/>
      </w:pPr>
      <w:rPr>
        <w:rFonts w:ascii="Wingdings" w:hAnsi="Wingdings" w:hint="default"/>
      </w:rPr>
    </w:lvl>
    <w:lvl w:ilvl="1" w:tplc="6E1C98D4" w:tentative="1">
      <w:start w:val="1"/>
      <w:numFmt w:val="bullet"/>
      <w:lvlText w:val=""/>
      <w:lvlJc w:val="left"/>
      <w:pPr>
        <w:tabs>
          <w:tab w:val="num" w:pos="1440"/>
        </w:tabs>
        <w:ind w:left="1440" w:hanging="360"/>
      </w:pPr>
      <w:rPr>
        <w:rFonts w:ascii="Wingdings" w:hAnsi="Wingdings" w:hint="default"/>
      </w:rPr>
    </w:lvl>
    <w:lvl w:ilvl="2" w:tplc="AA2837D8" w:tentative="1">
      <w:start w:val="1"/>
      <w:numFmt w:val="bullet"/>
      <w:lvlText w:val=""/>
      <w:lvlJc w:val="left"/>
      <w:pPr>
        <w:tabs>
          <w:tab w:val="num" w:pos="2160"/>
        </w:tabs>
        <w:ind w:left="2160" w:hanging="360"/>
      </w:pPr>
      <w:rPr>
        <w:rFonts w:ascii="Wingdings" w:hAnsi="Wingdings" w:hint="default"/>
      </w:rPr>
    </w:lvl>
    <w:lvl w:ilvl="3" w:tplc="DE9A3916" w:tentative="1">
      <w:start w:val="1"/>
      <w:numFmt w:val="bullet"/>
      <w:lvlText w:val=""/>
      <w:lvlJc w:val="left"/>
      <w:pPr>
        <w:tabs>
          <w:tab w:val="num" w:pos="2880"/>
        </w:tabs>
        <w:ind w:left="2880" w:hanging="360"/>
      </w:pPr>
      <w:rPr>
        <w:rFonts w:ascii="Wingdings" w:hAnsi="Wingdings" w:hint="default"/>
      </w:rPr>
    </w:lvl>
    <w:lvl w:ilvl="4" w:tplc="57C82D4C" w:tentative="1">
      <w:start w:val="1"/>
      <w:numFmt w:val="bullet"/>
      <w:lvlText w:val=""/>
      <w:lvlJc w:val="left"/>
      <w:pPr>
        <w:tabs>
          <w:tab w:val="num" w:pos="3600"/>
        </w:tabs>
        <w:ind w:left="3600" w:hanging="360"/>
      </w:pPr>
      <w:rPr>
        <w:rFonts w:ascii="Wingdings" w:hAnsi="Wingdings" w:hint="default"/>
      </w:rPr>
    </w:lvl>
    <w:lvl w:ilvl="5" w:tplc="43F8F100" w:tentative="1">
      <w:start w:val="1"/>
      <w:numFmt w:val="bullet"/>
      <w:lvlText w:val=""/>
      <w:lvlJc w:val="left"/>
      <w:pPr>
        <w:tabs>
          <w:tab w:val="num" w:pos="4320"/>
        </w:tabs>
        <w:ind w:left="4320" w:hanging="360"/>
      </w:pPr>
      <w:rPr>
        <w:rFonts w:ascii="Wingdings" w:hAnsi="Wingdings" w:hint="default"/>
      </w:rPr>
    </w:lvl>
    <w:lvl w:ilvl="6" w:tplc="21DC4ED6" w:tentative="1">
      <w:start w:val="1"/>
      <w:numFmt w:val="bullet"/>
      <w:lvlText w:val=""/>
      <w:lvlJc w:val="left"/>
      <w:pPr>
        <w:tabs>
          <w:tab w:val="num" w:pos="5040"/>
        </w:tabs>
        <w:ind w:left="5040" w:hanging="360"/>
      </w:pPr>
      <w:rPr>
        <w:rFonts w:ascii="Wingdings" w:hAnsi="Wingdings" w:hint="default"/>
      </w:rPr>
    </w:lvl>
    <w:lvl w:ilvl="7" w:tplc="E782FBB0" w:tentative="1">
      <w:start w:val="1"/>
      <w:numFmt w:val="bullet"/>
      <w:lvlText w:val=""/>
      <w:lvlJc w:val="left"/>
      <w:pPr>
        <w:tabs>
          <w:tab w:val="num" w:pos="5760"/>
        </w:tabs>
        <w:ind w:left="5760" w:hanging="360"/>
      </w:pPr>
      <w:rPr>
        <w:rFonts w:ascii="Wingdings" w:hAnsi="Wingdings" w:hint="default"/>
      </w:rPr>
    </w:lvl>
    <w:lvl w:ilvl="8" w:tplc="5950C3E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904C43"/>
    <w:multiLevelType w:val="hybridMultilevel"/>
    <w:tmpl w:val="C51A07BA"/>
    <w:lvl w:ilvl="0" w:tplc="BA8E7482">
      <w:start w:val="1"/>
      <w:numFmt w:val="bullet"/>
      <w:lvlText w:val=""/>
      <w:lvlJc w:val="left"/>
      <w:pPr>
        <w:tabs>
          <w:tab w:val="num" w:pos="720"/>
        </w:tabs>
        <w:ind w:left="720" w:hanging="360"/>
      </w:pPr>
      <w:rPr>
        <w:rFonts w:ascii="Wingdings" w:hAnsi="Wingdings" w:hint="default"/>
      </w:rPr>
    </w:lvl>
    <w:lvl w:ilvl="1" w:tplc="0512EEE6" w:tentative="1">
      <w:start w:val="1"/>
      <w:numFmt w:val="bullet"/>
      <w:lvlText w:val=""/>
      <w:lvlJc w:val="left"/>
      <w:pPr>
        <w:tabs>
          <w:tab w:val="num" w:pos="1440"/>
        </w:tabs>
        <w:ind w:left="1440" w:hanging="360"/>
      </w:pPr>
      <w:rPr>
        <w:rFonts w:ascii="Wingdings" w:hAnsi="Wingdings" w:hint="default"/>
      </w:rPr>
    </w:lvl>
    <w:lvl w:ilvl="2" w:tplc="789A5294" w:tentative="1">
      <w:start w:val="1"/>
      <w:numFmt w:val="bullet"/>
      <w:lvlText w:val=""/>
      <w:lvlJc w:val="left"/>
      <w:pPr>
        <w:tabs>
          <w:tab w:val="num" w:pos="2160"/>
        </w:tabs>
        <w:ind w:left="2160" w:hanging="360"/>
      </w:pPr>
      <w:rPr>
        <w:rFonts w:ascii="Wingdings" w:hAnsi="Wingdings" w:hint="default"/>
      </w:rPr>
    </w:lvl>
    <w:lvl w:ilvl="3" w:tplc="4E68667C" w:tentative="1">
      <w:start w:val="1"/>
      <w:numFmt w:val="bullet"/>
      <w:lvlText w:val=""/>
      <w:lvlJc w:val="left"/>
      <w:pPr>
        <w:tabs>
          <w:tab w:val="num" w:pos="2880"/>
        </w:tabs>
        <w:ind w:left="2880" w:hanging="360"/>
      </w:pPr>
      <w:rPr>
        <w:rFonts w:ascii="Wingdings" w:hAnsi="Wingdings" w:hint="default"/>
      </w:rPr>
    </w:lvl>
    <w:lvl w:ilvl="4" w:tplc="33385124" w:tentative="1">
      <w:start w:val="1"/>
      <w:numFmt w:val="bullet"/>
      <w:lvlText w:val=""/>
      <w:lvlJc w:val="left"/>
      <w:pPr>
        <w:tabs>
          <w:tab w:val="num" w:pos="3600"/>
        </w:tabs>
        <w:ind w:left="3600" w:hanging="360"/>
      </w:pPr>
      <w:rPr>
        <w:rFonts w:ascii="Wingdings" w:hAnsi="Wingdings" w:hint="default"/>
      </w:rPr>
    </w:lvl>
    <w:lvl w:ilvl="5" w:tplc="618A798C" w:tentative="1">
      <w:start w:val="1"/>
      <w:numFmt w:val="bullet"/>
      <w:lvlText w:val=""/>
      <w:lvlJc w:val="left"/>
      <w:pPr>
        <w:tabs>
          <w:tab w:val="num" w:pos="4320"/>
        </w:tabs>
        <w:ind w:left="4320" w:hanging="360"/>
      </w:pPr>
      <w:rPr>
        <w:rFonts w:ascii="Wingdings" w:hAnsi="Wingdings" w:hint="default"/>
      </w:rPr>
    </w:lvl>
    <w:lvl w:ilvl="6" w:tplc="77CC32D6" w:tentative="1">
      <w:start w:val="1"/>
      <w:numFmt w:val="bullet"/>
      <w:lvlText w:val=""/>
      <w:lvlJc w:val="left"/>
      <w:pPr>
        <w:tabs>
          <w:tab w:val="num" w:pos="5040"/>
        </w:tabs>
        <w:ind w:left="5040" w:hanging="360"/>
      </w:pPr>
      <w:rPr>
        <w:rFonts w:ascii="Wingdings" w:hAnsi="Wingdings" w:hint="default"/>
      </w:rPr>
    </w:lvl>
    <w:lvl w:ilvl="7" w:tplc="B43C1A74" w:tentative="1">
      <w:start w:val="1"/>
      <w:numFmt w:val="bullet"/>
      <w:lvlText w:val=""/>
      <w:lvlJc w:val="left"/>
      <w:pPr>
        <w:tabs>
          <w:tab w:val="num" w:pos="5760"/>
        </w:tabs>
        <w:ind w:left="5760" w:hanging="360"/>
      </w:pPr>
      <w:rPr>
        <w:rFonts w:ascii="Wingdings" w:hAnsi="Wingdings" w:hint="default"/>
      </w:rPr>
    </w:lvl>
    <w:lvl w:ilvl="8" w:tplc="5A3C1C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321E74"/>
    <w:multiLevelType w:val="hybridMultilevel"/>
    <w:tmpl w:val="E2AEEAB2"/>
    <w:lvl w:ilvl="0" w:tplc="758CDEB6">
      <w:start w:val="1"/>
      <w:numFmt w:val="bullet"/>
      <w:lvlText w:val=""/>
      <w:lvlJc w:val="left"/>
      <w:pPr>
        <w:tabs>
          <w:tab w:val="num" w:pos="720"/>
        </w:tabs>
        <w:ind w:left="720" w:hanging="360"/>
      </w:pPr>
      <w:rPr>
        <w:rFonts w:ascii="Wingdings" w:hAnsi="Wingdings" w:hint="default"/>
      </w:rPr>
    </w:lvl>
    <w:lvl w:ilvl="1" w:tplc="6BF61534" w:tentative="1">
      <w:start w:val="1"/>
      <w:numFmt w:val="bullet"/>
      <w:lvlText w:val=""/>
      <w:lvlJc w:val="left"/>
      <w:pPr>
        <w:tabs>
          <w:tab w:val="num" w:pos="1440"/>
        </w:tabs>
        <w:ind w:left="1440" w:hanging="360"/>
      </w:pPr>
      <w:rPr>
        <w:rFonts w:ascii="Wingdings" w:hAnsi="Wingdings" w:hint="default"/>
      </w:rPr>
    </w:lvl>
    <w:lvl w:ilvl="2" w:tplc="DE62D6D0" w:tentative="1">
      <w:start w:val="1"/>
      <w:numFmt w:val="bullet"/>
      <w:lvlText w:val=""/>
      <w:lvlJc w:val="left"/>
      <w:pPr>
        <w:tabs>
          <w:tab w:val="num" w:pos="2160"/>
        </w:tabs>
        <w:ind w:left="2160" w:hanging="360"/>
      </w:pPr>
      <w:rPr>
        <w:rFonts w:ascii="Wingdings" w:hAnsi="Wingdings" w:hint="default"/>
      </w:rPr>
    </w:lvl>
    <w:lvl w:ilvl="3" w:tplc="746268B4" w:tentative="1">
      <w:start w:val="1"/>
      <w:numFmt w:val="bullet"/>
      <w:lvlText w:val=""/>
      <w:lvlJc w:val="left"/>
      <w:pPr>
        <w:tabs>
          <w:tab w:val="num" w:pos="2880"/>
        </w:tabs>
        <w:ind w:left="2880" w:hanging="360"/>
      </w:pPr>
      <w:rPr>
        <w:rFonts w:ascii="Wingdings" w:hAnsi="Wingdings" w:hint="default"/>
      </w:rPr>
    </w:lvl>
    <w:lvl w:ilvl="4" w:tplc="205E2CB6" w:tentative="1">
      <w:start w:val="1"/>
      <w:numFmt w:val="bullet"/>
      <w:lvlText w:val=""/>
      <w:lvlJc w:val="left"/>
      <w:pPr>
        <w:tabs>
          <w:tab w:val="num" w:pos="3600"/>
        </w:tabs>
        <w:ind w:left="3600" w:hanging="360"/>
      </w:pPr>
      <w:rPr>
        <w:rFonts w:ascii="Wingdings" w:hAnsi="Wingdings" w:hint="default"/>
      </w:rPr>
    </w:lvl>
    <w:lvl w:ilvl="5" w:tplc="A890390E" w:tentative="1">
      <w:start w:val="1"/>
      <w:numFmt w:val="bullet"/>
      <w:lvlText w:val=""/>
      <w:lvlJc w:val="left"/>
      <w:pPr>
        <w:tabs>
          <w:tab w:val="num" w:pos="4320"/>
        </w:tabs>
        <w:ind w:left="4320" w:hanging="360"/>
      </w:pPr>
      <w:rPr>
        <w:rFonts w:ascii="Wingdings" w:hAnsi="Wingdings" w:hint="default"/>
      </w:rPr>
    </w:lvl>
    <w:lvl w:ilvl="6" w:tplc="283CDC88" w:tentative="1">
      <w:start w:val="1"/>
      <w:numFmt w:val="bullet"/>
      <w:lvlText w:val=""/>
      <w:lvlJc w:val="left"/>
      <w:pPr>
        <w:tabs>
          <w:tab w:val="num" w:pos="5040"/>
        </w:tabs>
        <w:ind w:left="5040" w:hanging="360"/>
      </w:pPr>
      <w:rPr>
        <w:rFonts w:ascii="Wingdings" w:hAnsi="Wingdings" w:hint="default"/>
      </w:rPr>
    </w:lvl>
    <w:lvl w:ilvl="7" w:tplc="F77254F0" w:tentative="1">
      <w:start w:val="1"/>
      <w:numFmt w:val="bullet"/>
      <w:lvlText w:val=""/>
      <w:lvlJc w:val="left"/>
      <w:pPr>
        <w:tabs>
          <w:tab w:val="num" w:pos="5760"/>
        </w:tabs>
        <w:ind w:left="5760" w:hanging="360"/>
      </w:pPr>
      <w:rPr>
        <w:rFonts w:ascii="Wingdings" w:hAnsi="Wingdings" w:hint="default"/>
      </w:rPr>
    </w:lvl>
    <w:lvl w:ilvl="8" w:tplc="0DA2824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5E06B5"/>
    <w:multiLevelType w:val="hybridMultilevel"/>
    <w:tmpl w:val="F31E7AAA"/>
    <w:lvl w:ilvl="0" w:tplc="6900B986">
      <w:start w:val="1"/>
      <w:numFmt w:val="decimal"/>
      <w:lvlText w:val="%1."/>
      <w:lvlJc w:val="left"/>
      <w:pPr>
        <w:tabs>
          <w:tab w:val="num" w:pos="720"/>
        </w:tabs>
        <w:ind w:left="720" w:hanging="360"/>
      </w:pPr>
    </w:lvl>
    <w:lvl w:ilvl="1" w:tplc="C4B6148C" w:tentative="1">
      <w:start w:val="1"/>
      <w:numFmt w:val="decimal"/>
      <w:lvlText w:val="%2."/>
      <w:lvlJc w:val="left"/>
      <w:pPr>
        <w:tabs>
          <w:tab w:val="num" w:pos="1440"/>
        </w:tabs>
        <w:ind w:left="1440" w:hanging="360"/>
      </w:pPr>
    </w:lvl>
    <w:lvl w:ilvl="2" w:tplc="A6C21410" w:tentative="1">
      <w:start w:val="1"/>
      <w:numFmt w:val="decimal"/>
      <w:lvlText w:val="%3."/>
      <w:lvlJc w:val="left"/>
      <w:pPr>
        <w:tabs>
          <w:tab w:val="num" w:pos="2160"/>
        </w:tabs>
        <w:ind w:left="2160" w:hanging="360"/>
      </w:pPr>
    </w:lvl>
    <w:lvl w:ilvl="3" w:tplc="1CF8ACFE" w:tentative="1">
      <w:start w:val="1"/>
      <w:numFmt w:val="decimal"/>
      <w:lvlText w:val="%4."/>
      <w:lvlJc w:val="left"/>
      <w:pPr>
        <w:tabs>
          <w:tab w:val="num" w:pos="2880"/>
        </w:tabs>
        <w:ind w:left="2880" w:hanging="360"/>
      </w:pPr>
    </w:lvl>
    <w:lvl w:ilvl="4" w:tplc="33464B64" w:tentative="1">
      <w:start w:val="1"/>
      <w:numFmt w:val="decimal"/>
      <w:lvlText w:val="%5."/>
      <w:lvlJc w:val="left"/>
      <w:pPr>
        <w:tabs>
          <w:tab w:val="num" w:pos="3600"/>
        </w:tabs>
        <w:ind w:left="3600" w:hanging="360"/>
      </w:pPr>
    </w:lvl>
    <w:lvl w:ilvl="5" w:tplc="B492CA1E" w:tentative="1">
      <w:start w:val="1"/>
      <w:numFmt w:val="decimal"/>
      <w:lvlText w:val="%6."/>
      <w:lvlJc w:val="left"/>
      <w:pPr>
        <w:tabs>
          <w:tab w:val="num" w:pos="4320"/>
        </w:tabs>
        <w:ind w:left="4320" w:hanging="360"/>
      </w:pPr>
    </w:lvl>
    <w:lvl w:ilvl="6" w:tplc="810E53BA" w:tentative="1">
      <w:start w:val="1"/>
      <w:numFmt w:val="decimal"/>
      <w:lvlText w:val="%7."/>
      <w:lvlJc w:val="left"/>
      <w:pPr>
        <w:tabs>
          <w:tab w:val="num" w:pos="5040"/>
        </w:tabs>
        <w:ind w:left="5040" w:hanging="360"/>
      </w:pPr>
    </w:lvl>
    <w:lvl w:ilvl="7" w:tplc="7CE02296" w:tentative="1">
      <w:start w:val="1"/>
      <w:numFmt w:val="decimal"/>
      <w:lvlText w:val="%8."/>
      <w:lvlJc w:val="left"/>
      <w:pPr>
        <w:tabs>
          <w:tab w:val="num" w:pos="5760"/>
        </w:tabs>
        <w:ind w:left="5760" w:hanging="360"/>
      </w:pPr>
    </w:lvl>
    <w:lvl w:ilvl="8" w:tplc="4C164B0C" w:tentative="1">
      <w:start w:val="1"/>
      <w:numFmt w:val="decimal"/>
      <w:lvlText w:val="%9."/>
      <w:lvlJc w:val="left"/>
      <w:pPr>
        <w:tabs>
          <w:tab w:val="num" w:pos="6480"/>
        </w:tabs>
        <w:ind w:left="6480" w:hanging="360"/>
      </w:pPr>
    </w:lvl>
  </w:abstractNum>
  <w:abstractNum w:abstractNumId="23" w15:restartNumberingAfterBreak="0">
    <w:nsid w:val="62D12987"/>
    <w:multiLevelType w:val="hybridMultilevel"/>
    <w:tmpl w:val="9DF688FA"/>
    <w:lvl w:ilvl="0" w:tplc="7EC49570">
      <w:start w:val="1"/>
      <w:numFmt w:val="bullet"/>
      <w:lvlText w:val=""/>
      <w:lvlJc w:val="left"/>
      <w:pPr>
        <w:tabs>
          <w:tab w:val="num" w:pos="720"/>
        </w:tabs>
        <w:ind w:left="720" w:hanging="360"/>
      </w:pPr>
      <w:rPr>
        <w:rFonts w:ascii="Wingdings" w:hAnsi="Wingdings" w:hint="default"/>
      </w:rPr>
    </w:lvl>
    <w:lvl w:ilvl="1" w:tplc="946EE7CE" w:tentative="1">
      <w:start w:val="1"/>
      <w:numFmt w:val="bullet"/>
      <w:lvlText w:val=""/>
      <w:lvlJc w:val="left"/>
      <w:pPr>
        <w:tabs>
          <w:tab w:val="num" w:pos="1440"/>
        </w:tabs>
        <w:ind w:left="1440" w:hanging="360"/>
      </w:pPr>
      <w:rPr>
        <w:rFonts w:ascii="Wingdings" w:hAnsi="Wingdings" w:hint="default"/>
      </w:rPr>
    </w:lvl>
    <w:lvl w:ilvl="2" w:tplc="81E4A18E" w:tentative="1">
      <w:start w:val="1"/>
      <w:numFmt w:val="bullet"/>
      <w:lvlText w:val=""/>
      <w:lvlJc w:val="left"/>
      <w:pPr>
        <w:tabs>
          <w:tab w:val="num" w:pos="2160"/>
        </w:tabs>
        <w:ind w:left="2160" w:hanging="360"/>
      </w:pPr>
      <w:rPr>
        <w:rFonts w:ascii="Wingdings" w:hAnsi="Wingdings" w:hint="default"/>
      </w:rPr>
    </w:lvl>
    <w:lvl w:ilvl="3" w:tplc="2DC666DC" w:tentative="1">
      <w:start w:val="1"/>
      <w:numFmt w:val="bullet"/>
      <w:lvlText w:val=""/>
      <w:lvlJc w:val="left"/>
      <w:pPr>
        <w:tabs>
          <w:tab w:val="num" w:pos="2880"/>
        </w:tabs>
        <w:ind w:left="2880" w:hanging="360"/>
      </w:pPr>
      <w:rPr>
        <w:rFonts w:ascii="Wingdings" w:hAnsi="Wingdings" w:hint="default"/>
      </w:rPr>
    </w:lvl>
    <w:lvl w:ilvl="4" w:tplc="86526FB0" w:tentative="1">
      <w:start w:val="1"/>
      <w:numFmt w:val="bullet"/>
      <w:lvlText w:val=""/>
      <w:lvlJc w:val="left"/>
      <w:pPr>
        <w:tabs>
          <w:tab w:val="num" w:pos="3600"/>
        </w:tabs>
        <w:ind w:left="3600" w:hanging="360"/>
      </w:pPr>
      <w:rPr>
        <w:rFonts w:ascii="Wingdings" w:hAnsi="Wingdings" w:hint="default"/>
      </w:rPr>
    </w:lvl>
    <w:lvl w:ilvl="5" w:tplc="4C2C944C" w:tentative="1">
      <w:start w:val="1"/>
      <w:numFmt w:val="bullet"/>
      <w:lvlText w:val=""/>
      <w:lvlJc w:val="left"/>
      <w:pPr>
        <w:tabs>
          <w:tab w:val="num" w:pos="4320"/>
        </w:tabs>
        <w:ind w:left="4320" w:hanging="360"/>
      </w:pPr>
      <w:rPr>
        <w:rFonts w:ascii="Wingdings" w:hAnsi="Wingdings" w:hint="default"/>
      </w:rPr>
    </w:lvl>
    <w:lvl w:ilvl="6" w:tplc="8E527338" w:tentative="1">
      <w:start w:val="1"/>
      <w:numFmt w:val="bullet"/>
      <w:lvlText w:val=""/>
      <w:lvlJc w:val="left"/>
      <w:pPr>
        <w:tabs>
          <w:tab w:val="num" w:pos="5040"/>
        </w:tabs>
        <w:ind w:left="5040" w:hanging="360"/>
      </w:pPr>
      <w:rPr>
        <w:rFonts w:ascii="Wingdings" w:hAnsi="Wingdings" w:hint="default"/>
      </w:rPr>
    </w:lvl>
    <w:lvl w:ilvl="7" w:tplc="C0FC3DDE" w:tentative="1">
      <w:start w:val="1"/>
      <w:numFmt w:val="bullet"/>
      <w:lvlText w:val=""/>
      <w:lvlJc w:val="left"/>
      <w:pPr>
        <w:tabs>
          <w:tab w:val="num" w:pos="5760"/>
        </w:tabs>
        <w:ind w:left="5760" w:hanging="360"/>
      </w:pPr>
      <w:rPr>
        <w:rFonts w:ascii="Wingdings" w:hAnsi="Wingdings" w:hint="default"/>
      </w:rPr>
    </w:lvl>
    <w:lvl w:ilvl="8" w:tplc="F594ED3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CD6837"/>
    <w:multiLevelType w:val="hybridMultilevel"/>
    <w:tmpl w:val="8356F0B6"/>
    <w:lvl w:ilvl="0" w:tplc="1D4C337C">
      <w:start w:val="1"/>
      <w:numFmt w:val="bullet"/>
      <w:lvlText w:val=""/>
      <w:lvlJc w:val="left"/>
      <w:pPr>
        <w:tabs>
          <w:tab w:val="num" w:pos="720"/>
        </w:tabs>
        <w:ind w:left="720" w:hanging="360"/>
      </w:pPr>
      <w:rPr>
        <w:rFonts w:ascii="Wingdings" w:hAnsi="Wingdings" w:hint="default"/>
      </w:rPr>
    </w:lvl>
    <w:lvl w:ilvl="1" w:tplc="9974A3E8" w:tentative="1">
      <w:start w:val="1"/>
      <w:numFmt w:val="bullet"/>
      <w:lvlText w:val=""/>
      <w:lvlJc w:val="left"/>
      <w:pPr>
        <w:tabs>
          <w:tab w:val="num" w:pos="1440"/>
        </w:tabs>
        <w:ind w:left="1440" w:hanging="360"/>
      </w:pPr>
      <w:rPr>
        <w:rFonts w:ascii="Wingdings" w:hAnsi="Wingdings" w:hint="default"/>
      </w:rPr>
    </w:lvl>
    <w:lvl w:ilvl="2" w:tplc="63F2D73C" w:tentative="1">
      <w:start w:val="1"/>
      <w:numFmt w:val="bullet"/>
      <w:lvlText w:val=""/>
      <w:lvlJc w:val="left"/>
      <w:pPr>
        <w:tabs>
          <w:tab w:val="num" w:pos="2160"/>
        </w:tabs>
        <w:ind w:left="2160" w:hanging="360"/>
      </w:pPr>
      <w:rPr>
        <w:rFonts w:ascii="Wingdings" w:hAnsi="Wingdings" w:hint="default"/>
      </w:rPr>
    </w:lvl>
    <w:lvl w:ilvl="3" w:tplc="B25E5280" w:tentative="1">
      <w:start w:val="1"/>
      <w:numFmt w:val="bullet"/>
      <w:lvlText w:val=""/>
      <w:lvlJc w:val="left"/>
      <w:pPr>
        <w:tabs>
          <w:tab w:val="num" w:pos="2880"/>
        </w:tabs>
        <w:ind w:left="2880" w:hanging="360"/>
      </w:pPr>
      <w:rPr>
        <w:rFonts w:ascii="Wingdings" w:hAnsi="Wingdings" w:hint="default"/>
      </w:rPr>
    </w:lvl>
    <w:lvl w:ilvl="4" w:tplc="580C2AA0" w:tentative="1">
      <w:start w:val="1"/>
      <w:numFmt w:val="bullet"/>
      <w:lvlText w:val=""/>
      <w:lvlJc w:val="left"/>
      <w:pPr>
        <w:tabs>
          <w:tab w:val="num" w:pos="3600"/>
        </w:tabs>
        <w:ind w:left="3600" w:hanging="360"/>
      </w:pPr>
      <w:rPr>
        <w:rFonts w:ascii="Wingdings" w:hAnsi="Wingdings" w:hint="default"/>
      </w:rPr>
    </w:lvl>
    <w:lvl w:ilvl="5" w:tplc="8558EA96" w:tentative="1">
      <w:start w:val="1"/>
      <w:numFmt w:val="bullet"/>
      <w:lvlText w:val=""/>
      <w:lvlJc w:val="left"/>
      <w:pPr>
        <w:tabs>
          <w:tab w:val="num" w:pos="4320"/>
        </w:tabs>
        <w:ind w:left="4320" w:hanging="360"/>
      </w:pPr>
      <w:rPr>
        <w:rFonts w:ascii="Wingdings" w:hAnsi="Wingdings" w:hint="default"/>
      </w:rPr>
    </w:lvl>
    <w:lvl w:ilvl="6" w:tplc="3E1868E4" w:tentative="1">
      <w:start w:val="1"/>
      <w:numFmt w:val="bullet"/>
      <w:lvlText w:val=""/>
      <w:lvlJc w:val="left"/>
      <w:pPr>
        <w:tabs>
          <w:tab w:val="num" w:pos="5040"/>
        </w:tabs>
        <w:ind w:left="5040" w:hanging="360"/>
      </w:pPr>
      <w:rPr>
        <w:rFonts w:ascii="Wingdings" w:hAnsi="Wingdings" w:hint="default"/>
      </w:rPr>
    </w:lvl>
    <w:lvl w:ilvl="7" w:tplc="48BCA298" w:tentative="1">
      <w:start w:val="1"/>
      <w:numFmt w:val="bullet"/>
      <w:lvlText w:val=""/>
      <w:lvlJc w:val="left"/>
      <w:pPr>
        <w:tabs>
          <w:tab w:val="num" w:pos="5760"/>
        </w:tabs>
        <w:ind w:left="5760" w:hanging="360"/>
      </w:pPr>
      <w:rPr>
        <w:rFonts w:ascii="Wingdings" w:hAnsi="Wingdings" w:hint="default"/>
      </w:rPr>
    </w:lvl>
    <w:lvl w:ilvl="8" w:tplc="0A769E5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CA5D69"/>
    <w:multiLevelType w:val="hybridMultilevel"/>
    <w:tmpl w:val="92566E10"/>
    <w:lvl w:ilvl="0" w:tplc="EF481D8A">
      <w:start w:val="1"/>
      <w:numFmt w:val="bullet"/>
      <w:lvlText w:val=""/>
      <w:lvlJc w:val="left"/>
      <w:pPr>
        <w:tabs>
          <w:tab w:val="num" w:pos="720"/>
        </w:tabs>
        <w:ind w:left="720" w:hanging="360"/>
      </w:pPr>
      <w:rPr>
        <w:rFonts w:ascii="Wingdings" w:hAnsi="Wingdings" w:hint="default"/>
      </w:rPr>
    </w:lvl>
    <w:lvl w:ilvl="1" w:tplc="9918D5FC" w:tentative="1">
      <w:start w:val="1"/>
      <w:numFmt w:val="bullet"/>
      <w:lvlText w:val=""/>
      <w:lvlJc w:val="left"/>
      <w:pPr>
        <w:tabs>
          <w:tab w:val="num" w:pos="1440"/>
        </w:tabs>
        <w:ind w:left="1440" w:hanging="360"/>
      </w:pPr>
      <w:rPr>
        <w:rFonts w:ascii="Wingdings" w:hAnsi="Wingdings" w:hint="default"/>
      </w:rPr>
    </w:lvl>
    <w:lvl w:ilvl="2" w:tplc="E542C9AA" w:tentative="1">
      <w:start w:val="1"/>
      <w:numFmt w:val="bullet"/>
      <w:lvlText w:val=""/>
      <w:lvlJc w:val="left"/>
      <w:pPr>
        <w:tabs>
          <w:tab w:val="num" w:pos="2160"/>
        </w:tabs>
        <w:ind w:left="2160" w:hanging="360"/>
      </w:pPr>
      <w:rPr>
        <w:rFonts w:ascii="Wingdings" w:hAnsi="Wingdings" w:hint="default"/>
      </w:rPr>
    </w:lvl>
    <w:lvl w:ilvl="3" w:tplc="20C465E8" w:tentative="1">
      <w:start w:val="1"/>
      <w:numFmt w:val="bullet"/>
      <w:lvlText w:val=""/>
      <w:lvlJc w:val="left"/>
      <w:pPr>
        <w:tabs>
          <w:tab w:val="num" w:pos="2880"/>
        </w:tabs>
        <w:ind w:left="2880" w:hanging="360"/>
      </w:pPr>
      <w:rPr>
        <w:rFonts w:ascii="Wingdings" w:hAnsi="Wingdings" w:hint="default"/>
      </w:rPr>
    </w:lvl>
    <w:lvl w:ilvl="4" w:tplc="10D06E36" w:tentative="1">
      <w:start w:val="1"/>
      <w:numFmt w:val="bullet"/>
      <w:lvlText w:val=""/>
      <w:lvlJc w:val="left"/>
      <w:pPr>
        <w:tabs>
          <w:tab w:val="num" w:pos="3600"/>
        </w:tabs>
        <w:ind w:left="3600" w:hanging="360"/>
      </w:pPr>
      <w:rPr>
        <w:rFonts w:ascii="Wingdings" w:hAnsi="Wingdings" w:hint="default"/>
      </w:rPr>
    </w:lvl>
    <w:lvl w:ilvl="5" w:tplc="75DCE096" w:tentative="1">
      <w:start w:val="1"/>
      <w:numFmt w:val="bullet"/>
      <w:lvlText w:val=""/>
      <w:lvlJc w:val="left"/>
      <w:pPr>
        <w:tabs>
          <w:tab w:val="num" w:pos="4320"/>
        </w:tabs>
        <w:ind w:left="4320" w:hanging="360"/>
      </w:pPr>
      <w:rPr>
        <w:rFonts w:ascii="Wingdings" w:hAnsi="Wingdings" w:hint="default"/>
      </w:rPr>
    </w:lvl>
    <w:lvl w:ilvl="6" w:tplc="9B70A606" w:tentative="1">
      <w:start w:val="1"/>
      <w:numFmt w:val="bullet"/>
      <w:lvlText w:val=""/>
      <w:lvlJc w:val="left"/>
      <w:pPr>
        <w:tabs>
          <w:tab w:val="num" w:pos="5040"/>
        </w:tabs>
        <w:ind w:left="5040" w:hanging="360"/>
      </w:pPr>
      <w:rPr>
        <w:rFonts w:ascii="Wingdings" w:hAnsi="Wingdings" w:hint="default"/>
      </w:rPr>
    </w:lvl>
    <w:lvl w:ilvl="7" w:tplc="A3020260" w:tentative="1">
      <w:start w:val="1"/>
      <w:numFmt w:val="bullet"/>
      <w:lvlText w:val=""/>
      <w:lvlJc w:val="left"/>
      <w:pPr>
        <w:tabs>
          <w:tab w:val="num" w:pos="5760"/>
        </w:tabs>
        <w:ind w:left="5760" w:hanging="360"/>
      </w:pPr>
      <w:rPr>
        <w:rFonts w:ascii="Wingdings" w:hAnsi="Wingdings" w:hint="default"/>
      </w:rPr>
    </w:lvl>
    <w:lvl w:ilvl="8" w:tplc="5EC87B7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1828ED"/>
    <w:multiLevelType w:val="hybridMultilevel"/>
    <w:tmpl w:val="11BEF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5E42EC"/>
    <w:multiLevelType w:val="hybridMultilevel"/>
    <w:tmpl w:val="4C7452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7C0F2CF7"/>
    <w:multiLevelType w:val="hybridMultilevel"/>
    <w:tmpl w:val="59547464"/>
    <w:lvl w:ilvl="0" w:tplc="AE349E02">
      <w:start w:val="1"/>
      <w:numFmt w:val="bullet"/>
      <w:lvlText w:val=""/>
      <w:lvlJc w:val="left"/>
      <w:pPr>
        <w:tabs>
          <w:tab w:val="num" w:pos="720"/>
        </w:tabs>
        <w:ind w:left="720" w:hanging="360"/>
      </w:pPr>
      <w:rPr>
        <w:rFonts w:ascii="Wingdings" w:hAnsi="Wingdings" w:hint="default"/>
      </w:rPr>
    </w:lvl>
    <w:lvl w:ilvl="1" w:tplc="5AFCCDD4" w:tentative="1">
      <w:start w:val="1"/>
      <w:numFmt w:val="bullet"/>
      <w:lvlText w:val=""/>
      <w:lvlJc w:val="left"/>
      <w:pPr>
        <w:tabs>
          <w:tab w:val="num" w:pos="1440"/>
        </w:tabs>
        <w:ind w:left="1440" w:hanging="360"/>
      </w:pPr>
      <w:rPr>
        <w:rFonts w:ascii="Wingdings" w:hAnsi="Wingdings" w:hint="default"/>
      </w:rPr>
    </w:lvl>
    <w:lvl w:ilvl="2" w:tplc="C8866E42" w:tentative="1">
      <w:start w:val="1"/>
      <w:numFmt w:val="bullet"/>
      <w:lvlText w:val=""/>
      <w:lvlJc w:val="left"/>
      <w:pPr>
        <w:tabs>
          <w:tab w:val="num" w:pos="2160"/>
        </w:tabs>
        <w:ind w:left="2160" w:hanging="360"/>
      </w:pPr>
      <w:rPr>
        <w:rFonts w:ascii="Wingdings" w:hAnsi="Wingdings" w:hint="default"/>
      </w:rPr>
    </w:lvl>
    <w:lvl w:ilvl="3" w:tplc="3134EBA6" w:tentative="1">
      <w:start w:val="1"/>
      <w:numFmt w:val="bullet"/>
      <w:lvlText w:val=""/>
      <w:lvlJc w:val="left"/>
      <w:pPr>
        <w:tabs>
          <w:tab w:val="num" w:pos="2880"/>
        </w:tabs>
        <w:ind w:left="2880" w:hanging="360"/>
      </w:pPr>
      <w:rPr>
        <w:rFonts w:ascii="Wingdings" w:hAnsi="Wingdings" w:hint="default"/>
      </w:rPr>
    </w:lvl>
    <w:lvl w:ilvl="4" w:tplc="F9C6C10A" w:tentative="1">
      <w:start w:val="1"/>
      <w:numFmt w:val="bullet"/>
      <w:lvlText w:val=""/>
      <w:lvlJc w:val="left"/>
      <w:pPr>
        <w:tabs>
          <w:tab w:val="num" w:pos="3600"/>
        </w:tabs>
        <w:ind w:left="3600" w:hanging="360"/>
      </w:pPr>
      <w:rPr>
        <w:rFonts w:ascii="Wingdings" w:hAnsi="Wingdings" w:hint="default"/>
      </w:rPr>
    </w:lvl>
    <w:lvl w:ilvl="5" w:tplc="41301F3C" w:tentative="1">
      <w:start w:val="1"/>
      <w:numFmt w:val="bullet"/>
      <w:lvlText w:val=""/>
      <w:lvlJc w:val="left"/>
      <w:pPr>
        <w:tabs>
          <w:tab w:val="num" w:pos="4320"/>
        </w:tabs>
        <w:ind w:left="4320" w:hanging="360"/>
      </w:pPr>
      <w:rPr>
        <w:rFonts w:ascii="Wingdings" w:hAnsi="Wingdings" w:hint="default"/>
      </w:rPr>
    </w:lvl>
    <w:lvl w:ilvl="6" w:tplc="A808C9BA" w:tentative="1">
      <w:start w:val="1"/>
      <w:numFmt w:val="bullet"/>
      <w:lvlText w:val=""/>
      <w:lvlJc w:val="left"/>
      <w:pPr>
        <w:tabs>
          <w:tab w:val="num" w:pos="5040"/>
        </w:tabs>
        <w:ind w:left="5040" w:hanging="360"/>
      </w:pPr>
      <w:rPr>
        <w:rFonts w:ascii="Wingdings" w:hAnsi="Wingdings" w:hint="default"/>
      </w:rPr>
    </w:lvl>
    <w:lvl w:ilvl="7" w:tplc="80E4305E" w:tentative="1">
      <w:start w:val="1"/>
      <w:numFmt w:val="bullet"/>
      <w:lvlText w:val=""/>
      <w:lvlJc w:val="left"/>
      <w:pPr>
        <w:tabs>
          <w:tab w:val="num" w:pos="5760"/>
        </w:tabs>
        <w:ind w:left="5760" w:hanging="360"/>
      </w:pPr>
      <w:rPr>
        <w:rFonts w:ascii="Wingdings" w:hAnsi="Wingdings" w:hint="default"/>
      </w:rPr>
    </w:lvl>
    <w:lvl w:ilvl="8" w:tplc="14B6EC84" w:tentative="1">
      <w:start w:val="1"/>
      <w:numFmt w:val="bullet"/>
      <w:lvlText w:val=""/>
      <w:lvlJc w:val="left"/>
      <w:pPr>
        <w:tabs>
          <w:tab w:val="num" w:pos="6480"/>
        </w:tabs>
        <w:ind w:left="6480" w:hanging="360"/>
      </w:pPr>
      <w:rPr>
        <w:rFonts w:ascii="Wingdings" w:hAnsi="Wingdings" w:hint="default"/>
      </w:rPr>
    </w:lvl>
  </w:abstractNum>
  <w:num w:numId="1" w16cid:durableId="2102069922">
    <w:abstractNumId w:val="15"/>
  </w:num>
  <w:num w:numId="2" w16cid:durableId="2133670766">
    <w:abstractNumId w:val="12"/>
  </w:num>
  <w:num w:numId="3" w16cid:durableId="637687505">
    <w:abstractNumId w:val="3"/>
  </w:num>
  <w:num w:numId="4" w16cid:durableId="557743867">
    <w:abstractNumId w:val="11"/>
  </w:num>
  <w:num w:numId="5" w16cid:durableId="1946693278">
    <w:abstractNumId w:val="16"/>
  </w:num>
  <w:num w:numId="6" w16cid:durableId="2061636681">
    <w:abstractNumId w:val="7"/>
  </w:num>
  <w:num w:numId="7" w16cid:durableId="1966345012">
    <w:abstractNumId w:val="27"/>
  </w:num>
  <w:num w:numId="8" w16cid:durableId="1235356541">
    <w:abstractNumId w:val="24"/>
  </w:num>
  <w:num w:numId="9" w16cid:durableId="2077045496">
    <w:abstractNumId w:val="21"/>
  </w:num>
  <w:num w:numId="10" w16cid:durableId="924189398">
    <w:abstractNumId w:val="22"/>
  </w:num>
  <w:num w:numId="11" w16cid:durableId="167065247">
    <w:abstractNumId w:val="28"/>
  </w:num>
  <w:num w:numId="12" w16cid:durableId="414401925">
    <w:abstractNumId w:val="14"/>
  </w:num>
  <w:num w:numId="13" w16cid:durableId="319432924">
    <w:abstractNumId w:val="19"/>
  </w:num>
  <w:num w:numId="14" w16cid:durableId="1405882598">
    <w:abstractNumId w:val="23"/>
  </w:num>
  <w:num w:numId="15" w16cid:durableId="285817699">
    <w:abstractNumId w:val="2"/>
  </w:num>
  <w:num w:numId="16" w16cid:durableId="1012878106">
    <w:abstractNumId w:val="0"/>
  </w:num>
  <w:num w:numId="17" w16cid:durableId="1606496244">
    <w:abstractNumId w:val="20"/>
  </w:num>
  <w:num w:numId="18" w16cid:durableId="939027448">
    <w:abstractNumId w:val="13"/>
  </w:num>
  <w:num w:numId="19" w16cid:durableId="1529830886">
    <w:abstractNumId w:val="5"/>
  </w:num>
  <w:num w:numId="20" w16cid:durableId="1451122777">
    <w:abstractNumId w:val="4"/>
  </w:num>
  <w:num w:numId="21" w16cid:durableId="557976863">
    <w:abstractNumId w:val="1"/>
  </w:num>
  <w:num w:numId="22" w16cid:durableId="1113285799">
    <w:abstractNumId w:val="25"/>
  </w:num>
  <w:num w:numId="23" w16cid:durableId="1302728393">
    <w:abstractNumId w:val="9"/>
  </w:num>
  <w:num w:numId="24" w16cid:durableId="1076124047">
    <w:abstractNumId w:val="6"/>
  </w:num>
  <w:num w:numId="25" w16cid:durableId="385178732">
    <w:abstractNumId w:val="8"/>
  </w:num>
  <w:num w:numId="26" w16cid:durableId="152141271">
    <w:abstractNumId w:val="18"/>
  </w:num>
  <w:num w:numId="27" w16cid:durableId="2097361936">
    <w:abstractNumId w:val="17"/>
  </w:num>
  <w:num w:numId="28" w16cid:durableId="276984032">
    <w:abstractNumId w:val="10"/>
  </w:num>
  <w:num w:numId="29" w16cid:durableId="19401416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CBE"/>
    <w:rsid w:val="000036B1"/>
    <w:rsid w:val="00004752"/>
    <w:rsid w:val="00017D68"/>
    <w:rsid w:val="00017DEB"/>
    <w:rsid w:val="00024D6A"/>
    <w:rsid w:val="000277E3"/>
    <w:rsid w:val="00042CD7"/>
    <w:rsid w:val="000535B6"/>
    <w:rsid w:val="00055031"/>
    <w:rsid w:val="0005656F"/>
    <w:rsid w:val="000645DF"/>
    <w:rsid w:val="00075DD3"/>
    <w:rsid w:val="00081492"/>
    <w:rsid w:val="000A0C7D"/>
    <w:rsid w:val="000A483B"/>
    <w:rsid w:val="000B45AC"/>
    <w:rsid w:val="000B6940"/>
    <w:rsid w:val="000C6423"/>
    <w:rsid w:val="000D6A0A"/>
    <w:rsid w:val="000F052A"/>
    <w:rsid w:val="000F197C"/>
    <w:rsid w:val="000F375F"/>
    <w:rsid w:val="00114C65"/>
    <w:rsid w:val="00135732"/>
    <w:rsid w:val="001401FE"/>
    <w:rsid w:val="001445F4"/>
    <w:rsid w:val="00152A12"/>
    <w:rsid w:val="0016210A"/>
    <w:rsid w:val="00165BF4"/>
    <w:rsid w:val="00171099"/>
    <w:rsid w:val="00171C22"/>
    <w:rsid w:val="00173C80"/>
    <w:rsid w:val="00175554"/>
    <w:rsid w:val="00175D12"/>
    <w:rsid w:val="001812A1"/>
    <w:rsid w:val="0018397B"/>
    <w:rsid w:val="001B6462"/>
    <w:rsid w:val="001D2960"/>
    <w:rsid w:val="001D716C"/>
    <w:rsid w:val="001E2DC2"/>
    <w:rsid w:val="001F4506"/>
    <w:rsid w:val="0020651F"/>
    <w:rsid w:val="00206776"/>
    <w:rsid w:val="002227DC"/>
    <w:rsid w:val="002326CB"/>
    <w:rsid w:val="00236E5E"/>
    <w:rsid w:val="0024476F"/>
    <w:rsid w:val="00250238"/>
    <w:rsid w:val="00250761"/>
    <w:rsid w:val="002519E6"/>
    <w:rsid w:val="00255E68"/>
    <w:rsid w:val="002842DE"/>
    <w:rsid w:val="00294A17"/>
    <w:rsid w:val="002B4C42"/>
    <w:rsid w:val="002B78D1"/>
    <w:rsid w:val="002C1259"/>
    <w:rsid w:val="002C3C3B"/>
    <w:rsid w:val="00317F33"/>
    <w:rsid w:val="00341838"/>
    <w:rsid w:val="00354069"/>
    <w:rsid w:val="003850D9"/>
    <w:rsid w:val="003A095E"/>
    <w:rsid w:val="003A396E"/>
    <w:rsid w:val="003A48FB"/>
    <w:rsid w:val="003B135F"/>
    <w:rsid w:val="003B638A"/>
    <w:rsid w:val="003C0F7A"/>
    <w:rsid w:val="003E1FD8"/>
    <w:rsid w:val="003F0F55"/>
    <w:rsid w:val="003F2F9A"/>
    <w:rsid w:val="003F4128"/>
    <w:rsid w:val="00407052"/>
    <w:rsid w:val="00410621"/>
    <w:rsid w:val="0041272B"/>
    <w:rsid w:val="00423B95"/>
    <w:rsid w:val="0042501D"/>
    <w:rsid w:val="00434FA0"/>
    <w:rsid w:val="00436FAD"/>
    <w:rsid w:val="00441869"/>
    <w:rsid w:val="004451BC"/>
    <w:rsid w:val="004522EE"/>
    <w:rsid w:val="00453906"/>
    <w:rsid w:val="00461BBF"/>
    <w:rsid w:val="00462429"/>
    <w:rsid w:val="00464738"/>
    <w:rsid w:val="00471B82"/>
    <w:rsid w:val="0047619D"/>
    <w:rsid w:val="00490C1C"/>
    <w:rsid w:val="00496CD1"/>
    <w:rsid w:val="004A3A38"/>
    <w:rsid w:val="004C258F"/>
    <w:rsid w:val="004C715B"/>
    <w:rsid w:val="004C7A7D"/>
    <w:rsid w:val="004E295F"/>
    <w:rsid w:val="004E3A86"/>
    <w:rsid w:val="004F7BA1"/>
    <w:rsid w:val="005118FD"/>
    <w:rsid w:val="00511A29"/>
    <w:rsid w:val="00520D45"/>
    <w:rsid w:val="00522D6C"/>
    <w:rsid w:val="00523D00"/>
    <w:rsid w:val="00531570"/>
    <w:rsid w:val="005452BB"/>
    <w:rsid w:val="00563B2E"/>
    <w:rsid w:val="005679E8"/>
    <w:rsid w:val="00576476"/>
    <w:rsid w:val="005771A5"/>
    <w:rsid w:val="005A15EC"/>
    <w:rsid w:val="005A440B"/>
    <w:rsid w:val="005B2F75"/>
    <w:rsid w:val="005C0980"/>
    <w:rsid w:val="005C359A"/>
    <w:rsid w:val="005E0C7B"/>
    <w:rsid w:val="005F13F8"/>
    <w:rsid w:val="005F689B"/>
    <w:rsid w:val="00615AAF"/>
    <w:rsid w:val="00626BCF"/>
    <w:rsid w:val="00636E84"/>
    <w:rsid w:val="00643644"/>
    <w:rsid w:val="00667F17"/>
    <w:rsid w:val="0067039B"/>
    <w:rsid w:val="00671B0E"/>
    <w:rsid w:val="00683699"/>
    <w:rsid w:val="00691810"/>
    <w:rsid w:val="006D6026"/>
    <w:rsid w:val="006E5D62"/>
    <w:rsid w:val="006E6683"/>
    <w:rsid w:val="006F59DD"/>
    <w:rsid w:val="00700AEC"/>
    <w:rsid w:val="00710102"/>
    <w:rsid w:val="007127E4"/>
    <w:rsid w:val="00714C1F"/>
    <w:rsid w:val="0072191B"/>
    <w:rsid w:val="00723736"/>
    <w:rsid w:val="007332D9"/>
    <w:rsid w:val="00740AB5"/>
    <w:rsid w:val="00774AA1"/>
    <w:rsid w:val="00780F74"/>
    <w:rsid w:val="00795C7C"/>
    <w:rsid w:val="00795D1D"/>
    <w:rsid w:val="007B0577"/>
    <w:rsid w:val="007C5673"/>
    <w:rsid w:val="007E5244"/>
    <w:rsid w:val="007F083D"/>
    <w:rsid w:val="007F6C35"/>
    <w:rsid w:val="00805185"/>
    <w:rsid w:val="00820D99"/>
    <w:rsid w:val="008229E9"/>
    <w:rsid w:val="00822CBE"/>
    <w:rsid w:val="00823234"/>
    <w:rsid w:val="00847C65"/>
    <w:rsid w:val="00854F7D"/>
    <w:rsid w:val="008676C4"/>
    <w:rsid w:val="008765F0"/>
    <w:rsid w:val="008837FC"/>
    <w:rsid w:val="0088566B"/>
    <w:rsid w:val="00892817"/>
    <w:rsid w:val="008A5602"/>
    <w:rsid w:val="008A6C43"/>
    <w:rsid w:val="008B7133"/>
    <w:rsid w:val="008C4848"/>
    <w:rsid w:val="008C6B32"/>
    <w:rsid w:val="008D2E82"/>
    <w:rsid w:val="008D429B"/>
    <w:rsid w:val="008D55CC"/>
    <w:rsid w:val="008E2B25"/>
    <w:rsid w:val="008E706F"/>
    <w:rsid w:val="008F35D2"/>
    <w:rsid w:val="009063C7"/>
    <w:rsid w:val="009075AF"/>
    <w:rsid w:val="00944416"/>
    <w:rsid w:val="00947AB8"/>
    <w:rsid w:val="009659AB"/>
    <w:rsid w:val="0097324F"/>
    <w:rsid w:val="009A0B0D"/>
    <w:rsid w:val="009A1F97"/>
    <w:rsid w:val="009B04BD"/>
    <w:rsid w:val="009C5079"/>
    <w:rsid w:val="009C799E"/>
    <w:rsid w:val="009D233C"/>
    <w:rsid w:val="009F0050"/>
    <w:rsid w:val="009F470C"/>
    <w:rsid w:val="00A13397"/>
    <w:rsid w:val="00A17184"/>
    <w:rsid w:val="00A251F2"/>
    <w:rsid w:val="00A33B9A"/>
    <w:rsid w:val="00A46F2B"/>
    <w:rsid w:val="00A53686"/>
    <w:rsid w:val="00A7192E"/>
    <w:rsid w:val="00A82B19"/>
    <w:rsid w:val="00A86B41"/>
    <w:rsid w:val="00AA3136"/>
    <w:rsid w:val="00AA3B75"/>
    <w:rsid w:val="00AA6809"/>
    <w:rsid w:val="00AC10E1"/>
    <w:rsid w:val="00AD1AD4"/>
    <w:rsid w:val="00AD2B7F"/>
    <w:rsid w:val="00AF4791"/>
    <w:rsid w:val="00B02DA6"/>
    <w:rsid w:val="00B04F32"/>
    <w:rsid w:val="00B1346E"/>
    <w:rsid w:val="00B32361"/>
    <w:rsid w:val="00B32584"/>
    <w:rsid w:val="00B51B4D"/>
    <w:rsid w:val="00B55496"/>
    <w:rsid w:val="00B618D4"/>
    <w:rsid w:val="00B64377"/>
    <w:rsid w:val="00B7003B"/>
    <w:rsid w:val="00B7179D"/>
    <w:rsid w:val="00B87FAE"/>
    <w:rsid w:val="00B919AA"/>
    <w:rsid w:val="00BB0810"/>
    <w:rsid w:val="00BB6D2F"/>
    <w:rsid w:val="00BC7040"/>
    <w:rsid w:val="00BD0CA7"/>
    <w:rsid w:val="00BD574D"/>
    <w:rsid w:val="00BF5E87"/>
    <w:rsid w:val="00C03BD5"/>
    <w:rsid w:val="00C24443"/>
    <w:rsid w:val="00C24808"/>
    <w:rsid w:val="00C30DC5"/>
    <w:rsid w:val="00C419A6"/>
    <w:rsid w:val="00C45424"/>
    <w:rsid w:val="00C5277D"/>
    <w:rsid w:val="00C654A9"/>
    <w:rsid w:val="00C67120"/>
    <w:rsid w:val="00C73F0E"/>
    <w:rsid w:val="00C80F73"/>
    <w:rsid w:val="00CA5BC2"/>
    <w:rsid w:val="00CA7DE6"/>
    <w:rsid w:val="00CC1271"/>
    <w:rsid w:val="00CC3AC9"/>
    <w:rsid w:val="00CC3C51"/>
    <w:rsid w:val="00CC3C8D"/>
    <w:rsid w:val="00CF1464"/>
    <w:rsid w:val="00CF210E"/>
    <w:rsid w:val="00CF5B35"/>
    <w:rsid w:val="00D00D87"/>
    <w:rsid w:val="00D103A2"/>
    <w:rsid w:val="00D11014"/>
    <w:rsid w:val="00D13032"/>
    <w:rsid w:val="00D22B62"/>
    <w:rsid w:val="00D33983"/>
    <w:rsid w:val="00D440B5"/>
    <w:rsid w:val="00D47791"/>
    <w:rsid w:val="00D508EA"/>
    <w:rsid w:val="00D54B5F"/>
    <w:rsid w:val="00DA3592"/>
    <w:rsid w:val="00E070A7"/>
    <w:rsid w:val="00E16D04"/>
    <w:rsid w:val="00E1766F"/>
    <w:rsid w:val="00E25AC9"/>
    <w:rsid w:val="00E459F6"/>
    <w:rsid w:val="00E46C07"/>
    <w:rsid w:val="00E53F69"/>
    <w:rsid w:val="00E5763C"/>
    <w:rsid w:val="00E65D48"/>
    <w:rsid w:val="00E663C5"/>
    <w:rsid w:val="00E813AD"/>
    <w:rsid w:val="00E840C4"/>
    <w:rsid w:val="00EA5C10"/>
    <w:rsid w:val="00ED6074"/>
    <w:rsid w:val="00EE0D70"/>
    <w:rsid w:val="00EE4BDD"/>
    <w:rsid w:val="00F079C0"/>
    <w:rsid w:val="00F2058A"/>
    <w:rsid w:val="00F60678"/>
    <w:rsid w:val="00F63184"/>
    <w:rsid w:val="00F65B0C"/>
    <w:rsid w:val="00F84663"/>
    <w:rsid w:val="00F9711B"/>
    <w:rsid w:val="00FA72D5"/>
    <w:rsid w:val="00FB5260"/>
    <w:rsid w:val="00FB7C30"/>
    <w:rsid w:val="00FC1CD1"/>
    <w:rsid w:val="00FC4EFF"/>
    <w:rsid w:val="00FD43AF"/>
    <w:rsid w:val="00FD6227"/>
    <w:rsid w:val="00FE6ADC"/>
    <w:rsid w:val="00FF6A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8FFB3"/>
  <w15:docId w15:val="{0D6D31EB-4BC9-4391-BB5A-B606BC2E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CBE"/>
    <w:pPr>
      <w:spacing w:after="200" w:line="276" w:lineRule="auto"/>
    </w:pPr>
    <w:rPr>
      <w:lang w:val="es-EC"/>
    </w:rPr>
  </w:style>
  <w:style w:type="paragraph" w:styleId="Ttulo1">
    <w:name w:val="heading 1"/>
    <w:basedOn w:val="Normal"/>
    <w:next w:val="Normal"/>
    <w:link w:val="Ttulo1Car"/>
    <w:uiPriority w:val="9"/>
    <w:qFormat/>
    <w:rsid w:val="00B02DA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3">
    <w:name w:val="heading 3"/>
    <w:basedOn w:val="Normal"/>
    <w:link w:val="Ttulo3Car"/>
    <w:uiPriority w:val="9"/>
    <w:qFormat/>
    <w:rsid w:val="00354069"/>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5">
    <w:name w:val="heading 5"/>
    <w:basedOn w:val="Normal"/>
    <w:next w:val="Normal"/>
    <w:link w:val="Ttulo5Car"/>
    <w:uiPriority w:val="9"/>
    <w:semiHidden/>
    <w:unhideWhenUsed/>
    <w:qFormat/>
    <w:rsid w:val="007F6C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2CBE"/>
    <w:pPr>
      <w:tabs>
        <w:tab w:val="center" w:pos="4419"/>
        <w:tab w:val="right" w:pos="8838"/>
      </w:tabs>
      <w:spacing w:after="0" w:line="240" w:lineRule="auto"/>
    </w:pPr>
  </w:style>
  <w:style w:type="character" w:customStyle="1" w:styleId="EncabezadoCar">
    <w:name w:val="Encabezado Car"/>
    <w:basedOn w:val="Fuentedeprrafopredeter"/>
    <w:link w:val="Encabezado"/>
    <w:rsid w:val="00822CBE"/>
    <w:rPr>
      <w:lang w:val="es-EC"/>
    </w:rPr>
  </w:style>
  <w:style w:type="table" w:styleId="Tablaconcuadrcula">
    <w:name w:val="Table Grid"/>
    <w:basedOn w:val="Tablanormal"/>
    <w:uiPriority w:val="59"/>
    <w:rsid w:val="00822CBE"/>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22CBE"/>
    <w:pPr>
      <w:ind w:left="720"/>
      <w:contextualSpacing/>
    </w:pPr>
  </w:style>
  <w:style w:type="paragraph" w:styleId="NormalWeb">
    <w:name w:val="Normal (Web)"/>
    <w:basedOn w:val="Normal"/>
    <w:uiPriority w:val="99"/>
    <w:unhideWhenUsed/>
    <w:rsid w:val="00822C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354069"/>
    <w:rPr>
      <w:rFonts w:ascii="Times New Roman" w:eastAsia="Times New Roman" w:hAnsi="Times New Roman" w:cs="Times New Roman"/>
      <w:b/>
      <w:bCs/>
      <w:sz w:val="27"/>
      <w:szCs w:val="27"/>
      <w:lang w:eastAsia="es-ES"/>
    </w:rPr>
  </w:style>
  <w:style w:type="table" w:customStyle="1" w:styleId="Tablanormal41">
    <w:name w:val="Tabla normal 41"/>
    <w:basedOn w:val="Tablanormal"/>
    <w:uiPriority w:val="44"/>
    <w:rsid w:val="003540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uiPriority w:val="41"/>
    <w:rsid w:val="003540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B02DA6"/>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B02DA6"/>
  </w:style>
  <w:style w:type="paragraph" w:styleId="Piedepgina">
    <w:name w:val="footer"/>
    <w:basedOn w:val="Normal"/>
    <w:link w:val="PiedepginaCar"/>
    <w:uiPriority w:val="99"/>
    <w:unhideWhenUsed/>
    <w:rsid w:val="008B71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133"/>
    <w:rPr>
      <w:lang w:val="es-EC"/>
    </w:rPr>
  </w:style>
  <w:style w:type="character" w:styleId="Hipervnculo">
    <w:name w:val="Hyperlink"/>
    <w:basedOn w:val="Fuentedeprrafopredeter"/>
    <w:uiPriority w:val="99"/>
    <w:unhideWhenUsed/>
    <w:rsid w:val="005B2F75"/>
    <w:rPr>
      <w:color w:val="0563C1" w:themeColor="hyperlink"/>
      <w:u w:val="single"/>
    </w:rPr>
  </w:style>
  <w:style w:type="paragraph" w:styleId="Textodeglobo">
    <w:name w:val="Balloon Text"/>
    <w:basedOn w:val="Normal"/>
    <w:link w:val="TextodegloboCar"/>
    <w:uiPriority w:val="99"/>
    <w:semiHidden/>
    <w:unhideWhenUsed/>
    <w:rsid w:val="00A536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686"/>
    <w:rPr>
      <w:rFonts w:ascii="Tahoma" w:hAnsi="Tahoma" w:cs="Tahoma"/>
      <w:sz w:val="16"/>
      <w:szCs w:val="16"/>
      <w:lang w:val="es-EC"/>
    </w:rPr>
  </w:style>
  <w:style w:type="table" w:customStyle="1" w:styleId="Tablaconcuadrculaclara1">
    <w:name w:val="Tabla con cuadrícula clara1"/>
    <w:basedOn w:val="Tablanormal"/>
    <w:uiPriority w:val="40"/>
    <w:rsid w:val="00B32584"/>
    <w:pPr>
      <w:spacing w:after="0" w:line="240" w:lineRule="auto"/>
    </w:pPr>
    <w:rPr>
      <w:lang w:val="es-E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D296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9C5079"/>
    <w:pPr>
      <w:widowControl w:val="0"/>
      <w:autoSpaceDE w:val="0"/>
      <w:autoSpaceDN w:val="0"/>
      <w:spacing w:before="89" w:after="0" w:line="240" w:lineRule="auto"/>
      <w:ind w:left="28"/>
    </w:pPr>
    <w:rPr>
      <w:rFonts w:ascii="Trebuchet MS" w:eastAsia="Trebuchet MS" w:hAnsi="Trebuchet MS" w:cs="Trebuchet MS"/>
      <w:lang w:val="es-ES"/>
    </w:rPr>
  </w:style>
  <w:style w:type="paragraph" w:styleId="Textoindependiente">
    <w:name w:val="Body Text"/>
    <w:basedOn w:val="Normal"/>
    <w:link w:val="TextoindependienteCar"/>
    <w:uiPriority w:val="1"/>
    <w:qFormat/>
    <w:rsid w:val="00441869"/>
    <w:pPr>
      <w:widowControl w:val="0"/>
      <w:spacing w:after="0" w:line="240" w:lineRule="auto"/>
      <w:ind w:left="472" w:hanging="360"/>
    </w:pPr>
    <w:rPr>
      <w:rFonts w:ascii="Calibri" w:eastAsia="Calibri" w:hAnsi="Calibri"/>
      <w:sz w:val="48"/>
      <w:szCs w:val="48"/>
      <w:lang w:val="en-US"/>
    </w:rPr>
  </w:style>
  <w:style w:type="character" w:customStyle="1" w:styleId="TextoindependienteCar">
    <w:name w:val="Texto independiente Car"/>
    <w:basedOn w:val="Fuentedeprrafopredeter"/>
    <w:link w:val="Textoindependiente"/>
    <w:uiPriority w:val="1"/>
    <w:rsid w:val="00441869"/>
    <w:rPr>
      <w:rFonts w:ascii="Calibri" w:eastAsia="Calibri" w:hAnsi="Calibri"/>
      <w:sz w:val="48"/>
      <w:szCs w:val="48"/>
      <w:lang w:val="en-US"/>
    </w:rPr>
  </w:style>
  <w:style w:type="character" w:customStyle="1" w:styleId="Ttulo5Car">
    <w:name w:val="Título 5 Car"/>
    <w:basedOn w:val="Fuentedeprrafopredeter"/>
    <w:link w:val="Ttulo5"/>
    <w:uiPriority w:val="9"/>
    <w:semiHidden/>
    <w:rsid w:val="007F6C35"/>
    <w:rPr>
      <w:rFonts w:asciiTheme="majorHAnsi" w:eastAsiaTheme="majorEastAsia" w:hAnsiTheme="majorHAnsi" w:cstheme="majorBidi"/>
      <w:color w:val="2E74B5" w:themeColor="accent1" w:themeShade="BF"/>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8270">
      <w:bodyDiv w:val="1"/>
      <w:marLeft w:val="0"/>
      <w:marRight w:val="0"/>
      <w:marTop w:val="0"/>
      <w:marBottom w:val="0"/>
      <w:divBdr>
        <w:top w:val="none" w:sz="0" w:space="0" w:color="auto"/>
        <w:left w:val="none" w:sz="0" w:space="0" w:color="auto"/>
        <w:bottom w:val="none" w:sz="0" w:space="0" w:color="auto"/>
        <w:right w:val="none" w:sz="0" w:space="0" w:color="auto"/>
      </w:divBdr>
    </w:div>
    <w:div w:id="53816097">
      <w:bodyDiv w:val="1"/>
      <w:marLeft w:val="0"/>
      <w:marRight w:val="0"/>
      <w:marTop w:val="0"/>
      <w:marBottom w:val="0"/>
      <w:divBdr>
        <w:top w:val="none" w:sz="0" w:space="0" w:color="auto"/>
        <w:left w:val="none" w:sz="0" w:space="0" w:color="auto"/>
        <w:bottom w:val="none" w:sz="0" w:space="0" w:color="auto"/>
        <w:right w:val="none" w:sz="0" w:space="0" w:color="auto"/>
      </w:divBdr>
    </w:div>
    <w:div w:id="60645090">
      <w:bodyDiv w:val="1"/>
      <w:marLeft w:val="0"/>
      <w:marRight w:val="0"/>
      <w:marTop w:val="0"/>
      <w:marBottom w:val="0"/>
      <w:divBdr>
        <w:top w:val="none" w:sz="0" w:space="0" w:color="auto"/>
        <w:left w:val="none" w:sz="0" w:space="0" w:color="auto"/>
        <w:bottom w:val="none" w:sz="0" w:space="0" w:color="auto"/>
        <w:right w:val="none" w:sz="0" w:space="0" w:color="auto"/>
      </w:divBdr>
    </w:div>
    <w:div w:id="70272744">
      <w:bodyDiv w:val="1"/>
      <w:marLeft w:val="0"/>
      <w:marRight w:val="0"/>
      <w:marTop w:val="0"/>
      <w:marBottom w:val="0"/>
      <w:divBdr>
        <w:top w:val="none" w:sz="0" w:space="0" w:color="auto"/>
        <w:left w:val="none" w:sz="0" w:space="0" w:color="auto"/>
        <w:bottom w:val="none" w:sz="0" w:space="0" w:color="auto"/>
        <w:right w:val="none" w:sz="0" w:space="0" w:color="auto"/>
      </w:divBdr>
      <w:divsChild>
        <w:div w:id="1397362799">
          <w:marLeft w:val="547"/>
          <w:marRight w:val="0"/>
          <w:marTop w:val="0"/>
          <w:marBottom w:val="0"/>
          <w:divBdr>
            <w:top w:val="none" w:sz="0" w:space="0" w:color="auto"/>
            <w:left w:val="none" w:sz="0" w:space="0" w:color="auto"/>
            <w:bottom w:val="none" w:sz="0" w:space="0" w:color="auto"/>
            <w:right w:val="none" w:sz="0" w:space="0" w:color="auto"/>
          </w:divBdr>
        </w:div>
        <w:div w:id="1665815194">
          <w:marLeft w:val="547"/>
          <w:marRight w:val="0"/>
          <w:marTop w:val="0"/>
          <w:marBottom w:val="0"/>
          <w:divBdr>
            <w:top w:val="none" w:sz="0" w:space="0" w:color="auto"/>
            <w:left w:val="none" w:sz="0" w:space="0" w:color="auto"/>
            <w:bottom w:val="none" w:sz="0" w:space="0" w:color="auto"/>
            <w:right w:val="none" w:sz="0" w:space="0" w:color="auto"/>
          </w:divBdr>
        </w:div>
      </w:divsChild>
    </w:div>
    <w:div w:id="82848921">
      <w:bodyDiv w:val="1"/>
      <w:marLeft w:val="0"/>
      <w:marRight w:val="0"/>
      <w:marTop w:val="0"/>
      <w:marBottom w:val="0"/>
      <w:divBdr>
        <w:top w:val="none" w:sz="0" w:space="0" w:color="auto"/>
        <w:left w:val="none" w:sz="0" w:space="0" w:color="auto"/>
        <w:bottom w:val="none" w:sz="0" w:space="0" w:color="auto"/>
        <w:right w:val="none" w:sz="0" w:space="0" w:color="auto"/>
      </w:divBdr>
    </w:div>
    <w:div w:id="98304712">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sChild>
        <w:div w:id="841162057">
          <w:marLeft w:val="360"/>
          <w:marRight w:val="0"/>
          <w:marTop w:val="200"/>
          <w:marBottom w:val="0"/>
          <w:divBdr>
            <w:top w:val="none" w:sz="0" w:space="0" w:color="auto"/>
            <w:left w:val="none" w:sz="0" w:space="0" w:color="auto"/>
            <w:bottom w:val="none" w:sz="0" w:space="0" w:color="auto"/>
            <w:right w:val="none" w:sz="0" w:space="0" w:color="auto"/>
          </w:divBdr>
        </w:div>
        <w:div w:id="558050894">
          <w:marLeft w:val="360"/>
          <w:marRight w:val="0"/>
          <w:marTop w:val="200"/>
          <w:marBottom w:val="0"/>
          <w:divBdr>
            <w:top w:val="none" w:sz="0" w:space="0" w:color="auto"/>
            <w:left w:val="none" w:sz="0" w:space="0" w:color="auto"/>
            <w:bottom w:val="none" w:sz="0" w:space="0" w:color="auto"/>
            <w:right w:val="none" w:sz="0" w:space="0" w:color="auto"/>
          </w:divBdr>
        </w:div>
        <w:div w:id="1187334673">
          <w:marLeft w:val="360"/>
          <w:marRight w:val="0"/>
          <w:marTop w:val="200"/>
          <w:marBottom w:val="0"/>
          <w:divBdr>
            <w:top w:val="none" w:sz="0" w:space="0" w:color="auto"/>
            <w:left w:val="none" w:sz="0" w:space="0" w:color="auto"/>
            <w:bottom w:val="none" w:sz="0" w:space="0" w:color="auto"/>
            <w:right w:val="none" w:sz="0" w:space="0" w:color="auto"/>
          </w:divBdr>
        </w:div>
      </w:divsChild>
    </w:div>
    <w:div w:id="123155905">
      <w:bodyDiv w:val="1"/>
      <w:marLeft w:val="0"/>
      <w:marRight w:val="0"/>
      <w:marTop w:val="0"/>
      <w:marBottom w:val="0"/>
      <w:divBdr>
        <w:top w:val="none" w:sz="0" w:space="0" w:color="auto"/>
        <w:left w:val="none" w:sz="0" w:space="0" w:color="auto"/>
        <w:bottom w:val="none" w:sz="0" w:space="0" w:color="auto"/>
        <w:right w:val="none" w:sz="0" w:space="0" w:color="auto"/>
      </w:divBdr>
      <w:divsChild>
        <w:div w:id="1986003514">
          <w:marLeft w:val="547"/>
          <w:marRight w:val="0"/>
          <w:marTop w:val="0"/>
          <w:marBottom w:val="0"/>
          <w:divBdr>
            <w:top w:val="none" w:sz="0" w:space="0" w:color="auto"/>
            <w:left w:val="none" w:sz="0" w:space="0" w:color="auto"/>
            <w:bottom w:val="none" w:sz="0" w:space="0" w:color="auto"/>
            <w:right w:val="none" w:sz="0" w:space="0" w:color="auto"/>
          </w:divBdr>
        </w:div>
        <w:div w:id="214050658">
          <w:marLeft w:val="547"/>
          <w:marRight w:val="0"/>
          <w:marTop w:val="0"/>
          <w:marBottom w:val="0"/>
          <w:divBdr>
            <w:top w:val="none" w:sz="0" w:space="0" w:color="auto"/>
            <w:left w:val="none" w:sz="0" w:space="0" w:color="auto"/>
            <w:bottom w:val="none" w:sz="0" w:space="0" w:color="auto"/>
            <w:right w:val="none" w:sz="0" w:space="0" w:color="auto"/>
          </w:divBdr>
        </w:div>
        <w:div w:id="504898506">
          <w:marLeft w:val="547"/>
          <w:marRight w:val="0"/>
          <w:marTop w:val="0"/>
          <w:marBottom w:val="0"/>
          <w:divBdr>
            <w:top w:val="none" w:sz="0" w:space="0" w:color="auto"/>
            <w:left w:val="none" w:sz="0" w:space="0" w:color="auto"/>
            <w:bottom w:val="none" w:sz="0" w:space="0" w:color="auto"/>
            <w:right w:val="none" w:sz="0" w:space="0" w:color="auto"/>
          </w:divBdr>
        </w:div>
      </w:divsChild>
    </w:div>
    <w:div w:id="132216885">
      <w:bodyDiv w:val="1"/>
      <w:marLeft w:val="0"/>
      <w:marRight w:val="0"/>
      <w:marTop w:val="0"/>
      <w:marBottom w:val="0"/>
      <w:divBdr>
        <w:top w:val="none" w:sz="0" w:space="0" w:color="auto"/>
        <w:left w:val="none" w:sz="0" w:space="0" w:color="auto"/>
        <w:bottom w:val="none" w:sz="0" w:space="0" w:color="auto"/>
        <w:right w:val="none" w:sz="0" w:space="0" w:color="auto"/>
      </w:divBdr>
      <w:divsChild>
        <w:div w:id="1455640025">
          <w:marLeft w:val="547"/>
          <w:marRight w:val="0"/>
          <w:marTop w:val="0"/>
          <w:marBottom w:val="0"/>
          <w:divBdr>
            <w:top w:val="none" w:sz="0" w:space="0" w:color="auto"/>
            <w:left w:val="none" w:sz="0" w:space="0" w:color="auto"/>
            <w:bottom w:val="none" w:sz="0" w:space="0" w:color="auto"/>
            <w:right w:val="none" w:sz="0" w:space="0" w:color="auto"/>
          </w:divBdr>
        </w:div>
        <w:div w:id="1482847904">
          <w:marLeft w:val="547"/>
          <w:marRight w:val="0"/>
          <w:marTop w:val="0"/>
          <w:marBottom w:val="0"/>
          <w:divBdr>
            <w:top w:val="none" w:sz="0" w:space="0" w:color="auto"/>
            <w:left w:val="none" w:sz="0" w:space="0" w:color="auto"/>
            <w:bottom w:val="none" w:sz="0" w:space="0" w:color="auto"/>
            <w:right w:val="none" w:sz="0" w:space="0" w:color="auto"/>
          </w:divBdr>
        </w:div>
      </w:divsChild>
    </w:div>
    <w:div w:id="149636520">
      <w:bodyDiv w:val="1"/>
      <w:marLeft w:val="0"/>
      <w:marRight w:val="0"/>
      <w:marTop w:val="0"/>
      <w:marBottom w:val="0"/>
      <w:divBdr>
        <w:top w:val="none" w:sz="0" w:space="0" w:color="auto"/>
        <w:left w:val="none" w:sz="0" w:space="0" w:color="auto"/>
        <w:bottom w:val="none" w:sz="0" w:space="0" w:color="auto"/>
        <w:right w:val="none" w:sz="0" w:space="0" w:color="auto"/>
      </w:divBdr>
      <w:divsChild>
        <w:div w:id="1071345760">
          <w:marLeft w:val="446"/>
          <w:marRight w:val="0"/>
          <w:marTop w:val="0"/>
          <w:marBottom w:val="0"/>
          <w:divBdr>
            <w:top w:val="none" w:sz="0" w:space="0" w:color="auto"/>
            <w:left w:val="none" w:sz="0" w:space="0" w:color="auto"/>
            <w:bottom w:val="none" w:sz="0" w:space="0" w:color="auto"/>
            <w:right w:val="none" w:sz="0" w:space="0" w:color="auto"/>
          </w:divBdr>
        </w:div>
        <w:div w:id="1406294318">
          <w:marLeft w:val="446"/>
          <w:marRight w:val="0"/>
          <w:marTop w:val="0"/>
          <w:marBottom w:val="0"/>
          <w:divBdr>
            <w:top w:val="none" w:sz="0" w:space="0" w:color="auto"/>
            <w:left w:val="none" w:sz="0" w:space="0" w:color="auto"/>
            <w:bottom w:val="none" w:sz="0" w:space="0" w:color="auto"/>
            <w:right w:val="none" w:sz="0" w:space="0" w:color="auto"/>
          </w:divBdr>
        </w:div>
        <w:div w:id="1663503835">
          <w:marLeft w:val="446"/>
          <w:marRight w:val="0"/>
          <w:marTop w:val="0"/>
          <w:marBottom w:val="0"/>
          <w:divBdr>
            <w:top w:val="none" w:sz="0" w:space="0" w:color="auto"/>
            <w:left w:val="none" w:sz="0" w:space="0" w:color="auto"/>
            <w:bottom w:val="none" w:sz="0" w:space="0" w:color="auto"/>
            <w:right w:val="none" w:sz="0" w:space="0" w:color="auto"/>
          </w:divBdr>
        </w:div>
        <w:div w:id="1700812543">
          <w:marLeft w:val="446"/>
          <w:marRight w:val="0"/>
          <w:marTop w:val="0"/>
          <w:marBottom w:val="0"/>
          <w:divBdr>
            <w:top w:val="none" w:sz="0" w:space="0" w:color="auto"/>
            <w:left w:val="none" w:sz="0" w:space="0" w:color="auto"/>
            <w:bottom w:val="none" w:sz="0" w:space="0" w:color="auto"/>
            <w:right w:val="none" w:sz="0" w:space="0" w:color="auto"/>
          </w:divBdr>
        </w:div>
        <w:div w:id="226913980">
          <w:marLeft w:val="130"/>
          <w:marRight w:val="0"/>
          <w:marTop w:val="0"/>
          <w:marBottom w:val="0"/>
          <w:divBdr>
            <w:top w:val="none" w:sz="0" w:space="0" w:color="auto"/>
            <w:left w:val="none" w:sz="0" w:space="0" w:color="auto"/>
            <w:bottom w:val="none" w:sz="0" w:space="0" w:color="auto"/>
            <w:right w:val="none" w:sz="0" w:space="0" w:color="auto"/>
          </w:divBdr>
        </w:div>
        <w:div w:id="947740719">
          <w:marLeft w:val="130"/>
          <w:marRight w:val="0"/>
          <w:marTop w:val="0"/>
          <w:marBottom w:val="0"/>
          <w:divBdr>
            <w:top w:val="none" w:sz="0" w:space="0" w:color="auto"/>
            <w:left w:val="none" w:sz="0" w:space="0" w:color="auto"/>
            <w:bottom w:val="none" w:sz="0" w:space="0" w:color="auto"/>
            <w:right w:val="none" w:sz="0" w:space="0" w:color="auto"/>
          </w:divBdr>
        </w:div>
      </w:divsChild>
    </w:div>
    <w:div w:id="171379637">
      <w:bodyDiv w:val="1"/>
      <w:marLeft w:val="0"/>
      <w:marRight w:val="0"/>
      <w:marTop w:val="0"/>
      <w:marBottom w:val="0"/>
      <w:divBdr>
        <w:top w:val="none" w:sz="0" w:space="0" w:color="auto"/>
        <w:left w:val="none" w:sz="0" w:space="0" w:color="auto"/>
        <w:bottom w:val="none" w:sz="0" w:space="0" w:color="auto"/>
        <w:right w:val="none" w:sz="0" w:space="0" w:color="auto"/>
      </w:divBdr>
    </w:div>
    <w:div w:id="173613650">
      <w:bodyDiv w:val="1"/>
      <w:marLeft w:val="0"/>
      <w:marRight w:val="0"/>
      <w:marTop w:val="0"/>
      <w:marBottom w:val="0"/>
      <w:divBdr>
        <w:top w:val="none" w:sz="0" w:space="0" w:color="auto"/>
        <w:left w:val="none" w:sz="0" w:space="0" w:color="auto"/>
        <w:bottom w:val="none" w:sz="0" w:space="0" w:color="auto"/>
        <w:right w:val="none" w:sz="0" w:space="0" w:color="auto"/>
      </w:divBdr>
    </w:div>
    <w:div w:id="176700007">
      <w:bodyDiv w:val="1"/>
      <w:marLeft w:val="0"/>
      <w:marRight w:val="0"/>
      <w:marTop w:val="0"/>
      <w:marBottom w:val="0"/>
      <w:divBdr>
        <w:top w:val="none" w:sz="0" w:space="0" w:color="auto"/>
        <w:left w:val="none" w:sz="0" w:space="0" w:color="auto"/>
        <w:bottom w:val="none" w:sz="0" w:space="0" w:color="auto"/>
        <w:right w:val="none" w:sz="0" w:space="0" w:color="auto"/>
      </w:divBdr>
      <w:divsChild>
        <w:div w:id="667247233">
          <w:marLeft w:val="547"/>
          <w:marRight w:val="0"/>
          <w:marTop w:val="0"/>
          <w:marBottom w:val="0"/>
          <w:divBdr>
            <w:top w:val="none" w:sz="0" w:space="0" w:color="auto"/>
            <w:left w:val="none" w:sz="0" w:space="0" w:color="auto"/>
            <w:bottom w:val="none" w:sz="0" w:space="0" w:color="auto"/>
            <w:right w:val="none" w:sz="0" w:space="0" w:color="auto"/>
          </w:divBdr>
        </w:div>
      </w:divsChild>
    </w:div>
    <w:div w:id="180634656">
      <w:bodyDiv w:val="1"/>
      <w:marLeft w:val="0"/>
      <w:marRight w:val="0"/>
      <w:marTop w:val="0"/>
      <w:marBottom w:val="0"/>
      <w:divBdr>
        <w:top w:val="none" w:sz="0" w:space="0" w:color="auto"/>
        <w:left w:val="none" w:sz="0" w:space="0" w:color="auto"/>
        <w:bottom w:val="none" w:sz="0" w:space="0" w:color="auto"/>
        <w:right w:val="none" w:sz="0" w:space="0" w:color="auto"/>
      </w:divBdr>
      <w:divsChild>
        <w:div w:id="1053115181">
          <w:marLeft w:val="547"/>
          <w:marRight w:val="0"/>
          <w:marTop w:val="0"/>
          <w:marBottom w:val="0"/>
          <w:divBdr>
            <w:top w:val="none" w:sz="0" w:space="0" w:color="auto"/>
            <w:left w:val="none" w:sz="0" w:space="0" w:color="auto"/>
            <w:bottom w:val="none" w:sz="0" w:space="0" w:color="auto"/>
            <w:right w:val="none" w:sz="0" w:space="0" w:color="auto"/>
          </w:divBdr>
        </w:div>
        <w:div w:id="1574243063">
          <w:marLeft w:val="547"/>
          <w:marRight w:val="0"/>
          <w:marTop w:val="0"/>
          <w:marBottom w:val="0"/>
          <w:divBdr>
            <w:top w:val="none" w:sz="0" w:space="0" w:color="auto"/>
            <w:left w:val="none" w:sz="0" w:space="0" w:color="auto"/>
            <w:bottom w:val="none" w:sz="0" w:space="0" w:color="auto"/>
            <w:right w:val="none" w:sz="0" w:space="0" w:color="auto"/>
          </w:divBdr>
        </w:div>
        <w:div w:id="1962766428">
          <w:marLeft w:val="547"/>
          <w:marRight w:val="0"/>
          <w:marTop w:val="0"/>
          <w:marBottom w:val="0"/>
          <w:divBdr>
            <w:top w:val="none" w:sz="0" w:space="0" w:color="auto"/>
            <w:left w:val="none" w:sz="0" w:space="0" w:color="auto"/>
            <w:bottom w:val="none" w:sz="0" w:space="0" w:color="auto"/>
            <w:right w:val="none" w:sz="0" w:space="0" w:color="auto"/>
          </w:divBdr>
        </w:div>
        <w:div w:id="772365364">
          <w:marLeft w:val="547"/>
          <w:marRight w:val="0"/>
          <w:marTop w:val="0"/>
          <w:marBottom w:val="0"/>
          <w:divBdr>
            <w:top w:val="none" w:sz="0" w:space="0" w:color="auto"/>
            <w:left w:val="none" w:sz="0" w:space="0" w:color="auto"/>
            <w:bottom w:val="none" w:sz="0" w:space="0" w:color="auto"/>
            <w:right w:val="none" w:sz="0" w:space="0" w:color="auto"/>
          </w:divBdr>
        </w:div>
        <w:div w:id="60369209">
          <w:marLeft w:val="547"/>
          <w:marRight w:val="0"/>
          <w:marTop w:val="0"/>
          <w:marBottom w:val="0"/>
          <w:divBdr>
            <w:top w:val="none" w:sz="0" w:space="0" w:color="auto"/>
            <w:left w:val="none" w:sz="0" w:space="0" w:color="auto"/>
            <w:bottom w:val="none" w:sz="0" w:space="0" w:color="auto"/>
            <w:right w:val="none" w:sz="0" w:space="0" w:color="auto"/>
          </w:divBdr>
        </w:div>
        <w:div w:id="2013724783">
          <w:marLeft w:val="547"/>
          <w:marRight w:val="0"/>
          <w:marTop w:val="0"/>
          <w:marBottom w:val="0"/>
          <w:divBdr>
            <w:top w:val="none" w:sz="0" w:space="0" w:color="auto"/>
            <w:left w:val="none" w:sz="0" w:space="0" w:color="auto"/>
            <w:bottom w:val="none" w:sz="0" w:space="0" w:color="auto"/>
            <w:right w:val="none" w:sz="0" w:space="0" w:color="auto"/>
          </w:divBdr>
        </w:div>
        <w:div w:id="1214653219">
          <w:marLeft w:val="547"/>
          <w:marRight w:val="0"/>
          <w:marTop w:val="0"/>
          <w:marBottom w:val="0"/>
          <w:divBdr>
            <w:top w:val="none" w:sz="0" w:space="0" w:color="auto"/>
            <w:left w:val="none" w:sz="0" w:space="0" w:color="auto"/>
            <w:bottom w:val="none" w:sz="0" w:space="0" w:color="auto"/>
            <w:right w:val="none" w:sz="0" w:space="0" w:color="auto"/>
          </w:divBdr>
        </w:div>
      </w:divsChild>
    </w:div>
    <w:div w:id="214506265">
      <w:bodyDiv w:val="1"/>
      <w:marLeft w:val="0"/>
      <w:marRight w:val="0"/>
      <w:marTop w:val="0"/>
      <w:marBottom w:val="0"/>
      <w:divBdr>
        <w:top w:val="none" w:sz="0" w:space="0" w:color="auto"/>
        <w:left w:val="none" w:sz="0" w:space="0" w:color="auto"/>
        <w:bottom w:val="none" w:sz="0" w:space="0" w:color="auto"/>
        <w:right w:val="none" w:sz="0" w:space="0" w:color="auto"/>
      </w:divBdr>
      <w:divsChild>
        <w:div w:id="1176773895">
          <w:marLeft w:val="0"/>
          <w:marRight w:val="0"/>
          <w:marTop w:val="0"/>
          <w:marBottom w:val="0"/>
          <w:divBdr>
            <w:top w:val="none" w:sz="0" w:space="11" w:color="auto"/>
            <w:left w:val="single" w:sz="6" w:space="11" w:color="666666"/>
            <w:bottom w:val="single" w:sz="6" w:space="11" w:color="666666"/>
            <w:right w:val="single" w:sz="6" w:space="11" w:color="666666"/>
          </w:divBdr>
        </w:div>
      </w:divsChild>
    </w:div>
    <w:div w:id="218982688">
      <w:bodyDiv w:val="1"/>
      <w:marLeft w:val="0"/>
      <w:marRight w:val="0"/>
      <w:marTop w:val="0"/>
      <w:marBottom w:val="0"/>
      <w:divBdr>
        <w:top w:val="none" w:sz="0" w:space="0" w:color="auto"/>
        <w:left w:val="none" w:sz="0" w:space="0" w:color="auto"/>
        <w:bottom w:val="none" w:sz="0" w:space="0" w:color="auto"/>
        <w:right w:val="none" w:sz="0" w:space="0" w:color="auto"/>
      </w:divBdr>
    </w:div>
    <w:div w:id="243684392">
      <w:bodyDiv w:val="1"/>
      <w:marLeft w:val="0"/>
      <w:marRight w:val="0"/>
      <w:marTop w:val="0"/>
      <w:marBottom w:val="0"/>
      <w:divBdr>
        <w:top w:val="none" w:sz="0" w:space="0" w:color="auto"/>
        <w:left w:val="none" w:sz="0" w:space="0" w:color="auto"/>
        <w:bottom w:val="none" w:sz="0" w:space="0" w:color="auto"/>
        <w:right w:val="none" w:sz="0" w:space="0" w:color="auto"/>
      </w:divBdr>
      <w:divsChild>
        <w:div w:id="782067356">
          <w:marLeft w:val="360"/>
          <w:marRight w:val="0"/>
          <w:marTop w:val="200"/>
          <w:marBottom w:val="240"/>
          <w:divBdr>
            <w:top w:val="none" w:sz="0" w:space="0" w:color="auto"/>
            <w:left w:val="none" w:sz="0" w:space="0" w:color="auto"/>
            <w:bottom w:val="none" w:sz="0" w:space="0" w:color="auto"/>
            <w:right w:val="none" w:sz="0" w:space="0" w:color="auto"/>
          </w:divBdr>
        </w:div>
        <w:div w:id="715589860">
          <w:marLeft w:val="360"/>
          <w:marRight w:val="0"/>
          <w:marTop w:val="200"/>
          <w:marBottom w:val="240"/>
          <w:divBdr>
            <w:top w:val="none" w:sz="0" w:space="0" w:color="auto"/>
            <w:left w:val="none" w:sz="0" w:space="0" w:color="auto"/>
            <w:bottom w:val="none" w:sz="0" w:space="0" w:color="auto"/>
            <w:right w:val="none" w:sz="0" w:space="0" w:color="auto"/>
          </w:divBdr>
        </w:div>
        <w:div w:id="1206021581">
          <w:marLeft w:val="360"/>
          <w:marRight w:val="0"/>
          <w:marTop w:val="0"/>
          <w:marBottom w:val="0"/>
          <w:divBdr>
            <w:top w:val="none" w:sz="0" w:space="0" w:color="auto"/>
            <w:left w:val="none" w:sz="0" w:space="0" w:color="auto"/>
            <w:bottom w:val="none" w:sz="0" w:space="0" w:color="auto"/>
            <w:right w:val="none" w:sz="0" w:space="0" w:color="auto"/>
          </w:divBdr>
        </w:div>
        <w:div w:id="1583180849">
          <w:marLeft w:val="1080"/>
          <w:marRight w:val="0"/>
          <w:marTop w:val="0"/>
          <w:marBottom w:val="0"/>
          <w:divBdr>
            <w:top w:val="none" w:sz="0" w:space="0" w:color="auto"/>
            <w:left w:val="none" w:sz="0" w:space="0" w:color="auto"/>
            <w:bottom w:val="none" w:sz="0" w:space="0" w:color="auto"/>
            <w:right w:val="none" w:sz="0" w:space="0" w:color="auto"/>
          </w:divBdr>
        </w:div>
        <w:div w:id="1542085685">
          <w:marLeft w:val="1080"/>
          <w:marRight w:val="0"/>
          <w:marTop w:val="0"/>
          <w:marBottom w:val="0"/>
          <w:divBdr>
            <w:top w:val="none" w:sz="0" w:space="0" w:color="auto"/>
            <w:left w:val="none" w:sz="0" w:space="0" w:color="auto"/>
            <w:bottom w:val="none" w:sz="0" w:space="0" w:color="auto"/>
            <w:right w:val="none" w:sz="0" w:space="0" w:color="auto"/>
          </w:divBdr>
        </w:div>
        <w:div w:id="2091155179">
          <w:marLeft w:val="1080"/>
          <w:marRight w:val="0"/>
          <w:marTop w:val="0"/>
          <w:marBottom w:val="0"/>
          <w:divBdr>
            <w:top w:val="none" w:sz="0" w:space="0" w:color="auto"/>
            <w:left w:val="none" w:sz="0" w:space="0" w:color="auto"/>
            <w:bottom w:val="none" w:sz="0" w:space="0" w:color="auto"/>
            <w:right w:val="none" w:sz="0" w:space="0" w:color="auto"/>
          </w:divBdr>
        </w:div>
        <w:div w:id="779229330">
          <w:marLeft w:val="1080"/>
          <w:marRight w:val="0"/>
          <w:marTop w:val="0"/>
          <w:marBottom w:val="0"/>
          <w:divBdr>
            <w:top w:val="none" w:sz="0" w:space="0" w:color="auto"/>
            <w:left w:val="none" w:sz="0" w:space="0" w:color="auto"/>
            <w:bottom w:val="none" w:sz="0" w:space="0" w:color="auto"/>
            <w:right w:val="none" w:sz="0" w:space="0" w:color="auto"/>
          </w:divBdr>
        </w:div>
        <w:div w:id="1998458752">
          <w:marLeft w:val="1080"/>
          <w:marRight w:val="0"/>
          <w:marTop w:val="0"/>
          <w:marBottom w:val="0"/>
          <w:divBdr>
            <w:top w:val="none" w:sz="0" w:space="0" w:color="auto"/>
            <w:left w:val="none" w:sz="0" w:space="0" w:color="auto"/>
            <w:bottom w:val="none" w:sz="0" w:space="0" w:color="auto"/>
            <w:right w:val="none" w:sz="0" w:space="0" w:color="auto"/>
          </w:divBdr>
        </w:div>
        <w:div w:id="245384120">
          <w:marLeft w:val="1080"/>
          <w:marRight w:val="0"/>
          <w:marTop w:val="0"/>
          <w:marBottom w:val="0"/>
          <w:divBdr>
            <w:top w:val="none" w:sz="0" w:space="0" w:color="auto"/>
            <w:left w:val="none" w:sz="0" w:space="0" w:color="auto"/>
            <w:bottom w:val="none" w:sz="0" w:space="0" w:color="auto"/>
            <w:right w:val="none" w:sz="0" w:space="0" w:color="auto"/>
          </w:divBdr>
        </w:div>
      </w:divsChild>
    </w:div>
    <w:div w:id="303969371">
      <w:bodyDiv w:val="1"/>
      <w:marLeft w:val="0"/>
      <w:marRight w:val="0"/>
      <w:marTop w:val="0"/>
      <w:marBottom w:val="0"/>
      <w:divBdr>
        <w:top w:val="none" w:sz="0" w:space="0" w:color="auto"/>
        <w:left w:val="none" w:sz="0" w:space="0" w:color="auto"/>
        <w:bottom w:val="none" w:sz="0" w:space="0" w:color="auto"/>
        <w:right w:val="none" w:sz="0" w:space="0" w:color="auto"/>
      </w:divBdr>
    </w:div>
    <w:div w:id="306396616">
      <w:bodyDiv w:val="1"/>
      <w:marLeft w:val="0"/>
      <w:marRight w:val="0"/>
      <w:marTop w:val="0"/>
      <w:marBottom w:val="0"/>
      <w:divBdr>
        <w:top w:val="none" w:sz="0" w:space="0" w:color="auto"/>
        <w:left w:val="none" w:sz="0" w:space="0" w:color="auto"/>
        <w:bottom w:val="none" w:sz="0" w:space="0" w:color="auto"/>
        <w:right w:val="none" w:sz="0" w:space="0" w:color="auto"/>
      </w:divBdr>
    </w:div>
    <w:div w:id="316962682">
      <w:bodyDiv w:val="1"/>
      <w:marLeft w:val="0"/>
      <w:marRight w:val="0"/>
      <w:marTop w:val="0"/>
      <w:marBottom w:val="0"/>
      <w:divBdr>
        <w:top w:val="none" w:sz="0" w:space="0" w:color="auto"/>
        <w:left w:val="none" w:sz="0" w:space="0" w:color="auto"/>
        <w:bottom w:val="none" w:sz="0" w:space="0" w:color="auto"/>
        <w:right w:val="none" w:sz="0" w:space="0" w:color="auto"/>
      </w:divBdr>
      <w:divsChild>
        <w:div w:id="877668919">
          <w:marLeft w:val="360"/>
          <w:marRight w:val="0"/>
          <w:marTop w:val="200"/>
          <w:marBottom w:val="240"/>
          <w:divBdr>
            <w:top w:val="none" w:sz="0" w:space="0" w:color="auto"/>
            <w:left w:val="none" w:sz="0" w:space="0" w:color="auto"/>
            <w:bottom w:val="none" w:sz="0" w:space="0" w:color="auto"/>
            <w:right w:val="none" w:sz="0" w:space="0" w:color="auto"/>
          </w:divBdr>
        </w:div>
      </w:divsChild>
    </w:div>
    <w:div w:id="317736511">
      <w:bodyDiv w:val="1"/>
      <w:marLeft w:val="0"/>
      <w:marRight w:val="0"/>
      <w:marTop w:val="0"/>
      <w:marBottom w:val="0"/>
      <w:divBdr>
        <w:top w:val="none" w:sz="0" w:space="0" w:color="auto"/>
        <w:left w:val="none" w:sz="0" w:space="0" w:color="auto"/>
        <w:bottom w:val="none" w:sz="0" w:space="0" w:color="auto"/>
        <w:right w:val="none" w:sz="0" w:space="0" w:color="auto"/>
      </w:divBdr>
    </w:div>
    <w:div w:id="326710562">
      <w:bodyDiv w:val="1"/>
      <w:marLeft w:val="0"/>
      <w:marRight w:val="0"/>
      <w:marTop w:val="0"/>
      <w:marBottom w:val="0"/>
      <w:divBdr>
        <w:top w:val="none" w:sz="0" w:space="0" w:color="auto"/>
        <w:left w:val="none" w:sz="0" w:space="0" w:color="auto"/>
        <w:bottom w:val="none" w:sz="0" w:space="0" w:color="auto"/>
        <w:right w:val="none" w:sz="0" w:space="0" w:color="auto"/>
      </w:divBdr>
    </w:div>
    <w:div w:id="334117324">
      <w:bodyDiv w:val="1"/>
      <w:marLeft w:val="0"/>
      <w:marRight w:val="0"/>
      <w:marTop w:val="0"/>
      <w:marBottom w:val="0"/>
      <w:divBdr>
        <w:top w:val="none" w:sz="0" w:space="0" w:color="auto"/>
        <w:left w:val="none" w:sz="0" w:space="0" w:color="auto"/>
        <w:bottom w:val="none" w:sz="0" w:space="0" w:color="auto"/>
        <w:right w:val="none" w:sz="0" w:space="0" w:color="auto"/>
      </w:divBdr>
    </w:div>
    <w:div w:id="356466788">
      <w:bodyDiv w:val="1"/>
      <w:marLeft w:val="0"/>
      <w:marRight w:val="0"/>
      <w:marTop w:val="0"/>
      <w:marBottom w:val="0"/>
      <w:divBdr>
        <w:top w:val="none" w:sz="0" w:space="0" w:color="auto"/>
        <w:left w:val="none" w:sz="0" w:space="0" w:color="auto"/>
        <w:bottom w:val="none" w:sz="0" w:space="0" w:color="auto"/>
        <w:right w:val="none" w:sz="0" w:space="0" w:color="auto"/>
      </w:divBdr>
    </w:div>
    <w:div w:id="367461209">
      <w:bodyDiv w:val="1"/>
      <w:marLeft w:val="0"/>
      <w:marRight w:val="0"/>
      <w:marTop w:val="0"/>
      <w:marBottom w:val="0"/>
      <w:divBdr>
        <w:top w:val="none" w:sz="0" w:space="0" w:color="auto"/>
        <w:left w:val="none" w:sz="0" w:space="0" w:color="auto"/>
        <w:bottom w:val="none" w:sz="0" w:space="0" w:color="auto"/>
        <w:right w:val="none" w:sz="0" w:space="0" w:color="auto"/>
      </w:divBdr>
      <w:divsChild>
        <w:div w:id="14114821">
          <w:marLeft w:val="547"/>
          <w:marRight w:val="0"/>
          <w:marTop w:val="0"/>
          <w:marBottom w:val="0"/>
          <w:divBdr>
            <w:top w:val="none" w:sz="0" w:space="0" w:color="auto"/>
            <w:left w:val="none" w:sz="0" w:space="0" w:color="auto"/>
            <w:bottom w:val="none" w:sz="0" w:space="0" w:color="auto"/>
            <w:right w:val="none" w:sz="0" w:space="0" w:color="auto"/>
          </w:divBdr>
        </w:div>
        <w:div w:id="1957829241">
          <w:marLeft w:val="547"/>
          <w:marRight w:val="0"/>
          <w:marTop w:val="0"/>
          <w:marBottom w:val="0"/>
          <w:divBdr>
            <w:top w:val="none" w:sz="0" w:space="0" w:color="auto"/>
            <w:left w:val="none" w:sz="0" w:space="0" w:color="auto"/>
            <w:bottom w:val="none" w:sz="0" w:space="0" w:color="auto"/>
            <w:right w:val="none" w:sz="0" w:space="0" w:color="auto"/>
          </w:divBdr>
        </w:div>
      </w:divsChild>
    </w:div>
    <w:div w:id="399790556">
      <w:bodyDiv w:val="1"/>
      <w:marLeft w:val="0"/>
      <w:marRight w:val="0"/>
      <w:marTop w:val="0"/>
      <w:marBottom w:val="0"/>
      <w:divBdr>
        <w:top w:val="none" w:sz="0" w:space="0" w:color="auto"/>
        <w:left w:val="none" w:sz="0" w:space="0" w:color="auto"/>
        <w:bottom w:val="none" w:sz="0" w:space="0" w:color="auto"/>
        <w:right w:val="none" w:sz="0" w:space="0" w:color="auto"/>
      </w:divBdr>
    </w:div>
    <w:div w:id="406457908">
      <w:bodyDiv w:val="1"/>
      <w:marLeft w:val="0"/>
      <w:marRight w:val="0"/>
      <w:marTop w:val="0"/>
      <w:marBottom w:val="0"/>
      <w:divBdr>
        <w:top w:val="none" w:sz="0" w:space="0" w:color="auto"/>
        <w:left w:val="none" w:sz="0" w:space="0" w:color="auto"/>
        <w:bottom w:val="none" w:sz="0" w:space="0" w:color="auto"/>
        <w:right w:val="none" w:sz="0" w:space="0" w:color="auto"/>
      </w:divBdr>
      <w:divsChild>
        <w:div w:id="68500533">
          <w:marLeft w:val="547"/>
          <w:marRight w:val="0"/>
          <w:marTop w:val="0"/>
          <w:marBottom w:val="0"/>
          <w:divBdr>
            <w:top w:val="none" w:sz="0" w:space="0" w:color="auto"/>
            <w:left w:val="none" w:sz="0" w:space="0" w:color="auto"/>
            <w:bottom w:val="none" w:sz="0" w:space="0" w:color="auto"/>
            <w:right w:val="none" w:sz="0" w:space="0" w:color="auto"/>
          </w:divBdr>
        </w:div>
        <w:div w:id="1327049466">
          <w:marLeft w:val="547"/>
          <w:marRight w:val="0"/>
          <w:marTop w:val="0"/>
          <w:marBottom w:val="0"/>
          <w:divBdr>
            <w:top w:val="none" w:sz="0" w:space="0" w:color="auto"/>
            <w:left w:val="none" w:sz="0" w:space="0" w:color="auto"/>
            <w:bottom w:val="none" w:sz="0" w:space="0" w:color="auto"/>
            <w:right w:val="none" w:sz="0" w:space="0" w:color="auto"/>
          </w:divBdr>
        </w:div>
        <w:div w:id="1752114960">
          <w:marLeft w:val="547"/>
          <w:marRight w:val="0"/>
          <w:marTop w:val="0"/>
          <w:marBottom w:val="0"/>
          <w:divBdr>
            <w:top w:val="none" w:sz="0" w:space="0" w:color="auto"/>
            <w:left w:val="none" w:sz="0" w:space="0" w:color="auto"/>
            <w:bottom w:val="none" w:sz="0" w:space="0" w:color="auto"/>
            <w:right w:val="none" w:sz="0" w:space="0" w:color="auto"/>
          </w:divBdr>
        </w:div>
      </w:divsChild>
    </w:div>
    <w:div w:id="415632580">
      <w:bodyDiv w:val="1"/>
      <w:marLeft w:val="0"/>
      <w:marRight w:val="0"/>
      <w:marTop w:val="0"/>
      <w:marBottom w:val="0"/>
      <w:divBdr>
        <w:top w:val="none" w:sz="0" w:space="0" w:color="auto"/>
        <w:left w:val="none" w:sz="0" w:space="0" w:color="auto"/>
        <w:bottom w:val="none" w:sz="0" w:space="0" w:color="auto"/>
        <w:right w:val="none" w:sz="0" w:space="0" w:color="auto"/>
      </w:divBdr>
      <w:divsChild>
        <w:div w:id="1621763148">
          <w:marLeft w:val="547"/>
          <w:marRight w:val="0"/>
          <w:marTop w:val="0"/>
          <w:marBottom w:val="240"/>
          <w:divBdr>
            <w:top w:val="none" w:sz="0" w:space="0" w:color="auto"/>
            <w:left w:val="none" w:sz="0" w:space="0" w:color="auto"/>
            <w:bottom w:val="none" w:sz="0" w:space="0" w:color="auto"/>
            <w:right w:val="none" w:sz="0" w:space="0" w:color="auto"/>
          </w:divBdr>
        </w:div>
        <w:div w:id="318966460">
          <w:marLeft w:val="547"/>
          <w:marRight w:val="0"/>
          <w:marTop w:val="0"/>
          <w:marBottom w:val="240"/>
          <w:divBdr>
            <w:top w:val="none" w:sz="0" w:space="0" w:color="auto"/>
            <w:left w:val="none" w:sz="0" w:space="0" w:color="auto"/>
            <w:bottom w:val="none" w:sz="0" w:space="0" w:color="auto"/>
            <w:right w:val="none" w:sz="0" w:space="0" w:color="auto"/>
          </w:divBdr>
        </w:div>
        <w:div w:id="51199903">
          <w:marLeft w:val="547"/>
          <w:marRight w:val="0"/>
          <w:marTop w:val="0"/>
          <w:marBottom w:val="240"/>
          <w:divBdr>
            <w:top w:val="none" w:sz="0" w:space="0" w:color="auto"/>
            <w:left w:val="none" w:sz="0" w:space="0" w:color="auto"/>
            <w:bottom w:val="none" w:sz="0" w:space="0" w:color="auto"/>
            <w:right w:val="none" w:sz="0" w:space="0" w:color="auto"/>
          </w:divBdr>
        </w:div>
        <w:div w:id="658004228">
          <w:marLeft w:val="547"/>
          <w:marRight w:val="0"/>
          <w:marTop w:val="0"/>
          <w:marBottom w:val="240"/>
          <w:divBdr>
            <w:top w:val="none" w:sz="0" w:space="0" w:color="auto"/>
            <w:left w:val="none" w:sz="0" w:space="0" w:color="auto"/>
            <w:bottom w:val="none" w:sz="0" w:space="0" w:color="auto"/>
            <w:right w:val="none" w:sz="0" w:space="0" w:color="auto"/>
          </w:divBdr>
        </w:div>
      </w:divsChild>
    </w:div>
    <w:div w:id="418451156">
      <w:bodyDiv w:val="1"/>
      <w:marLeft w:val="0"/>
      <w:marRight w:val="0"/>
      <w:marTop w:val="0"/>
      <w:marBottom w:val="0"/>
      <w:divBdr>
        <w:top w:val="none" w:sz="0" w:space="0" w:color="auto"/>
        <w:left w:val="none" w:sz="0" w:space="0" w:color="auto"/>
        <w:bottom w:val="none" w:sz="0" w:space="0" w:color="auto"/>
        <w:right w:val="none" w:sz="0" w:space="0" w:color="auto"/>
      </w:divBdr>
    </w:div>
    <w:div w:id="423651822">
      <w:bodyDiv w:val="1"/>
      <w:marLeft w:val="0"/>
      <w:marRight w:val="0"/>
      <w:marTop w:val="0"/>
      <w:marBottom w:val="0"/>
      <w:divBdr>
        <w:top w:val="none" w:sz="0" w:space="0" w:color="auto"/>
        <w:left w:val="none" w:sz="0" w:space="0" w:color="auto"/>
        <w:bottom w:val="none" w:sz="0" w:space="0" w:color="auto"/>
        <w:right w:val="none" w:sz="0" w:space="0" w:color="auto"/>
      </w:divBdr>
      <w:divsChild>
        <w:div w:id="509174803">
          <w:marLeft w:val="446"/>
          <w:marRight w:val="0"/>
          <w:marTop w:val="0"/>
          <w:marBottom w:val="0"/>
          <w:divBdr>
            <w:top w:val="none" w:sz="0" w:space="0" w:color="auto"/>
            <w:left w:val="none" w:sz="0" w:space="0" w:color="auto"/>
            <w:bottom w:val="none" w:sz="0" w:space="0" w:color="auto"/>
            <w:right w:val="none" w:sz="0" w:space="0" w:color="auto"/>
          </w:divBdr>
        </w:div>
        <w:div w:id="126972303">
          <w:marLeft w:val="446"/>
          <w:marRight w:val="0"/>
          <w:marTop w:val="0"/>
          <w:marBottom w:val="0"/>
          <w:divBdr>
            <w:top w:val="none" w:sz="0" w:space="0" w:color="auto"/>
            <w:left w:val="none" w:sz="0" w:space="0" w:color="auto"/>
            <w:bottom w:val="none" w:sz="0" w:space="0" w:color="auto"/>
            <w:right w:val="none" w:sz="0" w:space="0" w:color="auto"/>
          </w:divBdr>
        </w:div>
      </w:divsChild>
    </w:div>
    <w:div w:id="432475367">
      <w:bodyDiv w:val="1"/>
      <w:marLeft w:val="0"/>
      <w:marRight w:val="0"/>
      <w:marTop w:val="0"/>
      <w:marBottom w:val="0"/>
      <w:divBdr>
        <w:top w:val="none" w:sz="0" w:space="0" w:color="auto"/>
        <w:left w:val="none" w:sz="0" w:space="0" w:color="auto"/>
        <w:bottom w:val="none" w:sz="0" w:space="0" w:color="auto"/>
        <w:right w:val="none" w:sz="0" w:space="0" w:color="auto"/>
      </w:divBdr>
      <w:divsChild>
        <w:div w:id="307830715">
          <w:marLeft w:val="360"/>
          <w:marRight w:val="0"/>
          <w:marTop w:val="200"/>
          <w:marBottom w:val="0"/>
          <w:divBdr>
            <w:top w:val="none" w:sz="0" w:space="0" w:color="auto"/>
            <w:left w:val="none" w:sz="0" w:space="0" w:color="auto"/>
            <w:bottom w:val="none" w:sz="0" w:space="0" w:color="auto"/>
            <w:right w:val="none" w:sz="0" w:space="0" w:color="auto"/>
          </w:divBdr>
        </w:div>
        <w:div w:id="1809276191">
          <w:marLeft w:val="360"/>
          <w:marRight w:val="0"/>
          <w:marTop w:val="200"/>
          <w:marBottom w:val="0"/>
          <w:divBdr>
            <w:top w:val="none" w:sz="0" w:space="0" w:color="auto"/>
            <w:left w:val="none" w:sz="0" w:space="0" w:color="auto"/>
            <w:bottom w:val="none" w:sz="0" w:space="0" w:color="auto"/>
            <w:right w:val="none" w:sz="0" w:space="0" w:color="auto"/>
          </w:divBdr>
        </w:div>
      </w:divsChild>
    </w:div>
    <w:div w:id="440223906">
      <w:bodyDiv w:val="1"/>
      <w:marLeft w:val="0"/>
      <w:marRight w:val="0"/>
      <w:marTop w:val="0"/>
      <w:marBottom w:val="0"/>
      <w:divBdr>
        <w:top w:val="none" w:sz="0" w:space="0" w:color="auto"/>
        <w:left w:val="none" w:sz="0" w:space="0" w:color="auto"/>
        <w:bottom w:val="none" w:sz="0" w:space="0" w:color="auto"/>
        <w:right w:val="none" w:sz="0" w:space="0" w:color="auto"/>
      </w:divBdr>
      <w:divsChild>
        <w:div w:id="343822302">
          <w:marLeft w:val="547"/>
          <w:marRight w:val="0"/>
          <w:marTop w:val="0"/>
          <w:marBottom w:val="0"/>
          <w:divBdr>
            <w:top w:val="none" w:sz="0" w:space="0" w:color="auto"/>
            <w:left w:val="none" w:sz="0" w:space="0" w:color="auto"/>
            <w:bottom w:val="none" w:sz="0" w:space="0" w:color="auto"/>
            <w:right w:val="none" w:sz="0" w:space="0" w:color="auto"/>
          </w:divBdr>
        </w:div>
        <w:div w:id="401104039">
          <w:marLeft w:val="547"/>
          <w:marRight w:val="0"/>
          <w:marTop w:val="0"/>
          <w:marBottom w:val="0"/>
          <w:divBdr>
            <w:top w:val="none" w:sz="0" w:space="0" w:color="auto"/>
            <w:left w:val="none" w:sz="0" w:space="0" w:color="auto"/>
            <w:bottom w:val="none" w:sz="0" w:space="0" w:color="auto"/>
            <w:right w:val="none" w:sz="0" w:space="0" w:color="auto"/>
          </w:divBdr>
        </w:div>
        <w:div w:id="1874347748">
          <w:marLeft w:val="547"/>
          <w:marRight w:val="0"/>
          <w:marTop w:val="0"/>
          <w:marBottom w:val="0"/>
          <w:divBdr>
            <w:top w:val="none" w:sz="0" w:space="0" w:color="auto"/>
            <w:left w:val="none" w:sz="0" w:space="0" w:color="auto"/>
            <w:bottom w:val="none" w:sz="0" w:space="0" w:color="auto"/>
            <w:right w:val="none" w:sz="0" w:space="0" w:color="auto"/>
          </w:divBdr>
        </w:div>
        <w:div w:id="151333101">
          <w:marLeft w:val="547"/>
          <w:marRight w:val="0"/>
          <w:marTop w:val="0"/>
          <w:marBottom w:val="0"/>
          <w:divBdr>
            <w:top w:val="none" w:sz="0" w:space="0" w:color="auto"/>
            <w:left w:val="none" w:sz="0" w:space="0" w:color="auto"/>
            <w:bottom w:val="none" w:sz="0" w:space="0" w:color="auto"/>
            <w:right w:val="none" w:sz="0" w:space="0" w:color="auto"/>
          </w:divBdr>
        </w:div>
      </w:divsChild>
    </w:div>
    <w:div w:id="449666185">
      <w:bodyDiv w:val="1"/>
      <w:marLeft w:val="0"/>
      <w:marRight w:val="0"/>
      <w:marTop w:val="0"/>
      <w:marBottom w:val="0"/>
      <w:divBdr>
        <w:top w:val="none" w:sz="0" w:space="0" w:color="auto"/>
        <w:left w:val="none" w:sz="0" w:space="0" w:color="auto"/>
        <w:bottom w:val="none" w:sz="0" w:space="0" w:color="auto"/>
        <w:right w:val="none" w:sz="0" w:space="0" w:color="auto"/>
      </w:divBdr>
    </w:div>
    <w:div w:id="450128828">
      <w:bodyDiv w:val="1"/>
      <w:marLeft w:val="0"/>
      <w:marRight w:val="0"/>
      <w:marTop w:val="0"/>
      <w:marBottom w:val="0"/>
      <w:divBdr>
        <w:top w:val="none" w:sz="0" w:space="0" w:color="auto"/>
        <w:left w:val="none" w:sz="0" w:space="0" w:color="auto"/>
        <w:bottom w:val="none" w:sz="0" w:space="0" w:color="auto"/>
        <w:right w:val="none" w:sz="0" w:space="0" w:color="auto"/>
      </w:divBdr>
    </w:div>
    <w:div w:id="450710673">
      <w:bodyDiv w:val="1"/>
      <w:marLeft w:val="0"/>
      <w:marRight w:val="0"/>
      <w:marTop w:val="0"/>
      <w:marBottom w:val="0"/>
      <w:divBdr>
        <w:top w:val="none" w:sz="0" w:space="0" w:color="auto"/>
        <w:left w:val="none" w:sz="0" w:space="0" w:color="auto"/>
        <w:bottom w:val="none" w:sz="0" w:space="0" w:color="auto"/>
        <w:right w:val="none" w:sz="0" w:space="0" w:color="auto"/>
      </w:divBdr>
      <w:divsChild>
        <w:div w:id="669059872">
          <w:marLeft w:val="547"/>
          <w:marRight w:val="0"/>
          <w:marTop w:val="0"/>
          <w:marBottom w:val="0"/>
          <w:divBdr>
            <w:top w:val="none" w:sz="0" w:space="0" w:color="auto"/>
            <w:left w:val="none" w:sz="0" w:space="0" w:color="auto"/>
            <w:bottom w:val="none" w:sz="0" w:space="0" w:color="auto"/>
            <w:right w:val="none" w:sz="0" w:space="0" w:color="auto"/>
          </w:divBdr>
        </w:div>
        <w:div w:id="869998524">
          <w:marLeft w:val="547"/>
          <w:marRight w:val="0"/>
          <w:marTop w:val="0"/>
          <w:marBottom w:val="0"/>
          <w:divBdr>
            <w:top w:val="none" w:sz="0" w:space="0" w:color="auto"/>
            <w:left w:val="none" w:sz="0" w:space="0" w:color="auto"/>
            <w:bottom w:val="none" w:sz="0" w:space="0" w:color="auto"/>
            <w:right w:val="none" w:sz="0" w:space="0" w:color="auto"/>
          </w:divBdr>
        </w:div>
        <w:div w:id="150297300">
          <w:marLeft w:val="547"/>
          <w:marRight w:val="0"/>
          <w:marTop w:val="0"/>
          <w:marBottom w:val="0"/>
          <w:divBdr>
            <w:top w:val="none" w:sz="0" w:space="0" w:color="auto"/>
            <w:left w:val="none" w:sz="0" w:space="0" w:color="auto"/>
            <w:bottom w:val="none" w:sz="0" w:space="0" w:color="auto"/>
            <w:right w:val="none" w:sz="0" w:space="0" w:color="auto"/>
          </w:divBdr>
        </w:div>
      </w:divsChild>
    </w:div>
    <w:div w:id="459416988">
      <w:bodyDiv w:val="1"/>
      <w:marLeft w:val="0"/>
      <w:marRight w:val="0"/>
      <w:marTop w:val="0"/>
      <w:marBottom w:val="0"/>
      <w:divBdr>
        <w:top w:val="none" w:sz="0" w:space="0" w:color="auto"/>
        <w:left w:val="none" w:sz="0" w:space="0" w:color="auto"/>
        <w:bottom w:val="none" w:sz="0" w:space="0" w:color="auto"/>
        <w:right w:val="none" w:sz="0" w:space="0" w:color="auto"/>
      </w:divBdr>
    </w:div>
    <w:div w:id="459570515">
      <w:bodyDiv w:val="1"/>
      <w:marLeft w:val="0"/>
      <w:marRight w:val="0"/>
      <w:marTop w:val="0"/>
      <w:marBottom w:val="0"/>
      <w:divBdr>
        <w:top w:val="none" w:sz="0" w:space="0" w:color="auto"/>
        <w:left w:val="none" w:sz="0" w:space="0" w:color="auto"/>
        <w:bottom w:val="none" w:sz="0" w:space="0" w:color="auto"/>
        <w:right w:val="none" w:sz="0" w:space="0" w:color="auto"/>
      </w:divBdr>
    </w:div>
    <w:div w:id="471145127">
      <w:bodyDiv w:val="1"/>
      <w:marLeft w:val="0"/>
      <w:marRight w:val="0"/>
      <w:marTop w:val="0"/>
      <w:marBottom w:val="0"/>
      <w:divBdr>
        <w:top w:val="none" w:sz="0" w:space="0" w:color="auto"/>
        <w:left w:val="none" w:sz="0" w:space="0" w:color="auto"/>
        <w:bottom w:val="none" w:sz="0" w:space="0" w:color="auto"/>
        <w:right w:val="none" w:sz="0" w:space="0" w:color="auto"/>
      </w:divBdr>
    </w:div>
    <w:div w:id="474883630">
      <w:bodyDiv w:val="1"/>
      <w:marLeft w:val="0"/>
      <w:marRight w:val="0"/>
      <w:marTop w:val="0"/>
      <w:marBottom w:val="0"/>
      <w:divBdr>
        <w:top w:val="none" w:sz="0" w:space="0" w:color="auto"/>
        <w:left w:val="none" w:sz="0" w:space="0" w:color="auto"/>
        <w:bottom w:val="none" w:sz="0" w:space="0" w:color="auto"/>
        <w:right w:val="none" w:sz="0" w:space="0" w:color="auto"/>
      </w:divBdr>
      <w:divsChild>
        <w:div w:id="1626278309">
          <w:marLeft w:val="360"/>
          <w:marRight w:val="0"/>
          <w:marTop w:val="0"/>
          <w:marBottom w:val="120"/>
          <w:divBdr>
            <w:top w:val="none" w:sz="0" w:space="0" w:color="auto"/>
            <w:left w:val="none" w:sz="0" w:space="0" w:color="auto"/>
            <w:bottom w:val="none" w:sz="0" w:space="0" w:color="auto"/>
            <w:right w:val="none" w:sz="0" w:space="0" w:color="auto"/>
          </w:divBdr>
        </w:div>
      </w:divsChild>
    </w:div>
    <w:div w:id="514341866">
      <w:bodyDiv w:val="1"/>
      <w:marLeft w:val="0"/>
      <w:marRight w:val="0"/>
      <w:marTop w:val="0"/>
      <w:marBottom w:val="0"/>
      <w:divBdr>
        <w:top w:val="none" w:sz="0" w:space="0" w:color="auto"/>
        <w:left w:val="none" w:sz="0" w:space="0" w:color="auto"/>
        <w:bottom w:val="none" w:sz="0" w:space="0" w:color="auto"/>
        <w:right w:val="none" w:sz="0" w:space="0" w:color="auto"/>
      </w:divBdr>
      <w:divsChild>
        <w:div w:id="585186003">
          <w:marLeft w:val="360"/>
          <w:marRight w:val="0"/>
          <w:marTop w:val="200"/>
          <w:marBottom w:val="240"/>
          <w:divBdr>
            <w:top w:val="none" w:sz="0" w:space="0" w:color="auto"/>
            <w:left w:val="none" w:sz="0" w:space="0" w:color="auto"/>
            <w:bottom w:val="none" w:sz="0" w:space="0" w:color="auto"/>
            <w:right w:val="none" w:sz="0" w:space="0" w:color="auto"/>
          </w:divBdr>
        </w:div>
        <w:div w:id="1646273017">
          <w:marLeft w:val="1080"/>
          <w:marRight w:val="0"/>
          <w:marTop w:val="100"/>
          <w:marBottom w:val="240"/>
          <w:divBdr>
            <w:top w:val="none" w:sz="0" w:space="0" w:color="auto"/>
            <w:left w:val="none" w:sz="0" w:space="0" w:color="auto"/>
            <w:bottom w:val="none" w:sz="0" w:space="0" w:color="auto"/>
            <w:right w:val="none" w:sz="0" w:space="0" w:color="auto"/>
          </w:divBdr>
        </w:div>
        <w:div w:id="129516089">
          <w:marLeft w:val="360"/>
          <w:marRight w:val="0"/>
          <w:marTop w:val="200"/>
          <w:marBottom w:val="240"/>
          <w:divBdr>
            <w:top w:val="none" w:sz="0" w:space="0" w:color="auto"/>
            <w:left w:val="none" w:sz="0" w:space="0" w:color="auto"/>
            <w:bottom w:val="none" w:sz="0" w:space="0" w:color="auto"/>
            <w:right w:val="none" w:sz="0" w:space="0" w:color="auto"/>
          </w:divBdr>
        </w:div>
      </w:divsChild>
    </w:div>
    <w:div w:id="516120873">
      <w:bodyDiv w:val="1"/>
      <w:marLeft w:val="0"/>
      <w:marRight w:val="0"/>
      <w:marTop w:val="0"/>
      <w:marBottom w:val="0"/>
      <w:divBdr>
        <w:top w:val="none" w:sz="0" w:space="0" w:color="auto"/>
        <w:left w:val="none" w:sz="0" w:space="0" w:color="auto"/>
        <w:bottom w:val="none" w:sz="0" w:space="0" w:color="auto"/>
        <w:right w:val="none" w:sz="0" w:space="0" w:color="auto"/>
      </w:divBdr>
      <w:divsChild>
        <w:div w:id="67386945">
          <w:marLeft w:val="547"/>
          <w:marRight w:val="0"/>
          <w:marTop w:val="0"/>
          <w:marBottom w:val="0"/>
          <w:divBdr>
            <w:top w:val="none" w:sz="0" w:space="0" w:color="auto"/>
            <w:left w:val="none" w:sz="0" w:space="0" w:color="auto"/>
            <w:bottom w:val="none" w:sz="0" w:space="0" w:color="auto"/>
            <w:right w:val="none" w:sz="0" w:space="0" w:color="auto"/>
          </w:divBdr>
        </w:div>
        <w:div w:id="756444534">
          <w:marLeft w:val="547"/>
          <w:marRight w:val="0"/>
          <w:marTop w:val="0"/>
          <w:marBottom w:val="0"/>
          <w:divBdr>
            <w:top w:val="none" w:sz="0" w:space="0" w:color="auto"/>
            <w:left w:val="none" w:sz="0" w:space="0" w:color="auto"/>
            <w:bottom w:val="none" w:sz="0" w:space="0" w:color="auto"/>
            <w:right w:val="none" w:sz="0" w:space="0" w:color="auto"/>
          </w:divBdr>
        </w:div>
        <w:div w:id="219096241">
          <w:marLeft w:val="547"/>
          <w:marRight w:val="0"/>
          <w:marTop w:val="0"/>
          <w:marBottom w:val="0"/>
          <w:divBdr>
            <w:top w:val="none" w:sz="0" w:space="0" w:color="auto"/>
            <w:left w:val="none" w:sz="0" w:space="0" w:color="auto"/>
            <w:bottom w:val="none" w:sz="0" w:space="0" w:color="auto"/>
            <w:right w:val="none" w:sz="0" w:space="0" w:color="auto"/>
          </w:divBdr>
        </w:div>
      </w:divsChild>
    </w:div>
    <w:div w:id="518661820">
      <w:bodyDiv w:val="1"/>
      <w:marLeft w:val="0"/>
      <w:marRight w:val="0"/>
      <w:marTop w:val="0"/>
      <w:marBottom w:val="0"/>
      <w:divBdr>
        <w:top w:val="none" w:sz="0" w:space="0" w:color="auto"/>
        <w:left w:val="none" w:sz="0" w:space="0" w:color="auto"/>
        <w:bottom w:val="none" w:sz="0" w:space="0" w:color="auto"/>
        <w:right w:val="none" w:sz="0" w:space="0" w:color="auto"/>
      </w:divBdr>
    </w:div>
    <w:div w:id="542401365">
      <w:bodyDiv w:val="1"/>
      <w:marLeft w:val="0"/>
      <w:marRight w:val="0"/>
      <w:marTop w:val="0"/>
      <w:marBottom w:val="0"/>
      <w:divBdr>
        <w:top w:val="none" w:sz="0" w:space="0" w:color="auto"/>
        <w:left w:val="none" w:sz="0" w:space="0" w:color="auto"/>
        <w:bottom w:val="none" w:sz="0" w:space="0" w:color="auto"/>
        <w:right w:val="none" w:sz="0" w:space="0" w:color="auto"/>
      </w:divBdr>
      <w:divsChild>
        <w:div w:id="97913305">
          <w:marLeft w:val="547"/>
          <w:marRight w:val="0"/>
          <w:marTop w:val="0"/>
          <w:marBottom w:val="120"/>
          <w:divBdr>
            <w:top w:val="none" w:sz="0" w:space="0" w:color="auto"/>
            <w:left w:val="none" w:sz="0" w:space="0" w:color="auto"/>
            <w:bottom w:val="none" w:sz="0" w:space="0" w:color="auto"/>
            <w:right w:val="none" w:sz="0" w:space="0" w:color="auto"/>
          </w:divBdr>
        </w:div>
        <w:div w:id="1220818991">
          <w:marLeft w:val="547"/>
          <w:marRight w:val="0"/>
          <w:marTop w:val="0"/>
          <w:marBottom w:val="120"/>
          <w:divBdr>
            <w:top w:val="none" w:sz="0" w:space="0" w:color="auto"/>
            <w:left w:val="none" w:sz="0" w:space="0" w:color="auto"/>
            <w:bottom w:val="none" w:sz="0" w:space="0" w:color="auto"/>
            <w:right w:val="none" w:sz="0" w:space="0" w:color="auto"/>
          </w:divBdr>
        </w:div>
        <w:div w:id="284963817">
          <w:marLeft w:val="547"/>
          <w:marRight w:val="0"/>
          <w:marTop w:val="0"/>
          <w:marBottom w:val="120"/>
          <w:divBdr>
            <w:top w:val="none" w:sz="0" w:space="0" w:color="auto"/>
            <w:left w:val="none" w:sz="0" w:space="0" w:color="auto"/>
            <w:bottom w:val="none" w:sz="0" w:space="0" w:color="auto"/>
            <w:right w:val="none" w:sz="0" w:space="0" w:color="auto"/>
          </w:divBdr>
        </w:div>
        <w:div w:id="232743356">
          <w:marLeft w:val="547"/>
          <w:marRight w:val="0"/>
          <w:marTop w:val="0"/>
          <w:marBottom w:val="120"/>
          <w:divBdr>
            <w:top w:val="none" w:sz="0" w:space="0" w:color="auto"/>
            <w:left w:val="none" w:sz="0" w:space="0" w:color="auto"/>
            <w:bottom w:val="none" w:sz="0" w:space="0" w:color="auto"/>
            <w:right w:val="none" w:sz="0" w:space="0" w:color="auto"/>
          </w:divBdr>
        </w:div>
        <w:div w:id="2060738995">
          <w:marLeft w:val="547"/>
          <w:marRight w:val="0"/>
          <w:marTop w:val="0"/>
          <w:marBottom w:val="120"/>
          <w:divBdr>
            <w:top w:val="none" w:sz="0" w:space="0" w:color="auto"/>
            <w:left w:val="none" w:sz="0" w:space="0" w:color="auto"/>
            <w:bottom w:val="none" w:sz="0" w:space="0" w:color="auto"/>
            <w:right w:val="none" w:sz="0" w:space="0" w:color="auto"/>
          </w:divBdr>
        </w:div>
        <w:div w:id="1661153690">
          <w:marLeft w:val="1267"/>
          <w:marRight w:val="0"/>
          <w:marTop w:val="0"/>
          <w:marBottom w:val="120"/>
          <w:divBdr>
            <w:top w:val="none" w:sz="0" w:space="0" w:color="auto"/>
            <w:left w:val="none" w:sz="0" w:space="0" w:color="auto"/>
            <w:bottom w:val="none" w:sz="0" w:space="0" w:color="auto"/>
            <w:right w:val="none" w:sz="0" w:space="0" w:color="auto"/>
          </w:divBdr>
        </w:div>
        <w:div w:id="1454637549">
          <w:marLeft w:val="1267"/>
          <w:marRight w:val="0"/>
          <w:marTop w:val="0"/>
          <w:marBottom w:val="120"/>
          <w:divBdr>
            <w:top w:val="none" w:sz="0" w:space="0" w:color="auto"/>
            <w:left w:val="none" w:sz="0" w:space="0" w:color="auto"/>
            <w:bottom w:val="none" w:sz="0" w:space="0" w:color="auto"/>
            <w:right w:val="none" w:sz="0" w:space="0" w:color="auto"/>
          </w:divBdr>
        </w:div>
        <w:div w:id="2004162073">
          <w:marLeft w:val="1267"/>
          <w:marRight w:val="0"/>
          <w:marTop w:val="0"/>
          <w:marBottom w:val="120"/>
          <w:divBdr>
            <w:top w:val="none" w:sz="0" w:space="0" w:color="auto"/>
            <w:left w:val="none" w:sz="0" w:space="0" w:color="auto"/>
            <w:bottom w:val="none" w:sz="0" w:space="0" w:color="auto"/>
            <w:right w:val="none" w:sz="0" w:space="0" w:color="auto"/>
          </w:divBdr>
        </w:div>
        <w:div w:id="960385097">
          <w:marLeft w:val="1267"/>
          <w:marRight w:val="0"/>
          <w:marTop w:val="0"/>
          <w:marBottom w:val="120"/>
          <w:divBdr>
            <w:top w:val="none" w:sz="0" w:space="0" w:color="auto"/>
            <w:left w:val="none" w:sz="0" w:space="0" w:color="auto"/>
            <w:bottom w:val="none" w:sz="0" w:space="0" w:color="auto"/>
            <w:right w:val="none" w:sz="0" w:space="0" w:color="auto"/>
          </w:divBdr>
        </w:div>
      </w:divsChild>
    </w:div>
    <w:div w:id="549734973">
      <w:bodyDiv w:val="1"/>
      <w:marLeft w:val="0"/>
      <w:marRight w:val="0"/>
      <w:marTop w:val="0"/>
      <w:marBottom w:val="0"/>
      <w:divBdr>
        <w:top w:val="none" w:sz="0" w:space="0" w:color="auto"/>
        <w:left w:val="none" w:sz="0" w:space="0" w:color="auto"/>
        <w:bottom w:val="none" w:sz="0" w:space="0" w:color="auto"/>
        <w:right w:val="none" w:sz="0" w:space="0" w:color="auto"/>
      </w:divBdr>
    </w:div>
    <w:div w:id="556204672">
      <w:bodyDiv w:val="1"/>
      <w:marLeft w:val="0"/>
      <w:marRight w:val="0"/>
      <w:marTop w:val="0"/>
      <w:marBottom w:val="0"/>
      <w:divBdr>
        <w:top w:val="none" w:sz="0" w:space="0" w:color="auto"/>
        <w:left w:val="none" w:sz="0" w:space="0" w:color="auto"/>
        <w:bottom w:val="none" w:sz="0" w:space="0" w:color="auto"/>
        <w:right w:val="none" w:sz="0" w:space="0" w:color="auto"/>
      </w:divBdr>
    </w:div>
    <w:div w:id="559025771">
      <w:bodyDiv w:val="1"/>
      <w:marLeft w:val="0"/>
      <w:marRight w:val="0"/>
      <w:marTop w:val="0"/>
      <w:marBottom w:val="0"/>
      <w:divBdr>
        <w:top w:val="none" w:sz="0" w:space="0" w:color="auto"/>
        <w:left w:val="none" w:sz="0" w:space="0" w:color="auto"/>
        <w:bottom w:val="none" w:sz="0" w:space="0" w:color="auto"/>
        <w:right w:val="none" w:sz="0" w:space="0" w:color="auto"/>
      </w:divBdr>
    </w:div>
    <w:div w:id="573392277">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sChild>
        <w:div w:id="647635011">
          <w:marLeft w:val="360"/>
          <w:marRight w:val="0"/>
          <w:marTop w:val="200"/>
          <w:marBottom w:val="0"/>
          <w:divBdr>
            <w:top w:val="none" w:sz="0" w:space="0" w:color="auto"/>
            <w:left w:val="none" w:sz="0" w:space="0" w:color="auto"/>
            <w:bottom w:val="none" w:sz="0" w:space="0" w:color="auto"/>
            <w:right w:val="none" w:sz="0" w:space="0" w:color="auto"/>
          </w:divBdr>
        </w:div>
        <w:div w:id="68044533">
          <w:marLeft w:val="1080"/>
          <w:marRight w:val="0"/>
          <w:marTop w:val="100"/>
          <w:marBottom w:val="0"/>
          <w:divBdr>
            <w:top w:val="none" w:sz="0" w:space="0" w:color="auto"/>
            <w:left w:val="none" w:sz="0" w:space="0" w:color="auto"/>
            <w:bottom w:val="none" w:sz="0" w:space="0" w:color="auto"/>
            <w:right w:val="none" w:sz="0" w:space="0" w:color="auto"/>
          </w:divBdr>
        </w:div>
        <w:div w:id="1364592757">
          <w:marLeft w:val="1080"/>
          <w:marRight w:val="0"/>
          <w:marTop w:val="100"/>
          <w:marBottom w:val="0"/>
          <w:divBdr>
            <w:top w:val="none" w:sz="0" w:space="0" w:color="auto"/>
            <w:left w:val="none" w:sz="0" w:space="0" w:color="auto"/>
            <w:bottom w:val="none" w:sz="0" w:space="0" w:color="auto"/>
            <w:right w:val="none" w:sz="0" w:space="0" w:color="auto"/>
          </w:divBdr>
        </w:div>
        <w:div w:id="1007824083">
          <w:marLeft w:val="360"/>
          <w:marRight w:val="0"/>
          <w:marTop w:val="200"/>
          <w:marBottom w:val="0"/>
          <w:divBdr>
            <w:top w:val="none" w:sz="0" w:space="0" w:color="auto"/>
            <w:left w:val="none" w:sz="0" w:space="0" w:color="auto"/>
            <w:bottom w:val="none" w:sz="0" w:space="0" w:color="auto"/>
            <w:right w:val="none" w:sz="0" w:space="0" w:color="auto"/>
          </w:divBdr>
        </w:div>
      </w:divsChild>
    </w:div>
    <w:div w:id="604004018">
      <w:bodyDiv w:val="1"/>
      <w:marLeft w:val="0"/>
      <w:marRight w:val="0"/>
      <w:marTop w:val="0"/>
      <w:marBottom w:val="0"/>
      <w:divBdr>
        <w:top w:val="none" w:sz="0" w:space="0" w:color="auto"/>
        <w:left w:val="none" w:sz="0" w:space="0" w:color="auto"/>
        <w:bottom w:val="none" w:sz="0" w:space="0" w:color="auto"/>
        <w:right w:val="none" w:sz="0" w:space="0" w:color="auto"/>
      </w:divBdr>
    </w:div>
    <w:div w:id="612127475">
      <w:bodyDiv w:val="1"/>
      <w:marLeft w:val="0"/>
      <w:marRight w:val="0"/>
      <w:marTop w:val="0"/>
      <w:marBottom w:val="0"/>
      <w:divBdr>
        <w:top w:val="none" w:sz="0" w:space="0" w:color="auto"/>
        <w:left w:val="none" w:sz="0" w:space="0" w:color="auto"/>
        <w:bottom w:val="none" w:sz="0" w:space="0" w:color="auto"/>
        <w:right w:val="none" w:sz="0" w:space="0" w:color="auto"/>
      </w:divBdr>
    </w:div>
    <w:div w:id="613444647">
      <w:bodyDiv w:val="1"/>
      <w:marLeft w:val="0"/>
      <w:marRight w:val="0"/>
      <w:marTop w:val="0"/>
      <w:marBottom w:val="0"/>
      <w:divBdr>
        <w:top w:val="none" w:sz="0" w:space="0" w:color="auto"/>
        <w:left w:val="none" w:sz="0" w:space="0" w:color="auto"/>
        <w:bottom w:val="none" w:sz="0" w:space="0" w:color="auto"/>
        <w:right w:val="none" w:sz="0" w:space="0" w:color="auto"/>
      </w:divBdr>
      <w:divsChild>
        <w:div w:id="197665704">
          <w:marLeft w:val="547"/>
          <w:marRight w:val="0"/>
          <w:marTop w:val="0"/>
          <w:marBottom w:val="0"/>
          <w:divBdr>
            <w:top w:val="none" w:sz="0" w:space="0" w:color="auto"/>
            <w:left w:val="none" w:sz="0" w:space="0" w:color="auto"/>
            <w:bottom w:val="none" w:sz="0" w:space="0" w:color="auto"/>
            <w:right w:val="none" w:sz="0" w:space="0" w:color="auto"/>
          </w:divBdr>
        </w:div>
        <w:div w:id="706485729">
          <w:marLeft w:val="547"/>
          <w:marRight w:val="0"/>
          <w:marTop w:val="0"/>
          <w:marBottom w:val="0"/>
          <w:divBdr>
            <w:top w:val="none" w:sz="0" w:space="0" w:color="auto"/>
            <w:left w:val="none" w:sz="0" w:space="0" w:color="auto"/>
            <w:bottom w:val="none" w:sz="0" w:space="0" w:color="auto"/>
            <w:right w:val="none" w:sz="0" w:space="0" w:color="auto"/>
          </w:divBdr>
        </w:div>
        <w:div w:id="1350838236">
          <w:marLeft w:val="547"/>
          <w:marRight w:val="0"/>
          <w:marTop w:val="0"/>
          <w:marBottom w:val="0"/>
          <w:divBdr>
            <w:top w:val="none" w:sz="0" w:space="0" w:color="auto"/>
            <w:left w:val="none" w:sz="0" w:space="0" w:color="auto"/>
            <w:bottom w:val="none" w:sz="0" w:space="0" w:color="auto"/>
            <w:right w:val="none" w:sz="0" w:space="0" w:color="auto"/>
          </w:divBdr>
        </w:div>
      </w:divsChild>
    </w:div>
    <w:div w:id="623080872">
      <w:bodyDiv w:val="1"/>
      <w:marLeft w:val="0"/>
      <w:marRight w:val="0"/>
      <w:marTop w:val="0"/>
      <w:marBottom w:val="0"/>
      <w:divBdr>
        <w:top w:val="none" w:sz="0" w:space="0" w:color="auto"/>
        <w:left w:val="none" w:sz="0" w:space="0" w:color="auto"/>
        <w:bottom w:val="none" w:sz="0" w:space="0" w:color="auto"/>
        <w:right w:val="none" w:sz="0" w:space="0" w:color="auto"/>
      </w:divBdr>
      <w:divsChild>
        <w:div w:id="1218279932">
          <w:marLeft w:val="360"/>
          <w:marRight w:val="0"/>
          <w:marTop w:val="200"/>
          <w:marBottom w:val="0"/>
          <w:divBdr>
            <w:top w:val="none" w:sz="0" w:space="0" w:color="auto"/>
            <w:left w:val="none" w:sz="0" w:space="0" w:color="auto"/>
            <w:bottom w:val="none" w:sz="0" w:space="0" w:color="auto"/>
            <w:right w:val="none" w:sz="0" w:space="0" w:color="auto"/>
          </w:divBdr>
        </w:div>
        <w:div w:id="1844929994">
          <w:marLeft w:val="360"/>
          <w:marRight w:val="0"/>
          <w:marTop w:val="200"/>
          <w:marBottom w:val="0"/>
          <w:divBdr>
            <w:top w:val="none" w:sz="0" w:space="0" w:color="auto"/>
            <w:left w:val="none" w:sz="0" w:space="0" w:color="auto"/>
            <w:bottom w:val="none" w:sz="0" w:space="0" w:color="auto"/>
            <w:right w:val="none" w:sz="0" w:space="0" w:color="auto"/>
          </w:divBdr>
        </w:div>
        <w:div w:id="1833980638">
          <w:marLeft w:val="360"/>
          <w:marRight w:val="0"/>
          <w:marTop w:val="200"/>
          <w:marBottom w:val="0"/>
          <w:divBdr>
            <w:top w:val="none" w:sz="0" w:space="0" w:color="auto"/>
            <w:left w:val="none" w:sz="0" w:space="0" w:color="auto"/>
            <w:bottom w:val="none" w:sz="0" w:space="0" w:color="auto"/>
            <w:right w:val="none" w:sz="0" w:space="0" w:color="auto"/>
          </w:divBdr>
        </w:div>
      </w:divsChild>
    </w:div>
    <w:div w:id="651569382">
      <w:bodyDiv w:val="1"/>
      <w:marLeft w:val="0"/>
      <w:marRight w:val="0"/>
      <w:marTop w:val="0"/>
      <w:marBottom w:val="0"/>
      <w:divBdr>
        <w:top w:val="none" w:sz="0" w:space="0" w:color="auto"/>
        <w:left w:val="none" w:sz="0" w:space="0" w:color="auto"/>
        <w:bottom w:val="none" w:sz="0" w:space="0" w:color="auto"/>
        <w:right w:val="none" w:sz="0" w:space="0" w:color="auto"/>
      </w:divBdr>
    </w:div>
    <w:div w:id="663356565">
      <w:bodyDiv w:val="1"/>
      <w:marLeft w:val="0"/>
      <w:marRight w:val="0"/>
      <w:marTop w:val="0"/>
      <w:marBottom w:val="0"/>
      <w:divBdr>
        <w:top w:val="none" w:sz="0" w:space="0" w:color="auto"/>
        <w:left w:val="none" w:sz="0" w:space="0" w:color="auto"/>
        <w:bottom w:val="none" w:sz="0" w:space="0" w:color="auto"/>
        <w:right w:val="none" w:sz="0" w:space="0" w:color="auto"/>
      </w:divBdr>
    </w:div>
    <w:div w:id="672728107">
      <w:bodyDiv w:val="1"/>
      <w:marLeft w:val="0"/>
      <w:marRight w:val="0"/>
      <w:marTop w:val="0"/>
      <w:marBottom w:val="0"/>
      <w:divBdr>
        <w:top w:val="none" w:sz="0" w:space="0" w:color="auto"/>
        <w:left w:val="none" w:sz="0" w:space="0" w:color="auto"/>
        <w:bottom w:val="none" w:sz="0" w:space="0" w:color="auto"/>
        <w:right w:val="none" w:sz="0" w:space="0" w:color="auto"/>
      </w:divBdr>
      <w:divsChild>
        <w:div w:id="667054053">
          <w:marLeft w:val="547"/>
          <w:marRight w:val="0"/>
          <w:marTop w:val="115"/>
          <w:marBottom w:val="0"/>
          <w:divBdr>
            <w:top w:val="none" w:sz="0" w:space="0" w:color="auto"/>
            <w:left w:val="none" w:sz="0" w:space="0" w:color="auto"/>
            <w:bottom w:val="none" w:sz="0" w:space="0" w:color="auto"/>
            <w:right w:val="none" w:sz="0" w:space="0" w:color="auto"/>
          </w:divBdr>
        </w:div>
        <w:div w:id="119879381">
          <w:marLeft w:val="547"/>
          <w:marRight w:val="0"/>
          <w:marTop w:val="115"/>
          <w:marBottom w:val="0"/>
          <w:divBdr>
            <w:top w:val="none" w:sz="0" w:space="0" w:color="auto"/>
            <w:left w:val="none" w:sz="0" w:space="0" w:color="auto"/>
            <w:bottom w:val="none" w:sz="0" w:space="0" w:color="auto"/>
            <w:right w:val="none" w:sz="0" w:space="0" w:color="auto"/>
          </w:divBdr>
        </w:div>
      </w:divsChild>
    </w:div>
    <w:div w:id="684137727">
      <w:bodyDiv w:val="1"/>
      <w:marLeft w:val="0"/>
      <w:marRight w:val="0"/>
      <w:marTop w:val="0"/>
      <w:marBottom w:val="0"/>
      <w:divBdr>
        <w:top w:val="none" w:sz="0" w:space="0" w:color="auto"/>
        <w:left w:val="none" w:sz="0" w:space="0" w:color="auto"/>
        <w:bottom w:val="none" w:sz="0" w:space="0" w:color="auto"/>
        <w:right w:val="none" w:sz="0" w:space="0" w:color="auto"/>
      </w:divBdr>
    </w:div>
    <w:div w:id="694355022">
      <w:bodyDiv w:val="1"/>
      <w:marLeft w:val="0"/>
      <w:marRight w:val="0"/>
      <w:marTop w:val="0"/>
      <w:marBottom w:val="0"/>
      <w:divBdr>
        <w:top w:val="none" w:sz="0" w:space="0" w:color="auto"/>
        <w:left w:val="none" w:sz="0" w:space="0" w:color="auto"/>
        <w:bottom w:val="none" w:sz="0" w:space="0" w:color="auto"/>
        <w:right w:val="none" w:sz="0" w:space="0" w:color="auto"/>
      </w:divBdr>
      <w:divsChild>
        <w:div w:id="191193789">
          <w:marLeft w:val="446"/>
          <w:marRight w:val="0"/>
          <w:marTop w:val="0"/>
          <w:marBottom w:val="0"/>
          <w:divBdr>
            <w:top w:val="none" w:sz="0" w:space="0" w:color="auto"/>
            <w:left w:val="none" w:sz="0" w:space="0" w:color="auto"/>
            <w:bottom w:val="none" w:sz="0" w:space="0" w:color="auto"/>
            <w:right w:val="none" w:sz="0" w:space="0" w:color="auto"/>
          </w:divBdr>
        </w:div>
        <w:div w:id="1396776359">
          <w:marLeft w:val="446"/>
          <w:marRight w:val="0"/>
          <w:marTop w:val="0"/>
          <w:marBottom w:val="0"/>
          <w:divBdr>
            <w:top w:val="none" w:sz="0" w:space="0" w:color="auto"/>
            <w:left w:val="none" w:sz="0" w:space="0" w:color="auto"/>
            <w:bottom w:val="none" w:sz="0" w:space="0" w:color="auto"/>
            <w:right w:val="none" w:sz="0" w:space="0" w:color="auto"/>
          </w:divBdr>
        </w:div>
      </w:divsChild>
    </w:div>
    <w:div w:id="708728754">
      <w:bodyDiv w:val="1"/>
      <w:marLeft w:val="0"/>
      <w:marRight w:val="0"/>
      <w:marTop w:val="0"/>
      <w:marBottom w:val="0"/>
      <w:divBdr>
        <w:top w:val="none" w:sz="0" w:space="0" w:color="auto"/>
        <w:left w:val="none" w:sz="0" w:space="0" w:color="auto"/>
        <w:bottom w:val="none" w:sz="0" w:space="0" w:color="auto"/>
        <w:right w:val="none" w:sz="0" w:space="0" w:color="auto"/>
      </w:divBdr>
    </w:div>
    <w:div w:id="719867200">
      <w:bodyDiv w:val="1"/>
      <w:marLeft w:val="0"/>
      <w:marRight w:val="0"/>
      <w:marTop w:val="0"/>
      <w:marBottom w:val="0"/>
      <w:divBdr>
        <w:top w:val="none" w:sz="0" w:space="0" w:color="auto"/>
        <w:left w:val="none" w:sz="0" w:space="0" w:color="auto"/>
        <w:bottom w:val="none" w:sz="0" w:space="0" w:color="auto"/>
        <w:right w:val="none" w:sz="0" w:space="0" w:color="auto"/>
      </w:divBdr>
    </w:div>
    <w:div w:id="736972546">
      <w:bodyDiv w:val="1"/>
      <w:marLeft w:val="0"/>
      <w:marRight w:val="0"/>
      <w:marTop w:val="0"/>
      <w:marBottom w:val="0"/>
      <w:divBdr>
        <w:top w:val="none" w:sz="0" w:space="0" w:color="auto"/>
        <w:left w:val="none" w:sz="0" w:space="0" w:color="auto"/>
        <w:bottom w:val="none" w:sz="0" w:space="0" w:color="auto"/>
        <w:right w:val="none" w:sz="0" w:space="0" w:color="auto"/>
      </w:divBdr>
    </w:div>
    <w:div w:id="740256104">
      <w:bodyDiv w:val="1"/>
      <w:marLeft w:val="0"/>
      <w:marRight w:val="0"/>
      <w:marTop w:val="0"/>
      <w:marBottom w:val="0"/>
      <w:divBdr>
        <w:top w:val="none" w:sz="0" w:space="0" w:color="auto"/>
        <w:left w:val="none" w:sz="0" w:space="0" w:color="auto"/>
        <w:bottom w:val="none" w:sz="0" w:space="0" w:color="auto"/>
        <w:right w:val="none" w:sz="0" w:space="0" w:color="auto"/>
      </w:divBdr>
    </w:div>
    <w:div w:id="773476640">
      <w:bodyDiv w:val="1"/>
      <w:marLeft w:val="0"/>
      <w:marRight w:val="0"/>
      <w:marTop w:val="0"/>
      <w:marBottom w:val="0"/>
      <w:divBdr>
        <w:top w:val="none" w:sz="0" w:space="0" w:color="auto"/>
        <w:left w:val="none" w:sz="0" w:space="0" w:color="auto"/>
        <w:bottom w:val="none" w:sz="0" w:space="0" w:color="auto"/>
        <w:right w:val="none" w:sz="0" w:space="0" w:color="auto"/>
      </w:divBdr>
      <w:divsChild>
        <w:div w:id="1883637361">
          <w:marLeft w:val="547"/>
          <w:marRight w:val="0"/>
          <w:marTop w:val="0"/>
          <w:marBottom w:val="240"/>
          <w:divBdr>
            <w:top w:val="none" w:sz="0" w:space="0" w:color="auto"/>
            <w:left w:val="none" w:sz="0" w:space="0" w:color="auto"/>
            <w:bottom w:val="none" w:sz="0" w:space="0" w:color="auto"/>
            <w:right w:val="none" w:sz="0" w:space="0" w:color="auto"/>
          </w:divBdr>
        </w:div>
        <w:div w:id="1284535167">
          <w:marLeft w:val="547"/>
          <w:marRight w:val="0"/>
          <w:marTop w:val="0"/>
          <w:marBottom w:val="240"/>
          <w:divBdr>
            <w:top w:val="none" w:sz="0" w:space="0" w:color="auto"/>
            <w:left w:val="none" w:sz="0" w:space="0" w:color="auto"/>
            <w:bottom w:val="none" w:sz="0" w:space="0" w:color="auto"/>
            <w:right w:val="none" w:sz="0" w:space="0" w:color="auto"/>
          </w:divBdr>
        </w:div>
        <w:div w:id="1496073760">
          <w:marLeft w:val="547"/>
          <w:marRight w:val="0"/>
          <w:marTop w:val="0"/>
          <w:marBottom w:val="240"/>
          <w:divBdr>
            <w:top w:val="none" w:sz="0" w:space="0" w:color="auto"/>
            <w:left w:val="none" w:sz="0" w:space="0" w:color="auto"/>
            <w:bottom w:val="none" w:sz="0" w:space="0" w:color="auto"/>
            <w:right w:val="none" w:sz="0" w:space="0" w:color="auto"/>
          </w:divBdr>
        </w:div>
        <w:div w:id="529101823">
          <w:marLeft w:val="547"/>
          <w:marRight w:val="0"/>
          <w:marTop w:val="0"/>
          <w:marBottom w:val="240"/>
          <w:divBdr>
            <w:top w:val="none" w:sz="0" w:space="0" w:color="auto"/>
            <w:left w:val="none" w:sz="0" w:space="0" w:color="auto"/>
            <w:bottom w:val="none" w:sz="0" w:space="0" w:color="auto"/>
            <w:right w:val="none" w:sz="0" w:space="0" w:color="auto"/>
          </w:divBdr>
        </w:div>
        <w:div w:id="1087729236">
          <w:marLeft w:val="547"/>
          <w:marRight w:val="0"/>
          <w:marTop w:val="0"/>
          <w:marBottom w:val="240"/>
          <w:divBdr>
            <w:top w:val="none" w:sz="0" w:space="0" w:color="auto"/>
            <w:left w:val="none" w:sz="0" w:space="0" w:color="auto"/>
            <w:bottom w:val="none" w:sz="0" w:space="0" w:color="auto"/>
            <w:right w:val="none" w:sz="0" w:space="0" w:color="auto"/>
          </w:divBdr>
        </w:div>
        <w:div w:id="665329695">
          <w:marLeft w:val="547"/>
          <w:marRight w:val="0"/>
          <w:marTop w:val="0"/>
          <w:marBottom w:val="240"/>
          <w:divBdr>
            <w:top w:val="none" w:sz="0" w:space="0" w:color="auto"/>
            <w:left w:val="none" w:sz="0" w:space="0" w:color="auto"/>
            <w:bottom w:val="none" w:sz="0" w:space="0" w:color="auto"/>
            <w:right w:val="none" w:sz="0" w:space="0" w:color="auto"/>
          </w:divBdr>
        </w:div>
        <w:div w:id="321589480">
          <w:marLeft w:val="547"/>
          <w:marRight w:val="0"/>
          <w:marTop w:val="0"/>
          <w:marBottom w:val="240"/>
          <w:divBdr>
            <w:top w:val="none" w:sz="0" w:space="0" w:color="auto"/>
            <w:left w:val="none" w:sz="0" w:space="0" w:color="auto"/>
            <w:bottom w:val="none" w:sz="0" w:space="0" w:color="auto"/>
            <w:right w:val="none" w:sz="0" w:space="0" w:color="auto"/>
          </w:divBdr>
        </w:div>
      </w:divsChild>
    </w:div>
    <w:div w:id="776174010">
      <w:bodyDiv w:val="1"/>
      <w:marLeft w:val="0"/>
      <w:marRight w:val="0"/>
      <w:marTop w:val="0"/>
      <w:marBottom w:val="0"/>
      <w:divBdr>
        <w:top w:val="none" w:sz="0" w:space="0" w:color="auto"/>
        <w:left w:val="none" w:sz="0" w:space="0" w:color="auto"/>
        <w:bottom w:val="none" w:sz="0" w:space="0" w:color="auto"/>
        <w:right w:val="none" w:sz="0" w:space="0" w:color="auto"/>
      </w:divBdr>
    </w:div>
    <w:div w:id="813982672">
      <w:bodyDiv w:val="1"/>
      <w:marLeft w:val="0"/>
      <w:marRight w:val="0"/>
      <w:marTop w:val="0"/>
      <w:marBottom w:val="0"/>
      <w:divBdr>
        <w:top w:val="none" w:sz="0" w:space="0" w:color="auto"/>
        <w:left w:val="none" w:sz="0" w:space="0" w:color="auto"/>
        <w:bottom w:val="none" w:sz="0" w:space="0" w:color="auto"/>
        <w:right w:val="none" w:sz="0" w:space="0" w:color="auto"/>
      </w:divBdr>
    </w:div>
    <w:div w:id="816648886">
      <w:bodyDiv w:val="1"/>
      <w:marLeft w:val="0"/>
      <w:marRight w:val="0"/>
      <w:marTop w:val="0"/>
      <w:marBottom w:val="0"/>
      <w:divBdr>
        <w:top w:val="none" w:sz="0" w:space="0" w:color="auto"/>
        <w:left w:val="none" w:sz="0" w:space="0" w:color="auto"/>
        <w:bottom w:val="none" w:sz="0" w:space="0" w:color="auto"/>
        <w:right w:val="none" w:sz="0" w:space="0" w:color="auto"/>
      </w:divBdr>
    </w:div>
    <w:div w:id="842092774">
      <w:bodyDiv w:val="1"/>
      <w:marLeft w:val="0"/>
      <w:marRight w:val="0"/>
      <w:marTop w:val="0"/>
      <w:marBottom w:val="0"/>
      <w:divBdr>
        <w:top w:val="none" w:sz="0" w:space="0" w:color="auto"/>
        <w:left w:val="none" w:sz="0" w:space="0" w:color="auto"/>
        <w:bottom w:val="none" w:sz="0" w:space="0" w:color="auto"/>
        <w:right w:val="none" w:sz="0" w:space="0" w:color="auto"/>
      </w:divBdr>
      <w:divsChild>
        <w:div w:id="995497096">
          <w:marLeft w:val="360"/>
          <w:marRight w:val="0"/>
          <w:marTop w:val="200"/>
          <w:marBottom w:val="0"/>
          <w:divBdr>
            <w:top w:val="none" w:sz="0" w:space="0" w:color="auto"/>
            <w:left w:val="none" w:sz="0" w:space="0" w:color="auto"/>
            <w:bottom w:val="none" w:sz="0" w:space="0" w:color="auto"/>
            <w:right w:val="none" w:sz="0" w:space="0" w:color="auto"/>
          </w:divBdr>
        </w:div>
        <w:div w:id="137260283">
          <w:marLeft w:val="360"/>
          <w:marRight w:val="0"/>
          <w:marTop w:val="200"/>
          <w:marBottom w:val="0"/>
          <w:divBdr>
            <w:top w:val="none" w:sz="0" w:space="0" w:color="auto"/>
            <w:left w:val="none" w:sz="0" w:space="0" w:color="auto"/>
            <w:bottom w:val="none" w:sz="0" w:space="0" w:color="auto"/>
            <w:right w:val="none" w:sz="0" w:space="0" w:color="auto"/>
          </w:divBdr>
        </w:div>
        <w:div w:id="1787893980">
          <w:marLeft w:val="360"/>
          <w:marRight w:val="0"/>
          <w:marTop w:val="200"/>
          <w:marBottom w:val="0"/>
          <w:divBdr>
            <w:top w:val="none" w:sz="0" w:space="0" w:color="auto"/>
            <w:left w:val="none" w:sz="0" w:space="0" w:color="auto"/>
            <w:bottom w:val="none" w:sz="0" w:space="0" w:color="auto"/>
            <w:right w:val="none" w:sz="0" w:space="0" w:color="auto"/>
          </w:divBdr>
        </w:div>
      </w:divsChild>
    </w:div>
    <w:div w:id="860709103">
      <w:bodyDiv w:val="1"/>
      <w:marLeft w:val="0"/>
      <w:marRight w:val="0"/>
      <w:marTop w:val="0"/>
      <w:marBottom w:val="0"/>
      <w:divBdr>
        <w:top w:val="none" w:sz="0" w:space="0" w:color="auto"/>
        <w:left w:val="none" w:sz="0" w:space="0" w:color="auto"/>
        <w:bottom w:val="none" w:sz="0" w:space="0" w:color="auto"/>
        <w:right w:val="none" w:sz="0" w:space="0" w:color="auto"/>
      </w:divBdr>
      <w:divsChild>
        <w:div w:id="1371303978">
          <w:marLeft w:val="547"/>
          <w:marRight w:val="0"/>
          <w:marTop w:val="0"/>
          <w:marBottom w:val="0"/>
          <w:divBdr>
            <w:top w:val="none" w:sz="0" w:space="0" w:color="auto"/>
            <w:left w:val="none" w:sz="0" w:space="0" w:color="auto"/>
            <w:bottom w:val="none" w:sz="0" w:space="0" w:color="auto"/>
            <w:right w:val="none" w:sz="0" w:space="0" w:color="auto"/>
          </w:divBdr>
        </w:div>
        <w:div w:id="862327761">
          <w:marLeft w:val="547"/>
          <w:marRight w:val="0"/>
          <w:marTop w:val="0"/>
          <w:marBottom w:val="0"/>
          <w:divBdr>
            <w:top w:val="none" w:sz="0" w:space="0" w:color="auto"/>
            <w:left w:val="none" w:sz="0" w:space="0" w:color="auto"/>
            <w:bottom w:val="none" w:sz="0" w:space="0" w:color="auto"/>
            <w:right w:val="none" w:sz="0" w:space="0" w:color="auto"/>
          </w:divBdr>
        </w:div>
        <w:div w:id="317727221">
          <w:marLeft w:val="547"/>
          <w:marRight w:val="0"/>
          <w:marTop w:val="0"/>
          <w:marBottom w:val="0"/>
          <w:divBdr>
            <w:top w:val="none" w:sz="0" w:space="0" w:color="auto"/>
            <w:left w:val="none" w:sz="0" w:space="0" w:color="auto"/>
            <w:bottom w:val="none" w:sz="0" w:space="0" w:color="auto"/>
            <w:right w:val="none" w:sz="0" w:space="0" w:color="auto"/>
          </w:divBdr>
        </w:div>
      </w:divsChild>
    </w:div>
    <w:div w:id="863010503">
      <w:bodyDiv w:val="1"/>
      <w:marLeft w:val="0"/>
      <w:marRight w:val="0"/>
      <w:marTop w:val="0"/>
      <w:marBottom w:val="0"/>
      <w:divBdr>
        <w:top w:val="none" w:sz="0" w:space="0" w:color="auto"/>
        <w:left w:val="none" w:sz="0" w:space="0" w:color="auto"/>
        <w:bottom w:val="none" w:sz="0" w:space="0" w:color="auto"/>
        <w:right w:val="none" w:sz="0" w:space="0" w:color="auto"/>
      </w:divBdr>
      <w:divsChild>
        <w:div w:id="1021664787">
          <w:marLeft w:val="360"/>
          <w:marRight w:val="0"/>
          <w:marTop w:val="0"/>
          <w:marBottom w:val="120"/>
          <w:divBdr>
            <w:top w:val="none" w:sz="0" w:space="0" w:color="auto"/>
            <w:left w:val="none" w:sz="0" w:space="0" w:color="auto"/>
            <w:bottom w:val="none" w:sz="0" w:space="0" w:color="auto"/>
            <w:right w:val="none" w:sz="0" w:space="0" w:color="auto"/>
          </w:divBdr>
        </w:div>
        <w:div w:id="103575228">
          <w:marLeft w:val="547"/>
          <w:marRight w:val="0"/>
          <w:marTop w:val="120"/>
          <w:marBottom w:val="240"/>
          <w:divBdr>
            <w:top w:val="none" w:sz="0" w:space="0" w:color="auto"/>
            <w:left w:val="none" w:sz="0" w:space="0" w:color="auto"/>
            <w:bottom w:val="none" w:sz="0" w:space="0" w:color="auto"/>
            <w:right w:val="none" w:sz="0" w:space="0" w:color="auto"/>
          </w:divBdr>
        </w:div>
        <w:div w:id="562641855">
          <w:marLeft w:val="547"/>
          <w:marRight w:val="0"/>
          <w:marTop w:val="120"/>
          <w:marBottom w:val="240"/>
          <w:divBdr>
            <w:top w:val="none" w:sz="0" w:space="0" w:color="auto"/>
            <w:left w:val="none" w:sz="0" w:space="0" w:color="auto"/>
            <w:bottom w:val="none" w:sz="0" w:space="0" w:color="auto"/>
            <w:right w:val="none" w:sz="0" w:space="0" w:color="auto"/>
          </w:divBdr>
        </w:div>
      </w:divsChild>
    </w:div>
    <w:div w:id="919867036">
      <w:bodyDiv w:val="1"/>
      <w:marLeft w:val="0"/>
      <w:marRight w:val="0"/>
      <w:marTop w:val="0"/>
      <w:marBottom w:val="0"/>
      <w:divBdr>
        <w:top w:val="none" w:sz="0" w:space="0" w:color="auto"/>
        <w:left w:val="none" w:sz="0" w:space="0" w:color="auto"/>
        <w:bottom w:val="none" w:sz="0" w:space="0" w:color="auto"/>
        <w:right w:val="none" w:sz="0" w:space="0" w:color="auto"/>
      </w:divBdr>
      <w:divsChild>
        <w:div w:id="1373575591">
          <w:marLeft w:val="360"/>
          <w:marRight w:val="0"/>
          <w:marTop w:val="120"/>
          <w:marBottom w:val="240"/>
          <w:divBdr>
            <w:top w:val="none" w:sz="0" w:space="0" w:color="auto"/>
            <w:left w:val="none" w:sz="0" w:space="0" w:color="auto"/>
            <w:bottom w:val="none" w:sz="0" w:space="0" w:color="auto"/>
            <w:right w:val="none" w:sz="0" w:space="0" w:color="auto"/>
          </w:divBdr>
        </w:div>
        <w:div w:id="1760562101">
          <w:marLeft w:val="360"/>
          <w:marRight w:val="0"/>
          <w:marTop w:val="120"/>
          <w:marBottom w:val="240"/>
          <w:divBdr>
            <w:top w:val="none" w:sz="0" w:space="0" w:color="auto"/>
            <w:left w:val="none" w:sz="0" w:space="0" w:color="auto"/>
            <w:bottom w:val="none" w:sz="0" w:space="0" w:color="auto"/>
            <w:right w:val="none" w:sz="0" w:space="0" w:color="auto"/>
          </w:divBdr>
        </w:div>
        <w:div w:id="1935477995">
          <w:marLeft w:val="360"/>
          <w:marRight w:val="0"/>
          <w:marTop w:val="120"/>
          <w:marBottom w:val="240"/>
          <w:divBdr>
            <w:top w:val="none" w:sz="0" w:space="0" w:color="auto"/>
            <w:left w:val="none" w:sz="0" w:space="0" w:color="auto"/>
            <w:bottom w:val="none" w:sz="0" w:space="0" w:color="auto"/>
            <w:right w:val="none" w:sz="0" w:space="0" w:color="auto"/>
          </w:divBdr>
        </w:div>
        <w:div w:id="407725174">
          <w:marLeft w:val="360"/>
          <w:marRight w:val="0"/>
          <w:marTop w:val="0"/>
          <w:marBottom w:val="120"/>
          <w:divBdr>
            <w:top w:val="none" w:sz="0" w:space="0" w:color="auto"/>
            <w:left w:val="none" w:sz="0" w:space="0" w:color="auto"/>
            <w:bottom w:val="none" w:sz="0" w:space="0" w:color="auto"/>
            <w:right w:val="none" w:sz="0" w:space="0" w:color="auto"/>
          </w:divBdr>
        </w:div>
        <w:div w:id="66848746">
          <w:marLeft w:val="1080"/>
          <w:marRight w:val="0"/>
          <w:marTop w:val="0"/>
          <w:marBottom w:val="120"/>
          <w:divBdr>
            <w:top w:val="none" w:sz="0" w:space="0" w:color="auto"/>
            <w:left w:val="none" w:sz="0" w:space="0" w:color="auto"/>
            <w:bottom w:val="none" w:sz="0" w:space="0" w:color="auto"/>
            <w:right w:val="none" w:sz="0" w:space="0" w:color="auto"/>
          </w:divBdr>
        </w:div>
      </w:divsChild>
    </w:div>
    <w:div w:id="926957921">
      <w:bodyDiv w:val="1"/>
      <w:marLeft w:val="0"/>
      <w:marRight w:val="0"/>
      <w:marTop w:val="0"/>
      <w:marBottom w:val="0"/>
      <w:divBdr>
        <w:top w:val="none" w:sz="0" w:space="0" w:color="auto"/>
        <w:left w:val="none" w:sz="0" w:space="0" w:color="auto"/>
        <w:bottom w:val="none" w:sz="0" w:space="0" w:color="auto"/>
        <w:right w:val="none" w:sz="0" w:space="0" w:color="auto"/>
      </w:divBdr>
    </w:div>
    <w:div w:id="930049568">
      <w:bodyDiv w:val="1"/>
      <w:marLeft w:val="0"/>
      <w:marRight w:val="0"/>
      <w:marTop w:val="0"/>
      <w:marBottom w:val="0"/>
      <w:divBdr>
        <w:top w:val="none" w:sz="0" w:space="0" w:color="auto"/>
        <w:left w:val="none" w:sz="0" w:space="0" w:color="auto"/>
        <w:bottom w:val="none" w:sz="0" w:space="0" w:color="auto"/>
        <w:right w:val="none" w:sz="0" w:space="0" w:color="auto"/>
      </w:divBdr>
      <w:divsChild>
        <w:div w:id="1163928563">
          <w:marLeft w:val="360"/>
          <w:marRight w:val="0"/>
          <w:marTop w:val="200"/>
          <w:marBottom w:val="0"/>
          <w:divBdr>
            <w:top w:val="none" w:sz="0" w:space="0" w:color="auto"/>
            <w:left w:val="none" w:sz="0" w:space="0" w:color="auto"/>
            <w:bottom w:val="none" w:sz="0" w:space="0" w:color="auto"/>
            <w:right w:val="none" w:sz="0" w:space="0" w:color="auto"/>
          </w:divBdr>
        </w:div>
      </w:divsChild>
    </w:div>
    <w:div w:id="942615664">
      <w:bodyDiv w:val="1"/>
      <w:marLeft w:val="0"/>
      <w:marRight w:val="0"/>
      <w:marTop w:val="0"/>
      <w:marBottom w:val="0"/>
      <w:divBdr>
        <w:top w:val="none" w:sz="0" w:space="0" w:color="auto"/>
        <w:left w:val="none" w:sz="0" w:space="0" w:color="auto"/>
        <w:bottom w:val="none" w:sz="0" w:space="0" w:color="auto"/>
        <w:right w:val="none" w:sz="0" w:space="0" w:color="auto"/>
      </w:divBdr>
    </w:div>
    <w:div w:id="990018851">
      <w:bodyDiv w:val="1"/>
      <w:marLeft w:val="0"/>
      <w:marRight w:val="0"/>
      <w:marTop w:val="0"/>
      <w:marBottom w:val="0"/>
      <w:divBdr>
        <w:top w:val="none" w:sz="0" w:space="0" w:color="auto"/>
        <w:left w:val="none" w:sz="0" w:space="0" w:color="auto"/>
        <w:bottom w:val="none" w:sz="0" w:space="0" w:color="auto"/>
        <w:right w:val="none" w:sz="0" w:space="0" w:color="auto"/>
      </w:divBdr>
    </w:div>
    <w:div w:id="996376532">
      <w:bodyDiv w:val="1"/>
      <w:marLeft w:val="0"/>
      <w:marRight w:val="0"/>
      <w:marTop w:val="0"/>
      <w:marBottom w:val="0"/>
      <w:divBdr>
        <w:top w:val="none" w:sz="0" w:space="0" w:color="auto"/>
        <w:left w:val="none" w:sz="0" w:space="0" w:color="auto"/>
        <w:bottom w:val="none" w:sz="0" w:space="0" w:color="auto"/>
        <w:right w:val="none" w:sz="0" w:space="0" w:color="auto"/>
      </w:divBdr>
      <w:divsChild>
        <w:div w:id="1342976500">
          <w:marLeft w:val="547"/>
          <w:marRight w:val="0"/>
          <w:marTop w:val="100"/>
          <w:marBottom w:val="0"/>
          <w:divBdr>
            <w:top w:val="none" w:sz="0" w:space="0" w:color="auto"/>
            <w:left w:val="none" w:sz="0" w:space="0" w:color="auto"/>
            <w:bottom w:val="none" w:sz="0" w:space="0" w:color="auto"/>
            <w:right w:val="none" w:sz="0" w:space="0" w:color="auto"/>
          </w:divBdr>
        </w:div>
        <w:div w:id="105388602">
          <w:marLeft w:val="1166"/>
          <w:marRight w:val="0"/>
          <w:marTop w:val="100"/>
          <w:marBottom w:val="0"/>
          <w:divBdr>
            <w:top w:val="none" w:sz="0" w:space="0" w:color="auto"/>
            <w:left w:val="none" w:sz="0" w:space="0" w:color="auto"/>
            <w:bottom w:val="none" w:sz="0" w:space="0" w:color="auto"/>
            <w:right w:val="none" w:sz="0" w:space="0" w:color="auto"/>
          </w:divBdr>
        </w:div>
        <w:div w:id="1157652870">
          <w:marLeft w:val="360"/>
          <w:marRight w:val="0"/>
          <w:marTop w:val="200"/>
          <w:marBottom w:val="0"/>
          <w:divBdr>
            <w:top w:val="none" w:sz="0" w:space="0" w:color="auto"/>
            <w:left w:val="none" w:sz="0" w:space="0" w:color="auto"/>
            <w:bottom w:val="none" w:sz="0" w:space="0" w:color="auto"/>
            <w:right w:val="none" w:sz="0" w:space="0" w:color="auto"/>
          </w:divBdr>
        </w:div>
        <w:div w:id="578248673">
          <w:marLeft w:val="360"/>
          <w:marRight w:val="0"/>
          <w:marTop w:val="200"/>
          <w:marBottom w:val="0"/>
          <w:divBdr>
            <w:top w:val="none" w:sz="0" w:space="0" w:color="auto"/>
            <w:left w:val="none" w:sz="0" w:space="0" w:color="auto"/>
            <w:bottom w:val="none" w:sz="0" w:space="0" w:color="auto"/>
            <w:right w:val="none" w:sz="0" w:space="0" w:color="auto"/>
          </w:divBdr>
        </w:div>
        <w:div w:id="539248600">
          <w:marLeft w:val="1080"/>
          <w:marRight w:val="0"/>
          <w:marTop w:val="0"/>
          <w:marBottom w:val="0"/>
          <w:divBdr>
            <w:top w:val="none" w:sz="0" w:space="0" w:color="auto"/>
            <w:left w:val="none" w:sz="0" w:space="0" w:color="auto"/>
            <w:bottom w:val="none" w:sz="0" w:space="0" w:color="auto"/>
            <w:right w:val="none" w:sz="0" w:space="0" w:color="auto"/>
          </w:divBdr>
        </w:div>
      </w:divsChild>
    </w:div>
    <w:div w:id="1004092334">
      <w:bodyDiv w:val="1"/>
      <w:marLeft w:val="0"/>
      <w:marRight w:val="0"/>
      <w:marTop w:val="0"/>
      <w:marBottom w:val="0"/>
      <w:divBdr>
        <w:top w:val="none" w:sz="0" w:space="0" w:color="auto"/>
        <w:left w:val="none" w:sz="0" w:space="0" w:color="auto"/>
        <w:bottom w:val="none" w:sz="0" w:space="0" w:color="auto"/>
        <w:right w:val="none" w:sz="0" w:space="0" w:color="auto"/>
      </w:divBdr>
    </w:div>
    <w:div w:id="1012685131">
      <w:bodyDiv w:val="1"/>
      <w:marLeft w:val="0"/>
      <w:marRight w:val="0"/>
      <w:marTop w:val="0"/>
      <w:marBottom w:val="0"/>
      <w:divBdr>
        <w:top w:val="none" w:sz="0" w:space="0" w:color="auto"/>
        <w:left w:val="none" w:sz="0" w:space="0" w:color="auto"/>
        <w:bottom w:val="none" w:sz="0" w:space="0" w:color="auto"/>
        <w:right w:val="none" w:sz="0" w:space="0" w:color="auto"/>
      </w:divBdr>
      <w:divsChild>
        <w:div w:id="1927301794">
          <w:marLeft w:val="547"/>
          <w:marRight w:val="0"/>
          <w:marTop w:val="0"/>
          <w:marBottom w:val="0"/>
          <w:divBdr>
            <w:top w:val="none" w:sz="0" w:space="0" w:color="auto"/>
            <w:left w:val="none" w:sz="0" w:space="0" w:color="auto"/>
            <w:bottom w:val="none" w:sz="0" w:space="0" w:color="auto"/>
            <w:right w:val="none" w:sz="0" w:space="0" w:color="auto"/>
          </w:divBdr>
        </w:div>
        <w:div w:id="1388796635">
          <w:marLeft w:val="547"/>
          <w:marRight w:val="0"/>
          <w:marTop w:val="0"/>
          <w:marBottom w:val="0"/>
          <w:divBdr>
            <w:top w:val="none" w:sz="0" w:space="0" w:color="auto"/>
            <w:left w:val="none" w:sz="0" w:space="0" w:color="auto"/>
            <w:bottom w:val="none" w:sz="0" w:space="0" w:color="auto"/>
            <w:right w:val="none" w:sz="0" w:space="0" w:color="auto"/>
          </w:divBdr>
        </w:div>
        <w:div w:id="1056856906">
          <w:marLeft w:val="547"/>
          <w:marRight w:val="0"/>
          <w:marTop w:val="0"/>
          <w:marBottom w:val="0"/>
          <w:divBdr>
            <w:top w:val="none" w:sz="0" w:space="0" w:color="auto"/>
            <w:left w:val="none" w:sz="0" w:space="0" w:color="auto"/>
            <w:bottom w:val="none" w:sz="0" w:space="0" w:color="auto"/>
            <w:right w:val="none" w:sz="0" w:space="0" w:color="auto"/>
          </w:divBdr>
        </w:div>
        <w:div w:id="337002341">
          <w:marLeft w:val="547"/>
          <w:marRight w:val="0"/>
          <w:marTop w:val="0"/>
          <w:marBottom w:val="0"/>
          <w:divBdr>
            <w:top w:val="none" w:sz="0" w:space="0" w:color="auto"/>
            <w:left w:val="none" w:sz="0" w:space="0" w:color="auto"/>
            <w:bottom w:val="none" w:sz="0" w:space="0" w:color="auto"/>
            <w:right w:val="none" w:sz="0" w:space="0" w:color="auto"/>
          </w:divBdr>
        </w:div>
        <w:div w:id="762067720">
          <w:marLeft w:val="547"/>
          <w:marRight w:val="0"/>
          <w:marTop w:val="0"/>
          <w:marBottom w:val="0"/>
          <w:divBdr>
            <w:top w:val="none" w:sz="0" w:space="0" w:color="auto"/>
            <w:left w:val="none" w:sz="0" w:space="0" w:color="auto"/>
            <w:bottom w:val="none" w:sz="0" w:space="0" w:color="auto"/>
            <w:right w:val="none" w:sz="0" w:space="0" w:color="auto"/>
          </w:divBdr>
        </w:div>
      </w:divsChild>
    </w:div>
    <w:div w:id="1017579353">
      <w:bodyDiv w:val="1"/>
      <w:marLeft w:val="0"/>
      <w:marRight w:val="0"/>
      <w:marTop w:val="0"/>
      <w:marBottom w:val="0"/>
      <w:divBdr>
        <w:top w:val="none" w:sz="0" w:space="0" w:color="auto"/>
        <w:left w:val="none" w:sz="0" w:space="0" w:color="auto"/>
        <w:bottom w:val="none" w:sz="0" w:space="0" w:color="auto"/>
        <w:right w:val="none" w:sz="0" w:space="0" w:color="auto"/>
      </w:divBdr>
      <w:divsChild>
        <w:div w:id="1954942686">
          <w:marLeft w:val="360"/>
          <w:marRight w:val="0"/>
          <w:marTop w:val="200"/>
          <w:marBottom w:val="0"/>
          <w:divBdr>
            <w:top w:val="none" w:sz="0" w:space="0" w:color="auto"/>
            <w:left w:val="none" w:sz="0" w:space="0" w:color="auto"/>
            <w:bottom w:val="none" w:sz="0" w:space="0" w:color="auto"/>
            <w:right w:val="none" w:sz="0" w:space="0" w:color="auto"/>
          </w:divBdr>
        </w:div>
        <w:div w:id="208566033">
          <w:marLeft w:val="360"/>
          <w:marRight w:val="0"/>
          <w:marTop w:val="200"/>
          <w:marBottom w:val="0"/>
          <w:divBdr>
            <w:top w:val="none" w:sz="0" w:space="0" w:color="auto"/>
            <w:left w:val="none" w:sz="0" w:space="0" w:color="auto"/>
            <w:bottom w:val="none" w:sz="0" w:space="0" w:color="auto"/>
            <w:right w:val="none" w:sz="0" w:space="0" w:color="auto"/>
          </w:divBdr>
        </w:div>
        <w:div w:id="859245418">
          <w:marLeft w:val="360"/>
          <w:marRight w:val="0"/>
          <w:marTop w:val="200"/>
          <w:marBottom w:val="0"/>
          <w:divBdr>
            <w:top w:val="none" w:sz="0" w:space="0" w:color="auto"/>
            <w:left w:val="none" w:sz="0" w:space="0" w:color="auto"/>
            <w:bottom w:val="none" w:sz="0" w:space="0" w:color="auto"/>
            <w:right w:val="none" w:sz="0" w:space="0" w:color="auto"/>
          </w:divBdr>
        </w:div>
        <w:div w:id="580481693">
          <w:marLeft w:val="360"/>
          <w:marRight w:val="0"/>
          <w:marTop w:val="200"/>
          <w:marBottom w:val="0"/>
          <w:divBdr>
            <w:top w:val="none" w:sz="0" w:space="0" w:color="auto"/>
            <w:left w:val="none" w:sz="0" w:space="0" w:color="auto"/>
            <w:bottom w:val="none" w:sz="0" w:space="0" w:color="auto"/>
            <w:right w:val="none" w:sz="0" w:space="0" w:color="auto"/>
          </w:divBdr>
        </w:div>
        <w:div w:id="836532133">
          <w:marLeft w:val="1080"/>
          <w:marRight w:val="0"/>
          <w:marTop w:val="100"/>
          <w:marBottom w:val="0"/>
          <w:divBdr>
            <w:top w:val="none" w:sz="0" w:space="0" w:color="auto"/>
            <w:left w:val="none" w:sz="0" w:space="0" w:color="auto"/>
            <w:bottom w:val="none" w:sz="0" w:space="0" w:color="auto"/>
            <w:right w:val="none" w:sz="0" w:space="0" w:color="auto"/>
          </w:divBdr>
        </w:div>
        <w:div w:id="1696154380">
          <w:marLeft w:val="1080"/>
          <w:marRight w:val="0"/>
          <w:marTop w:val="100"/>
          <w:marBottom w:val="0"/>
          <w:divBdr>
            <w:top w:val="none" w:sz="0" w:space="0" w:color="auto"/>
            <w:left w:val="none" w:sz="0" w:space="0" w:color="auto"/>
            <w:bottom w:val="none" w:sz="0" w:space="0" w:color="auto"/>
            <w:right w:val="none" w:sz="0" w:space="0" w:color="auto"/>
          </w:divBdr>
        </w:div>
        <w:div w:id="302275365">
          <w:marLeft w:val="1080"/>
          <w:marRight w:val="0"/>
          <w:marTop w:val="100"/>
          <w:marBottom w:val="0"/>
          <w:divBdr>
            <w:top w:val="none" w:sz="0" w:space="0" w:color="auto"/>
            <w:left w:val="none" w:sz="0" w:space="0" w:color="auto"/>
            <w:bottom w:val="none" w:sz="0" w:space="0" w:color="auto"/>
            <w:right w:val="none" w:sz="0" w:space="0" w:color="auto"/>
          </w:divBdr>
        </w:div>
      </w:divsChild>
    </w:div>
    <w:div w:id="1018696902">
      <w:bodyDiv w:val="1"/>
      <w:marLeft w:val="0"/>
      <w:marRight w:val="0"/>
      <w:marTop w:val="0"/>
      <w:marBottom w:val="0"/>
      <w:divBdr>
        <w:top w:val="none" w:sz="0" w:space="0" w:color="auto"/>
        <w:left w:val="none" w:sz="0" w:space="0" w:color="auto"/>
        <w:bottom w:val="none" w:sz="0" w:space="0" w:color="auto"/>
        <w:right w:val="none" w:sz="0" w:space="0" w:color="auto"/>
      </w:divBdr>
    </w:div>
    <w:div w:id="1074201460">
      <w:bodyDiv w:val="1"/>
      <w:marLeft w:val="0"/>
      <w:marRight w:val="0"/>
      <w:marTop w:val="0"/>
      <w:marBottom w:val="0"/>
      <w:divBdr>
        <w:top w:val="none" w:sz="0" w:space="0" w:color="auto"/>
        <w:left w:val="none" w:sz="0" w:space="0" w:color="auto"/>
        <w:bottom w:val="none" w:sz="0" w:space="0" w:color="auto"/>
        <w:right w:val="none" w:sz="0" w:space="0" w:color="auto"/>
      </w:divBdr>
      <w:divsChild>
        <w:div w:id="829980136">
          <w:marLeft w:val="0"/>
          <w:marRight w:val="0"/>
          <w:marTop w:val="200"/>
          <w:marBottom w:val="0"/>
          <w:divBdr>
            <w:top w:val="none" w:sz="0" w:space="0" w:color="auto"/>
            <w:left w:val="none" w:sz="0" w:space="0" w:color="auto"/>
            <w:bottom w:val="none" w:sz="0" w:space="0" w:color="auto"/>
            <w:right w:val="none" w:sz="0" w:space="0" w:color="auto"/>
          </w:divBdr>
        </w:div>
        <w:div w:id="824980691">
          <w:marLeft w:val="0"/>
          <w:marRight w:val="0"/>
          <w:marTop w:val="200"/>
          <w:marBottom w:val="0"/>
          <w:divBdr>
            <w:top w:val="none" w:sz="0" w:space="0" w:color="auto"/>
            <w:left w:val="none" w:sz="0" w:space="0" w:color="auto"/>
            <w:bottom w:val="none" w:sz="0" w:space="0" w:color="auto"/>
            <w:right w:val="none" w:sz="0" w:space="0" w:color="auto"/>
          </w:divBdr>
        </w:div>
        <w:div w:id="1179656350">
          <w:marLeft w:val="0"/>
          <w:marRight w:val="0"/>
          <w:marTop w:val="200"/>
          <w:marBottom w:val="0"/>
          <w:divBdr>
            <w:top w:val="none" w:sz="0" w:space="0" w:color="auto"/>
            <w:left w:val="none" w:sz="0" w:space="0" w:color="auto"/>
            <w:bottom w:val="none" w:sz="0" w:space="0" w:color="auto"/>
            <w:right w:val="none" w:sz="0" w:space="0" w:color="auto"/>
          </w:divBdr>
        </w:div>
        <w:div w:id="675770087">
          <w:marLeft w:val="0"/>
          <w:marRight w:val="0"/>
          <w:marTop w:val="200"/>
          <w:marBottom w:val="0"/>
          <w:divBdr>
            <w:top w:val="none" w:sz="0" w:space="0" w:color="auto"/>
            <w:left w:val="none" w:sz="0" w:space="0" w:color="auto"/>
            <w:bottom w:val="none" w:sz="0" w:space="0" w:color="auto"/>
            <w:right w:val="none" w:sz="0" w:space="0" w:color="auto"/>
          </w:divBdr>
        </w:div>
        <w:div w:id="1234969317">
          <w:marLeft w:val="720"/>
          <w:marRight w:val="0"/>
          <w:marTop w:val="100"/>
          <w:marBottom w:val="0"/>
          <w:divBdr>
            <w:top w:val="none" w:sz="0" w:space="0" w:color="auto"/>
            <w:left w:val="none" w:sz="0" w:space="0" w:color="auto"/>
            <w:bottom w:val="none" w:sz="0" w:space="0" w:color="auto"/>
            <w:right w:val="none" w:sz="0" w:space="0" w:color="auto"/>
          </w:divBdr>
        </w:div>
        <w:div w:id="1807746203">
          <w:marLeft w:val="720"/>
          <w:marRight w:val="0"/>
          <w:marTop w:val="100"/>
          <w:marBottom w:val="0"/>
          <w:divBdr>
            <w:top w:val="none" w:sz="0" w:space="0" w:color="auto"/>
            <w:left w:val="none" w:sz="0" w:space="0" w:color="auto"/>
            <w:bottom w:val="none" w:sz="0" w:space="0" w:color="auto"/>
            <w:right w:val="none" w:sz="0" w:space="0" w:color="auto"/>
          </w:divBdr>
        </w:div>
      </w:divsChild>
    </w:div>
    <w:div w:id="1083145166">
      <w:bodyDiv w:val="1"/>
      <w:marLeft w:val="0"/>
      <w:marRight w:val="0"/>
      <w:marTop w:val="0"/>
      <w:marBottom w:val="0"/>
      <w:divBdr>
        <w:top w:val="none" w:sz="0" w:space="0" w:color="auto"/>
        <w:left w:val="none" w:sz="0" w:space="0" w:color="auto"/>
        <w:bottom w:val="none" w:sz="0" w:space="0" w:color="auto"/>
        <w:right w:val="none" w:sz="0" w:space="0" w:color="auto"/>
      </w:divBdr>
      <w:divsChild>
        <w:div w:id="754594982">
          <w:marLeft w:val="720"/>
          <w:marRight w:val="0"/>
          <w:marTop w:val="0"/>
          <w:marBottom w:val="0"/>
          <w:divBdr>
            <w:top w:val="none" w:sz="0" w:space="0" w:color="auto"/>
            <w:left w:val="none" w:sz="0" w:space="0" w:color="auto"/>
            <w:bottom w:val="none" w:sz="0" w:space="0" w:color="auto"/>
            <w:right w:val="none" w:sz="0" w:space="0" w:color="auto"/>
          </w:divBdr>
        </w:div>
        <w:div w:id="794099934">
          <w:marLeft w:val="720"/>
          <w:marRight w:val="0"/>
          <w:marTop w:val="0"/>
          <w:marBottom w:val="0"/>
          <w:divBdr>
            <w:top w:val="none" w:sz="0" w:space="0" w:color="auto"/>
            <w:left w:val="none" w:sz="0" w:space="0" w:color="auto"/>
            <w:bottom w:val="none" w:sz="0" w:space="0" w:color="auto"/>
            <w:right w:val="none" w:sz="0" w:space="0" w:color="auto"/>
          </w:divBdr>
        </w:div>
        <w:div w:id="1990472459">
          <w:marLeft w:val="547"/>
          <w:marRight w:val="0"/>
          <w:marTop w:val="0"/>
          <w:marBottom w:val="0"/>
          <w:divBdr>
            <w:top w:val="none" w:sz="0" w:space="0" w:color="auto"/>
            <w:left w:val="none" w:sz="0" w:space="0" w:color="auto"/>
            <w:bottom w:val="none" w:sz="0" w:space="0" w:color="auto"/>
            <w:right w:val="none" w:sz="0" w:space="0" w:color="auto"/>
          </w:divBdr>
        </w:div>
        <w:div w:id="208105063">
          <w:marLeft w:val="547"/>
          <w:marRight w:val="0"/>
          <w:marTop w:val="0"/>
          <w:marBottom w:val="0"/>
          <w:divBdr>
            <w:top w:val="none" w:sz="0" w:space="0" w:color="auto"/>
            <w:left w:val="none" w:sz="0" w:space="0" w:color="auto"/>
            <w:bottom w:val="none" w:sz="0" w:space="0" w:color="auto"/>
            <w:right w:val="none" w:sz="0" w:space="0" w:color="auto"/>
          </w:divBdr>
        </w:div>
        <w:div w:id="1160849636">
          <w:marLeft w:val="547"/>
          <w:marRight w:val="0"/>
          <w:marTop w:val="0"/>
          <w:marBottom w:val="0"/>
          <w:divBdr>
            <w:top w:val="none" w:sz="0" w:space="0" w:color="auto"/>
            <w:left w:val="none" w:sz="0" w:space="0" w:color="auto"/>
            <w:bottom w:val="none" w:sz="0" w:space="0" w:color="auto"/>
            <w:right w:val="none" w:sz="0" w:space="0" w:color="auto"/>
          </w:divBdr>
        </w:div>
      </w:divsChild>
    </w:div>
    <w:div w:id="1096243791">
      <w:bodyDiv w:val="1"/>
      <w:marLeft w:val="0"/>
      <w:marRight w:val="0"/>
      <w:marTop w:val="0"/>
      <w:marBottom w:val="0"/>
      <w:divBdr>
        <w:top w:val="none" w:sz="0" w:space="0" w:color="auto"/>
        <w:left w:val="none" w:sz="0" w:space="0" w:color="auto"/>
        <w:bottom w:val="none" w:sz="0" w:space="0" w:color="auto"/>
        <w:right w:val="none" w:sz="0" w:space="0" w:color="auto"/>
      </w:divBdr>
    </w:div>
    <w:div w:id="1137453788">
      <w:bodyDiv w:val="1"/>
      <w:marLeft w:val="0"/>
      <w:marRight w:val="0"/>
      <w:marTop w:val="0"/>
      <w:marBottom w:val="0"/>
      <w:divBdr>
        <w:top w:val="none" w:sz="0" w:space="0" w:color="auto"/>
        <w:left w:val="none" w:sz="0" w:space="0" w:color="auto"/>
        <w:bottom w:val="none" w:sz="0" w:space="0" w:color="auto"/>
        <w:right w:val="none" w:sz="0" w:space="0" w:color="auto"/>
      </w:divBdr>
      <w:divsChild>
        <w:div w:id="1169297885">
          <w:marLeft w:val="446"/>
          <w:marRight w:val="0"/>
          <w:marTop w:val="0"/>
          <w:marBottom w:val="0"/>
          <w:divBdr>
            <w:top w:val="none" w:sz="0" w:space="0" w:color="auto"/>
            <w:left w:val="none" w:sz="0" w:space="0" w:color="auto"/>
            <w:bottom w:val="none" w:sz="0" w:space="0" w:color="auto"/>
            <w:right w:val="none" w:sz="0" w:space="0" w:color="auto"/>
          </w:divBdr>
        </w:div>
        <w:div w:id="1902211138">
          <w:marLeft w:val="446"/>
          <w:marRight w:val="0"/>
          <w:marTop w:val="0"/>
          <w:marBottom w:val="0"/>
          <w:divBdr>
            <w:top w:val="none" w:sz="0" w:space="0" w:color="auto"/>
            <w:left w:val="none" w:sz="0" w:space="0" w:color="auto"/>
            <w:bottom w:val="none" w:sz="0" w:space="0" w:color="auto"/>
            <w:right w:val="none" w:sz="0" w:space="0" w:color="auto"/>
          </w:divBdr>
        </w:div>
      </w:divsChild>
    </w:div>
    <w:div w:id="1185288909">
      <w:bodyDiv w:val="1"/>
      <w:marLeft w:val="0"/>
      <w:marRight w:val="0"/>
      <w:marTop w:val="0"/>
      <w:marBottom w:val="0"/>
      <w:divBdr>
        <w:top w:val="none" w:sz="0" w:space="0" w:color="auto"/>
        <w:left w:val="none" w:sz="0" w:space="0" w:color="auto"/>
        <w:bottom w:val="none" w:sz="0" w:space="0" w:color="auto"/>
        <w:right w:val="none" w:sz="0" w:space="0" w:color="auto"/>
      </w:divBdr>
      <w:divsChild>
        <w:div w:id="917055873">
          <w:marLeft w:val="446"/>
          <w:marRight w:val="0"/>
          <w:marTop w:val="0"/>
          <w:marBottom w:val="0"/>
          <w:divBdr>
            <w:top w:val="none" w:sz="0" w:space="0" w:color="auto"/>
            <w:left w:val="none" w:sz="0" w:space="0" w:color="auto"/>
            <w:bottom w:val="none" w:sz="0" w:space="0" w:color="auto"/>
            <w:right w:val="none" w:sz="0" w:space="0" w:color="auto"/>
          </w:divBdr>
        </w:div>
        <w:div w:id="2015761969">
          <w:marLeft w:val="446"/>
          <w:marRight w:val="0"/>
          <w:marTop w:val="0"/>
          <w:marBottom w:val="0"/>
          <w:divBdr>
            <w:top w:val="none" w:sz="0" w:space="0" w:color="auto"/>
            <w:left w:val="none" w:sz="0" w:space="0" w:color="auto"/>
            <w:bottom w:val="none" w:sz="0" w:space="0" w:color="auto"/>
            <w:right w:val="none" w:sz="0" w:space="0" w:color="auto"/>
          </w:divBdr>
        </w:div>
        <w:div w:id="1311517074">
          <w:marLeft w:val="446"/>
          <w:marRight w:val="0"/>
          <w:marTop w:val="0"/>
          <w:marBottom w:val="0"/>
          <w:divBdr>
            <w:top w:val="none" w:sz="0" w:space="0" w:color="auto"/>
            <w:left w:val="none" w:sz="0" w:space="0" w:color="auto"/>
            <w:bottom w:val="none" w:sz="0" w:space="0" w:color="auto"/>
            <w:right w:val="none" w:sz="0" w:space="0" w:color="auto"/>
          </w:divBdr>
        </w:div>
        <w:div w:id="313219809">
          <w:marLeft w:val="446"/>
          <w:marRight w:val="0"/>
          <w:marTop w:val="0"/>
          <w:marBottom w:val="0"/>
          <w:divBdr>
            <w:top w:val="none" w:sz="0" w:space="0" w:color="auto"/>
            <w:left w:val="none" w:sz="0" w:space="0" w:color="auto"/>
            <w:bottom w:val="none" w:sz="0" w:space="0" w:color="auto"/>
            <w:right w:val="none" w:sz="0" w:space="0" w:color="auto"/>
          </w:divBdr>
        </w:div>
        <w:div w:id="26369566">
          <w:marLeft w:val="446"/>
          <w:marRight w:val="0"/>
          <w:marTop w:val="0"/>
          <w:marBottom w:val="0"/>
          <w:divBdr>
            <w:top w:val="none" w:sz="0" w:space="0" w:color="auto"/>
            <w:left w:val="none" w:sz="0" w:space="0" w:color="auto"/>
            <w:bottom w:val="none" w:sz="0" w:space="0" w:color="auto"/>
            <w:right w:val="none" w:sz="0" w:space="0" w:color="auto"/>
          </w:divBdr>
        </w:div>
      </w:divsChild>
    </w:div>
    <w:div w:id="1203785175">
      <w:bodyDiv w:val="1"/>
      <w:marLeft w:val="0"/>
      <w:marRight w:val="0"/>
      <w:marTop w:val="0"/>
      <w:marBottom w:val="0"/>
      <w:divBdr>
        <w:top w:val="none" w:sz="0" w:space="0" w:color="auto"/>
        <w:left w:val="none" w:sz="0" w:space="0" w:color="auto"/>
        <w:bottom w:val="none" w:sz="0" w:space="0" w:color="auto"/>
        <w:right w:val="none" w:sz="0" w:space="0" w:color="auto"/>
      </w:divBdr>
      <w:divsChild>
        <w:div w:id="1366368141">
          <w:marLeft w:val="360"/>
          <w:marRight w:val="0"/>
          <w:marTop w:val="0"/>
          <w:marBottom w:val="240"/>
          <w:divBdr>
            <w:top w:val="none" w:sz="0" w:space="0" w:color="auto"/>
            <w:left w:val="none" w:sz="0" w:space="0" w:color="auto"/>
            <w:bottom w:val="none" w:sz="0" w:space="0" w:color="auto"/>
            <w:right w:val="none" w:sz="0" w:space="0" w:color="auto"/>
          </w:divBdr>
        </w:div>
        <w:div w:id="245723906">
          <w:marLeft w:val="360"/>
          <w:marRight w:val="0"/>
          <w:marTop w:val="0"/>
          <w:marBottom w:val="240"/>
          <w:divBdr>
            <w:top w:val="none" w:sz="0" w:space="0" w:color="auto"/>
            <w:left w:val="none" w:sz="0" w:space="0" w:color="auto"/>
            <w:bottom w:val="none" w:sz="0" w:space="0" w:color="auto"/>
            <w:right w:val="none" w:sz="0" w:space="0" w:color="auto"/>
          </w:divBdr>
        </w:div>
        <w:div w:id="530651935">
          <w:marLeft w:val="360"/>
          <w:marRight w:val="0"/>
          <w:marTop w:val="0"/>
          <w:marBottom w:val="240"/>
          <w:divBdr>
            <w:top w:val="none" w:sz="0" w:space="0" w:color="auto"/>
            <w:left w:val="none" w:sz="0" w:space="0" w:color="auto"/>
            <w:bottom w:val="none" w:sz="0" w:space="0" w:color="auto"/>
            <w:right w:val="none" w:sz="0" w:space="0" w:color="auto"/>
          </w:divBdr>
        </w:div>
        <w:div w:id="33432293">
          <w:marLeft w:val="360"/>
          <w:marRight w:val="0"/>
          <w:marTop w:val="0"/>
          <w:marBottom w:val="240"/>
          <w:divBdr>
            <w:top w:val="none" w:sz="0" w:space="0" w:color="auto"/>
            <w:left w:val="none" w:sz="0" w:space="0" w:color="auto"/>
            <w:bottom w:val="none" w:sz="0" w:space="0" w:color="auto"/>
            <w:right w:val="none" w:sz="0" w:space="0" w:color="auto"/>
          </w:divBdr>
        </w:div>
      </w:divsChild>
    </w:div>
    <w:div w:id="1211844245">
      <w:bodyDiv w:val="1"/>
      <w:marLeft w:val="0"/>
      <w:marRight w:val="0"/>
      <w:marTop w:val="0"/>
      <w:marBottom w:val="0"/>
      <w:divBdr>
        <w:top w:val="none" w:sz="0" w:space="0" w:color="auto"/>
        <w:left w:val="none" w:sz="0" w:space="0" w:color="auto"/>
        <w:bottom w:val="none" w:sz="0" w:space="0" w:color="auto"/>
        <w:right w:val="none" w:sz="0" w:space="0" w:color="auto"/>
      </w:divBdr>
    </w:div>
    <w:div w:id="1223637167">
      <w:bodyDiv w:val="1"/>
      <w:marLeft w:val="0"/>
      <w:marRight w:val="0"/>
      <w:marTop w:val="0"/>
      <w:marBottom w:val="0"/>
      <w:divBdr>
        <w:top w:val="none" w:sz="0" w:space="0" w:color="auto"/>
        <w:left w:val="none" w:sz="0" w:space="0" w:color="auto"/>
        <w:bottom w:val="none" w:sz="0" w:space="0" w:color="auto"/>
        <w:right w:val="none" w:sz="0" w:space="0" w:color="auto"/>
      </w:divBdr>
      <w:divsChild>
        <w:div w:id="1075514241">
          <w:marLeft w:val="360"/>
          <w:marRight w:val="0"/>
          <w:marTop w:val="200"/>
          <w:marBottom w:val="0"/>
          <w:divBdr>
            <w:top w:val="none" w:sz="0" w:space="0" w:color="auto"/>
            <w:left w:val="none" w:sz="0" w:space="0" w:color="auto"/>
            <w:bottom w:val="none" w:sz="0" w:space="0" w:color="auto"/>
            <w:right w:val="none" w:sz="0" w:space="0" w:color="auto"/>
          </w:divBdr>
        </w:div>
        <w:div w:id="2048216415">
          <w:marLeft w:val="360"/>
          <w:marRight w:val="0"/>
          <w:marTop w:val="200"/>
          <w:marBottom w:val="0"/>
          <w:divBdr>
            <w:top w:val="none" w:sz="0" w:space="0" w:color="auto"/>
            <w:left w:val="none" w:sz="0" w:space="0" w:color="auto"/>
            <w:bottom w:val="none" w:sz="0" w:space="0" w:color="auto"/>
            <w:right w:val="none" w:sz="0" w:space="0" w:color="auto"/>
          </w:divBdr>
        </w:div>
        <w:div w:id="603532989">
          <w:marLeft w:val="360"/>
          <w:marRight w:val="0"/>
          <w:marTop w:val="200"/>
          <w:marBottom w:val="0"/>
          <w:divBdr>
            <w:top w:val="none" w:sz="0" w:space="0" w:color="auto"/>
            <w:left w:val="none" w:sz="0" w:space="0" w:color="auto"/>
            <w:bottom w:val="none" w:sz="0" w:space="0" w:color="auto"/>
            <w:right w:val="none" w:sz="0" w:space="0" w:color="auto"/>
          </w:divBdr>
        </w:div>
        <w:div w:id="1688604158">
          <w:marLeft w:val="360"/>
          <w:marRight w:val="0"/>
          <w:marTop w:val="200"/>
          <w:marBottom w:val="0"/>
          <w:divBdr>
            <w:top w:val="none" w:sz="0" w:space="0" w:color="auto"/>
            <w:left w:val="none" w:sz="0" w:space="0" w:color="auto"/>
            <w:bottom w:val="none" w:sz="0" w:space="0" w:color="auto"/>
            <w:right w:val="none" w:sz="0" w:space="0" w:color="auto"/>
          </w:divBdr>
        </w:div>
        <w:div w:id="1397439030">
          <w:marLeft w:val="360"/>
          <w:marRight w:val="0"/>
          <w:marTop w:val="200"/>
          <w:marBottom w:val="0"/>
          <w:divBdr>
            <w:top w:val="none" w:sz="0" w:space="0" w:color="auto"/>
            <w:left w:val="none" w:sz="0" w:space="0" w:color="auto"/>
            <w:bottom w:val="none" w:sz="0" w:space="0" w:color="auto"/>
            <w:right w:val="none" w:sz="0" w:space="0" w:color="auto"/>
          </w:divBdr>
        </w:div>
      </w:divsChild>
    </w:div>
    <w:div w:id="1223905845">
      <w:bodyDiv w:val="1"/>
      <w:marLeft w:val="0"/>
      <w:marRight w:val="0"/>
      <w:marTop w:val="0"/>
      <w:marBottom w:val="0"/>
      <w:divBdr>
        <w:top w:val="none" w:sz="0" w:space="0" w:color="auto"/>
        <w:left w:val="none" w:sz="0" w:space="0" w:color="auto"/>
        <w:bottom w:val="none" w:sz="0" w:space="0" w:color="auto"/>
        <w:right w:val="none" w:sz="0" w:space="0" w:color="auto"/>
      </w:divBdr>
    </w:div>
    <w:div w:id="1224216553">
      <w:bodyDiv w:val="1"/>
      <w:marLeft w:val="0"/>
      <w:marRight w:val="0"/>
      <w:marTop w:val="0"/>
      <w:marBottom w:val="0"/>
      <w:divBdr>
        <w:top w:val="none" w:sz="0" w:space="0" w:color="auto"/>
        <w:left w:val="none" w:sz="0" w:space="0" w:color="auto"/>
        <w:bottom w:val="none" w:sz="0" w:space="0" w:color="auto"/>
        <w:right w:val="none" w:sz="0" w:space="0" w:color="auto"/>
      </w:divBdr>
    </w:div>
    <w:div w:id="1233202018">
      <w:bodyDiv w:val="1"/>
      <w:marLeft w:val="0"/>
      <w:marRight w:val="0"/>
      <w:marTop w:val="0"/>
      <w:marBottom w:val="0"/>
      <w:divBdr>
        <w:top w:val="none" w:sz="0" w:space="0" w:color="auto"/>
        <w:left w:val="none" w:sz="0" w:space="0" w:color="auto"/>
        <w:bottom w:val="none" w:sz="0" w:space="0" w:color="auto"/>
        <w:right w:val="none" w:sz="0" w:space="0" w:color="auto"/>
      </w:divBdr>
    </w:div>
    <w:div w:id="1244415049">
      <w:bodyDiv w:val="1"/>
      <w:marLeft w:val="0"/>
      <w:marRight w:val="0"/>
      <w:marTop w:val="0"/>
      <w:marBottom w:val="0"/>
      <w:divBdr>
        <w:top w:val="none" w:sz="0" w:space="0" w:color="auto"/>
        <w:left w:val="none" w:sz="0" w:space="0" w:color="auto"/>
        <w:bottom w:val="none" w:sz="0" w:space="0" w:color="auto"/>
        <w:right w:val="none" w:sz="0" w:space="0" w:color="auto"/>
      </w:divBdr>
      <w:divsChild>
        <w:div w:id="1939479943">
          <w:marLeft w:val="360"/>
          <w:marRight w:val="0"/>
          <w:marTop w:val="200"/>
          <w:marBottom w:val="240"/>
          <w:divBdr>
            <w:top w:val="none" w:sz="0" w:space="0" w:color="auto"/>
            <w:left w:val="none" w:sz="0" w:space="0" w:color="auto"/>
            <w:bottom w:val="none" w:sz="0" w:space="0" w:color="auto"/>
            <w:right w:val="none" w:sz="0" w:space="0" w:color="auto"/>
          </w:divBdr>
        </w:div>
      </w:divsChild>
    </w:div>
    <w:div w:id="1256473765">
      <w:bodyDiv w:val="1"/>
      <w:marLeft w:val="0"/>
      <w:marRight w:val="0"/>
      <w:marTop w:val="0"/>
      <w:marBottom w:val="0"/>
      <w:divBdr>
        <w:top w:val="none" w:sz="0" w:space="0" w:color="auto"/>
        <w:left w:val="none" w:sz="0" w:space="0" w:color="auto"/>
        <w:bottom w:val="none" w:sz="0" w:space="0" w:color="auto"/>
        <w:right w:val="none" w:sz="0" w:space="0" w:color="auto"/>
      </w:divBdr>
    </w:div>
    <w:div w:id="1262253789">
      <w:bodyDiv w:val="1"/>
      <w:marLeft w:val="0"/>
      <w:marRight w:val="0"/>
      <w:marTop w:val="0"/>
      <w:marBottom w:val="0"/>
      <w:divBdr>
        <w:top w:val="none" w:sz="0" w:space="0" w:color="auto"/>
        <w:left w:val="none" w:sz="0" w:space="0" w:color="auto"/>
        <w:bottom w:val="none" w:sz="0" w:space="0" w:color="auto"/>
        <w:right w:val="none" w:sz="0" w:space="0" w:color="auto"/>
      </w:divBdr>
    </w:div>
    <w:div w:id="1266232702">
      <w:bodyDiv w:val="1"/>
      <w:marLeft w:val="0"/>
      <w:marRight w:val="0"/>
      <w:marTop w:val="0"/>
      <w:marBottom w:val="0"/>
      <w:divBdr>
        <w:top w:val="none" w:sz="0" w:space="0" w:color="auto"/>
        <w:left w:val="none" w:sz="0" w:space="0" w:color="auto"/>
        <w:bottom w:val="none" w:sz="0" w:space="0" w:color="auto"/>
        <w:right w:val="none" w:sz="0" w:space="0" w:color="auto"/>
      </w:divBdr>
      <w:divsChild>
        <w:div w:id="282735279">
          <w:marLeft w:val="360"/>
          <w:marRight w:val="0"/>
          <w:marTop w:val="200"/>
          <w:marBottom w:val="0"/>
          <w:divBdr>
            <w:top w:val="none" w:sz="0" w:space="0" w:color="auto"/>
            <w:left w:val="none" w:sz="0" w:space="0" w:color="auto"/>
            <w:bottom w:val="none" w:sz="0" w:space="0" w:color="auto"/>
            <w:right w:val="none" w:sz="0" w:space="0" w:color="auto"/>
          </w:divBdr>
        </w:div>
        <w:div w:id="1973706496">
          <w:marLeft w:val="360"/>
          <w:marRight w:val="0"/>
          <w:marTop w:val="200"/>
          <w:marBottom w:val="0"/>
          <w:divBdr>
            <w:top w:val="none" w:sz="0" w:space="0" w:color="auto"/>
            <w:left w:val="none" w:sz="0" w:space="0" w:color="auto"/>
            <w:bottom w:val="none" w:sz="0" w:space="0" w:color="auto"/>
            <w:right w:val="none" w:sz="0" w:space="0" w:color="auto"/>
          </w:divBdr>
        </w:div>
        <w:div w:id="200019055">
          <w:marLeft w:val="360"/>
          <w:marRight w:val="0"/>
          <w:marTop w:val="200"/>
          <w:marBottom w:val="0"/>
          <w:divBdr>
            <w:top w:val="none" w:sz="0" w:space="0" w:color="auto"/>
            <w:left w:val="none" w:sz="0" w:space="0" w:color="auto"/>
            <w:bottom w:val="none" w:sz="0" w:space="0" w:color="auto"/>
            <w:right w:val="none" w:sz="0" w:space="0" w:color="auto"/>
          </w:divBdr>
        </w:div>
        <w:div w:id="714042324">
          <w:marLeft w:val="1080"/>
          <w:marRight w:val="0"/>
          <w:marTop w:val="100"/>
          <w:marBottom w:val="0"/>
          <w:divBdr>
            <w:top w:val="none" w:sz="0" w:space="0" w:color="auto"/>
            <w:left w:val="none" w:sz="0" w:space="0" w:color="auto"/>
            <w:bottom w:val="none" w:sz="0" w:space="0" w:color="auto"/>
            <w:right w:val="none" w:sz="0" w:space="0" w:color="auto"/>
          </w:divBdr>
        </w:div>
      </w:divsChild>
    </w:div>
    <w:div w:id="1269313004">
      <w:bodyDiv w:val="1"/>
      <w:marLeft w:val="0"/>
      <w:marRight w:val="0"/>
      <w:marTop w:val="0"/>
      <w:marBottom w:val="0"/>
      <w:divBdr>
        <w:top w:val="none" w:sz="0" w:space="0" w:color="auto"/>
        <w:left w:val="none" w:sz="0" w:space="0" w:color="auto"/>
        <w:bottom w:val="none" w:sz="0" w:space="0" w:color="auto"/>
        <w:right w:val="none" w:sz="0" w:space="0" w:color="auto"/>
      </w:divBdr>
    </w:div>
    <w:div w:id="1271204338">
      <w:bodyDiv w:val="1"/>
      <w:marLeft w:val="0"/>
      <w:marRight w:val="0"/>
      <w:marTop w:val="0"/>
      <w:marBottom w:val="0"/>
      <w:divBdr>
        <w:top w:val="none" w:sz="0" w:space="0" w:color="auto"/>
        <w:left w:val="none" w:sz="0" w:space="0" w:color="auto"/>
        <w:bottom w:val="none" w:sz="0" w:space="0" w:color="auto"/>
        <w:right w:val="none" w:sz="0" w:space="0" w:color="auto"/>
      </w:divBdr>
    </w:div>
    <w:div w:id="1271549578">
      <w:bodyDiv w:val="1"/>
      <w:marLeft w:val="0"/>
      <w:marRight w:val="0"/>
      <w:marTop w:val="0"/>
      <w:marBottom w:val="0"/>
      <w:divBdr>
        <w:top w:val="none" w:sz="0" w:space="0" w:color="auto"/>
        <w:left w:val="none" w:sz="0" w:space="0" w:color="auto"/>
        <w:bottom w:val="none" w:sz="0" w:space="0" w:color="auto"/>
        <w:right w:val="none" w:sz="0" w:space="0" w:color="auto"/>
      </w:divBdr>
    </w:div>
    <w:div w:id="1300963334">
      <w:bodyDiv w:val="1"/>
      <w:marLeft w:val="0"/>
      <w:marRight w:val="0"/>
      <w:marTop w:val="0"/>
      <w:marBottom w:val="0"/>
      <w:divBdr>
        <w:top w:val="none" w:sz="0" w:space="0" w:color="auto"/>
        <w:left w:val="none" w:sz="0" w:space="0" w:color="auto"/>
        <w:bottom w:val="none" w:sz="0" w:space="0" w:color="auto"/>
        <w:right w:val="none" w:sz="0" w:space="0" w:color="auto"/>
      </w:divBdr>
      <w:divsChild>
        <w:div w:id="1395396954">
          <w:marLeft w:val="360"/>
          <w:marRight w:val="0"/>
          <w:marTop w:val="200"/>
          <w:marBottom w:val="0"/>
          <w:divBdr>
            <w:top w:val="none" w:sz="0" w:space="0" w:color="auto"/>
            <w:left w:val="none" w:sz="0" w:space="0" w:color="auto"/>
            <w:bottom w:val="none" w:sz="0" w:space="0" w:color="auto"/>
            <w:right w:val="none" w:sz="0" w:space="0" w:color="auto"/>
          </w:divBdr>
        </w:div>
        <w:div w:id="88044350">
          <w:marLeft w:val="360"/>
          <w:marRight w:val="0"/>
          <w:marTop w:val="200"/>
          <w:marBottom w:val="0"/>
          <w:divBdr>
            <w:top w:val="none" w:sz="0" w:space="0" w:color="auto"/>
            <w:left w:val="none" w:sz="0" w:space="0" w:color="auto"/>
            <w:bottom w:val="none" w:sz="0" w:space="0" w:color="auto"/>
            <w:right w:val="none" w:sz="0" w:space="0" w:color="auto"/>
          </w:divBdr>
        </w:div>
      </w:divsChild>
    </w:div>
    <w:div w:id="1303658566">
      <w:bodyDiv w:val="1"/>
      <w:marLeft w:val="0"/>
      <w:marRight w:val="0"/>
      <w:marTop w:val="0"/>
      <w:marBottom w:val="0"/>
      <w:divBdr>
        <w:top w:val="none" w:sz="0" w:space="0" w:color="auto"/>
        <w:left w:val="none" w:sz="0" w:space="0" w:color="auto"/>
        <w:bottom w:val="none" w:sz="0" w:space="0" w:color="auto"/>
        <w:right w:val="none" w:sz="0" w:space="0" w:color="auto"/>
      </w:divBdr>
    </w:div>
    <w:div w:id="1309630948">
      <w:bodyDiv w:val="1"/>
      <w:marLeft w:val="0"/>
      <w:marRight w:val="0"/>
      <w:marTop w:val="0"/>
      <w:marBottom w:val="0"/>
      <w:divBdr>
        <w:top w:val="none" w:sz="0" w:space="0" w:color="auto"/>
        <w:left w:val="none" w:sz="0" w:space="0" w:color="auto"/>
        <w:bottom w:val="none" w:sz="0" w:space="0" w:color="auto"/>
        <w:right w:val="none" w:sz="0" w:space="0" w:color="auto"/>
      </w:divBdr>
    </w:div>
    <w:div w:id="1317492935">
      <w:bodyDiv w:val="1"/>
      <w:marLeft w:val="0"/>
      <w:marRight w:val="0"/>
      <w:marTop w:val="0"/>
      <w:marBottom w:val="0"/>
      <w:divBdr>
        <w:top w:val="none" w:sz="0" w:space="0" w:color="auto"/>
        <w:left w:val="none" w:sz="0" w:space="0" w:color="auto"/>
        <w:bottom w:val="none" w:sz="0" w:space="0" w:color="auto"/>
        <w:right w:val="none" w:sz="0" w:space="0" w:color="auto"/>
      </w:divBdr>
    </w:div>
    <w:div w:id="1330403488">
      <w:bodyDiv w:val="1"/>
      <w:marLeft w:val="0"/>
      <w:marRight w:val="0"/>
      <w:marTop w:val="0"/>
      <w:marBottom w:val="0"/>
      <w:divBdr>
        <w:top w:val="none" w:sz="0" w:space="0" w:color="auto"/>
        <w:left w:val="none" w:sz="0" w:space="0" w:color="auto"/>
        <w:bottom w:val="none" w:sz="0" w:space="0" w:color="auto"/>
        <w:right w:val="none" w:sz="0" w:space="0" w:color="auto"/>
      </w:divBdr>
    </w:div>
    <w:div w:id="1347630994">
      <w:bodyDiv w:val="1"/>
      <w:marLeft w:val="0"/>
      <w:marRight w:val="0"/>
      <w:marTop w:val="0"/>
      <w:marBottom w:val="0"/>
      <w:divBdr>
        <w:top w:val="none" w:sz="0" w:space="0" w:color="auto"/>
        <w:left w:val="none" w:sz="0" w:space="0" w:color="auto"/>
        <w:bottom w:val="none" w:sz="0" w:space="0" w:color="auto"/>
        <w:right w:val="none" w:sz="0" w:space="0" w:color="auto"/>
      </w:divBdr>
      <w:divsChild>
        <w:div w:id="834958955">
          <w:marLeft w:val="360"/>
          <w:marRight w:val="0"/>
          <w:marTop w:val="200"/>
          <w:marBottom w:val="0"/>
          <w:divBdr>
            <w:top w:val="none" w:sz="0" w:space="0" w:color="auto"/>
            <w:left w:val="none" w:sz="0" w:space="0" w:color="auto"/>
            <w:bottom w:val="none" w:sz="0" w:space="0" w:color="auto"/>
            <w:right w:val="none" w:sz="0" w:space="0" w:color="auto"/>
          </w:divBdr>
        </w:div>
        <w:div w:id="1817910596">
          <w:marLeft w:val="360"/>
          <w:marRight w:val="0"/>
          <w:marTop w:val="200"/>
          <w:marBottom w:val="0"/>
          <w:divBdr>
            <w:top w:val="none" w:sz="0" w:space="0" w:color="auto"/>
            <w:left w:val="none" w:sz="0" w:space="0" w:color="auto"/>
            <w:bottom w:val="none" w:sz="0" w:space="0" w:color="auto"/>
            <w:right w:val="none" w:sz="0" w:space="0" w:color="auto"/>
          </w:divBdr>
        </w:div>
        <w:div w:id="570628018">
          <w:marLeft w:val="360"/>
          <w:marRight w:val="0"/>
          <w:marTop w:val="200"/>
          <w:marBottom w:val="0"/>
          <w:divBdr>
            <w:top w:val="none" w:sz="0" w:space="0" w:color="auto"/>
            <w:left w:val="none" w:sz="0" w:space="0" w:color="auto"/>
            <w:bottom w:val="none" w:sz="0" w:space="0" w:color="auto"/>
            <w:right w:val="none" w:sz="0" w:space="0" w:color="auto"/>
          </w:divBdr>
        </w:div>
        <w:div w:id="1133793679">
          <w:marLeft w:val="360"/>
          <w:marRight w:val="0"/>
          <w:marTop w:val="200"/>
          <w:marBottom w:val="0"/>
          <w:divBdr>
            <w:top w:val="none" w:sz="0" w:space="0" w:color="auto"/>
            <w:left w:val="none" w:sz="0" w:space="0" w:color="auto"/>
            <w:bottom w:val="none" w:sz="0" w:space="0" w:color="auto"/>
            <w:right w:val="none" w:sz="0" w:space="0" w:color="auto"/>
          </w:divBdr>
        </w:div>
        <w:div w:id="934485940">
          <w:marLeft w:val="360"/>
          <w:marRight w:val="0"/>
          <w:marTop w:val="200"/>
          <w:marBottom w:val="0"/>
          <w:divBdr>
            <w:top w:val="none" w:sz="0" w:space="0" w:color="auto"/>
            <w:left w:val="none" w:sz="0" w:space="0" w:color="auto"/>
            <w:bottom w:val="none" w:sz="0" w:space="0" w:color="auto"/>
            <w:right w:val="none" w:sz="0" w:space="0" w:color="auto"/>
          </w:divBdr>
        </w:div>
      </w:divsChild>
    </w:div>
    <w:div w:id="1360086667">
      <w:bodyDiv w:val="1"/>
      <w:marLeft w:val="0"/>
      <w:marRight w:val="0"/>
      <w:marTop w:val="0"/>
      <w:marBottom w:val="0"/>
      <w:divBdr>
        <w:top w:val="none" w:sz="0" w:space="0" w:color="auto"/>
        <w:left w:val="none" w:sz="0" w:space="0" w:color="auto"/>
        <w:bottom w:val="none" w:sz="0" w:space="0" w:color="auto"/>
        <w:right w:val="none" w:sz="0" w:space="0" w:color="auto"/>
      </w:divBdr>
      <w:divsChild>
        <w:div w:id="988247906">
          <w:marLeft w:val="360"/>
          <w:marRight w:val="0"/>
          <w:marTop w:val="200"/>
          <w:marBottom w:val="0"/>
          <w:divBdr>
            <w:top w:val="none" w:sz="0" w:space="0" w:color="auto"/>
            <w:left w:val="none" w:sz="0" w:space="0" w:color="auto"/>
            <w:bottom w:val="none" w:sz="0" w:space="0" w:color="auto"/>
            <w:right w:val="none" w:sz="0" w:space="0" w:color="auto"/>
          </w:divBdr>
        </w:div>
        <w:div w:id="719672628">
          <w:marLeft w:val="360"/>
          <w:marRight w:val="0"/>
          <w:marTop w:val="200"/>
          <w:marBottom w:val="0"/>
          <w:divBdr>
            <w:top w:val="none" w:sz="0" w:space="0" w:color="auto"/>
            <w:left w:val="none" w:sz="0" w:space="0" w:color="auto"/>
            <w:bottom w:val="none" w:sz="0" w:space="0" w:color="auto"/>
            <w:right w:val="none" w:sz="0" w:space="0" w:color="auto"/>
          </w:divBdr>
        </w:div>
        <w:div w:id="1452438741">
          <w:marLeft w:val="360"/>
          <w:marRight w:val="0"/>
          <w:marTop w:val="200"/>
          <w:marBottom w:val="0"/>
          <w:divBdr>
            <w:top w:val="none" w:sz="0" w:space="0" w:color="auto"/>
            <w:left w:val="none" w:sz="0" w:space="0" w:color="auto"/>
            <w:bottom w:val="none" w:sz="0" w:space="0" w:color="auto"/>
            <w:right w:val="none" w:sz="0" w:space="0" w:color="auto"/>
          </w:divBdr>
        </w:div>
        <w:div w:id="1649549427">
          <w:marLeft w:val="360"/>
          <w:marRight w:val="0"/>
          <w:marTop w:val="200"/>
          <w:marBottom w:val="0"/>
          <w:divBdr>
            <w:top w:val="none" w:sz="0" w:space="0" w:color="auto"/>
            <w:left w:val="none" w:sz="0" w:space="0" w:color="auto"/>
            <w:bottom w:val="none" w:sz="0" w:space="0" w:color="auto"/>
            <w:right w:val="none" w:sz="0" w:space="0" w:color="auto"/>
          </w:divBdr>
        </w:div>
        <w:div w:id="1532722424">
          <w:marLeft w:val="1080"/>
          <w:marRight w:val="0"/>
          <w:marTop w:val="100"/>
          <w:marBottom w:val="0"/>
          <w:divBdr>
            <w:top w:val="none" w:sz="0" w:space="0" w:color="auto"/>
            <w:left w:val="none" w:sz="0" w:space="0" w:color="auto"/>
            <w:bottom w:val="none" w:sz="0" w:space="0" w:color="auto"/>
            <w:right w:val="none" w:sz="0" w:space="0" w:color="auto"/>
          </w:divBdr>
        </w:div>
        <w:div w:id="2121411983">
          <w:marLeft w:val="1080"/>
          <w:marRight w:val="0"/>
          <w:marTop w:val="100"/>
          <w:marBottom w:val="0"/>
          <w:divBdr>
            <w:top w:val="none" w:sz="0" w:space="0" w:color="auto"/>
            <w:left w:val="none" w:sz="0" w:space="0" w:color="auto"/>
            <w:bottom w:val="none" w:sz="0" w:space="0" w:color="auto"/>
            <w:right w:val="none" w:sz="0" w:space="0" w:color="auto"/>
          </w:divBdr>
        </w:div>
      </w:divsChild>
    </w:div>
    <w:div w:id="1362323084">
      <w:bodyDiv w:val="1"/>
      <w:marLeft w:val="0"/>
      <w:marRight w:val="0"/>
      <w:marTop w:val="0"/>
      <w:marBottom w:val="0"/>
      <w:divBdr>
        <w:top w:val="none" w:sz="0" w:space="0" w:color="auto"/>
        <w:left w:val="none" w:sz="0" w:space="0" w:color="auto"/>
        <w:bottom w:val="none" w:sz="0" w:space="0" w:color="auto"/>
        <w:right w:val="none" w:sz="0" w:space="0" w:color="auto"/>
      </w:divBdr>
    </w:div>
    <w:div w:id="1385714987">
      <w:bodyDiv w:val="1"/>
      <w:marLeft w:val="0"/>
      <w:marRight w:val="0"/>
      <w:marTop w:val="0"/>
      <w:marBottom w:val="0"/>
      <w:divBdr>
        <w:top w:val="none" w:sz="0" w:space="0" w:color="auto"/>
        <w:left w:val="none" w:sz="0" w:space="0" w:color="auto"/>
        <w:bottom w:val="none" w:sz="0" w:space="0" w:color="auto"/>
        <w:right w:val="none" w:sz="0" w:space="0" w:color="auto"/>
      </w:divBdr>
      <w:divsChild>
        <w:div w:id="153373578">
          <w:marLeft w:val="547"/>
          <w:marRight w:val="0"/>
          <w:marTop w:val="0"/>
          <w:marBottom w:val="0"/>
          <w:divBdr>
            <w:top w:val="none" w:sz="0" w:space="0" w:color="auto"/>
            <w:left w:val="none" w:sz="0" w:space="0" w:color="auto"/>
            <w:bottom w:val="none" w:sz="0" w:space="0" w:color="auto"/>
            <w:right w:val="none" w:sz="0" w:space="0" w:color="auto"/>
          </w:divBdr>
        </w:div>
        <w:div w:id="882794746">
          <w:marLeft w:val="547"/>
          <w:marRight w:val="0"/>
          <w:marTop w:val="0"/>
          <w:marBottom w:val="0"/>
          <w:divBdr>
            <w:top w:val="none" w:sz="0" w:space="0" w:color="auto"/>
            <w:left w:val="none" w:sz="0" w:space="0" w:color="auto"/>
            <w:bottom w:val="none" w:sz="0" w:space="0" w:color="auto"/>
            <w:right w:val="none" w:sz="0" w:space="0" w:color="auto"/>
          </w:divBdr>
        </w:div>
        <w:div w:id="1420784727">
          <w:marLeft w:val="547"/>
          <w:marRight w:val="0"/>
          <w:marTop w:val="0"/>
          <w:marBottom w:val="0"/>
          <w:divBdr>
            <w:top w:val="none" w:sz="0" w:space="0" w:color="auto"/>
            <w:left w:val="none" w:sz="0" w:space="0" w:color="auto"/>
            <w:bottom w:val="none" w:sz="0" w:space="0" w:color="auto"/>
            <w:right w:val="none" w:sz="0" w:space="0" w:color="auto"/>
          </w:divBdr>
        </w:div>
        <w:div w:id="770972819">
          <w:marLeft w:val="547"/>
          <w:marRight w:val="0"/>
          <w:marTop w:val="0"/>
          <w:marBottom w:val="0"/>
          <w:divBdr>
            <w:top w:val="none" w:sz="0" w:space="0" w:color="auto"/>
            <w:left w:val="none" w:sz="0" w:space="0" w:color="auto"/>
            <w:bottom w:val="none" w:sz="0" w:space="0" w:color="auto"/>
            <w:right w:val="none" w:sz="0" w:space="0" w:color="auto"/>
          </w:divBdr>
        </w:div>
      </w:divsChild>
    </w:div>
    <w:div w:id="1403793185">
      <w:bodyDiv w:val="1"/>
      <w:marLeft w:val="0"/>
      <w:marRight w:val="0"/>
      <w:marTop w:val="0"/>
      <w:marBottom w:val="0"/>
      <w:divBdr>
        <w:top w:val="none" w:sz="0" w:space="0" w:color="auto"/>
        <w:left w:val="none" w:sz="0" w:space="0" w:color="auto"/>
        <w:bottom w:val="none" w:sz="0" w:space="0" w:color="auto"/>
        <w:right w:val="none" w:sz="0" w:space="0" w:color="auto"/>
      </w:divBdr>
      <w:divsChild>
        <w:div w:id="1888683597">
          <w:marLeft w:val="360"/>
          <w:marRight w:val="0"/>
          <w:marTop w:val="200"/>
          <w:marBottom w:val="240"/>
          <w:divBdr>
            <w:top w:val="none" w:sz="0" w:space="0" w:color="auto"/>
            <w:left w:val="none" w:sz="0" w:space="0" w:color="auto"/>
            <w:bottom w:val="none" w:sz="0" w:space="0" w:color="auto"/>
            <w:right w:val="none" w:sz="0" w:space="0" w:color="auto"/>
          </w:divBdr>
        </w:div>
        <w:div w:id="1222406612">
          <w:marLeft w:val="360"/>
          <w:marRight w:val="0"/>
          <w:marTop w:val="200"/>
          <w:marBottom w:val="240"/>
          <w:divBdr>
            <w:top w:val="none" w:sz="0" w:space="0" w:color="auto"/>
            <w:left w:val="none" w:sz="0" w:space="0" w:color="auto"/>
            <w:bottom w:val="none" w:sz="0" w:space="0" w:color="auto"/>
            <w:right w:val="none" w:sz="0" w:space="0" w:color="auto"/>
          </w:divBdr>
        </w:div>
        <w:div w:id="83115549">
          <w:marLeft w:val="360"/>
          <w:marRight w:val="0"/>
          <w:marTop w:val="200"/>
          <w:marBottom w:val="240"/>
          <w:divBdr>
            <w:top w:val="none" w:sz="0" w:space="0" w:color="auto"/>
            <w:left w:val="none" w:sz="0" w:space="0" w:color="auto"/>
            <w:bottom w:val="none" w:sz="0" w:space="0" w:color="auto"/>
            <w:right w:val="none" w:sz="0" w:space="0" w:color="auto"/>
          </w:divBdr>
        </w:div>
        <w:div w:id="2117796943">
          <w:marLeft w:val="360"/>
          <w:marRight w:val="0"/>
          <w:marTop w:val="200"/>
          <w:marBottom w:val="240"/>
          <w:divBdr>
            <w:top w:val="none" w:sz="0" w:space="0" w:color="auto"/>
            <w:left w:val="none" w:sz="0" w:space="0" w:color="auto"/>
            <w:bottom w:val="none" w:sz="0" w:space="0" w:color="auto"/>
            <w:right w:val="none" w:sz="0" w:space="0" w:color="auto"/>
          </w:divBdr>
        </w:div>
      </w:divsChild>
    </w:div>
    <w:div w:id="1412461935">
      <w:bodyDiv w:val="1"/>
      <w:marLeft w:val="0"/>
      <w:marRight w:val="0"/>
      <w:marTop w:val="0"/>
      <w:marBottom w:val="0"/>
      <w:divBdr>
        <w:top w:val="none" w:sz="0" w:space="0" w:color="auto"/>
        <w:left w:val="none" w:sz="0" w:space="0" w:color="auto"/>
        <w:bottom w:val="none" w:sz="0" w:space="0" w:color="auto"/>
        <w:right w:val="none" w:sz="0" w:space="0" w:color="auto"/>
      </w:divBdr>
    </w:div>
    <w:div w:id="1426995284">
      <w:bodyDiv w:val="1"/>
      <w:marLeft w:val="0"/>
      <w:marRight w:val="0"/>
      <w:marTop w:val="0"/>
      <w:marBottom w:val="0"/>
      <w:divBdr>
        <w:top w:val="none" w:sz="0" w:space="0" w:color="auto"/>
        <w:left w:val="none" w:sz="0" w:space="0" w:color="auto"/>
        <w:bottom w:val="none" w:sz="0" w:space="0" w:color="auto"/>
        <w:right w:val="none" w:sz="0" w:space="0" w:color="auto"/>
      </w:divBdr>
    </w:div>
    <w:div w:id="1428842821">
      <w:bodyDiv w:val="1"/>
      <w:marLeft w:val="0"/>
      <w:marRight w:val="0"/>
      <w:marTop w:val="0"/>
      <w:marBottom w:val="0"/>
      <w:divBdr>
        <w:top w:val="none" w:sz="0" w:space="0" w:color="auto"/>
        <w:left w:val="none" w:sz="0" w:space="0" w:color="auto"/>
        <w:bottom w:val="none" w:sz="0" w:space="0" w:color="auto"/>
        <w:right w:val="none" w:sz="0" w:space="0" w:color="auto"/>
      </w:divBdr>
      <w:divsChild>
        <w:div w:id="1133793760">
          <w:marLeft w:val="360"/>
          <w:marRight w:val="0"/>
          <w:marTop w:val="200"/>
          <w:marBottom w:val="0"/>
          <w:divBdr>
            <w:top w:val="none" w:sz="0" w:space="0" w:color="auto"/>
            <w:left w:val="none" w:sz="0" w:space="0" w:color="auto"/>
            <w:bottom w:val="none" w:sz="0" w:space="0" w:color="auto"/>
            <w:right w:val="none" w:sz="0" w:space="0" w:color="auto"/>
          </w:divBdr>
        </w:div>
        <w:div w:id="243731098">
          <w:marLeft w:val="1080"/>
          <w:marRight w:val="0"/>
          <w:marTop w:val="100"/>
          <w:marBottom w:val="0"/>
          <w:divBdr>
            <w:top w:val="none" w:sz="0" w:space="0" w:color="auto"/>
            <w:left w:val="none" w:sz="0" w:space="0" w:color="auto"/>
            <w:bottom w:val="none" w:sz="0" w:space="0" w:color="auto"/>
            <w:right w:val="none" w:sz="0" w:space="0" w:color="auto"/>
          </w:divBdr>
        </w:div>
        <w:div w:id="258027937">
          <w:marLeft w:val="1080"/>
          <w:marRight w:val="0"/>
          <w:marTop w:val="100"/>
          <w:marBottom w:val="0"/>
          <w:divBdr>
            <w:top w:val="none" w:sz="0" w:space="0" w:color="auto"/>
            <w:left w:val="none" w:sz="0" w:space="0" w:color="auto"/>
            <w:bottom w:val="none" w:sz="0" w:space="0" w:color="auto"/>
            <w:right w:val="none" w:sz="0" w:space="0" w:color="auto"/>
          </w:divBdr>
        </w:div>
        <w:div w:id="1742673527">
          <w:marLeft w:val="1080"/>
          <w:marRight w:val="0"/>
          <w:marTop w:val="100"/>
          <w:marBottom w:val="0"/>
          <w:divBdr>
            <w:top w:val="none" w:sz="0" w:space="0" w:color="auto"/>
            <w:left w:val="none" w:sz="0" w:space="0" w:color="auto"/>
            <w:bottom w:val="none" w:sz="0" w:space="0" w:color="auto"/>
            <w:right w:val="none" w:sz="0" w:space="0" w:color="auto"/>
          </w:divBdr>
        </w:div>
        <w:div w:id="2021078045">
          <w:marLeft w:val="1080"/>
          <w:marRight w:val="0"/>
          <w:marTop w:val="100"/>
          <w:marBottom w:val="0"/>
          <w:divBdr>
            <w:top w:val="none" w:sz="0" w:space="0" w:color="auto"/>
            <w:left w:val="none" w:sz="0" w:space="0" w:color="auto"/>
            <w:bottom w:val="none" w:sz="0" w:space="0" w:color="auto"/>
            <w:right w:val="none" w:sz="0" w:space="0" w:color="auto"/>
          </w:divBdr>
        </w:div>
        <w:div w:id="910382060">
          <w:marLeft w:val="1080"/>
          <w:marRight w:val="0"/>
          <w:marTop w:val="100"/>
          <w:marBottom w:val="0"/>
          <w:divBdr>
            <w:top w:val="none" w:sz="0" w:space="0" w:color="auto"/>
            <w:left w:val="none" w:sz="0" w:space="0" w:color="auto"/>
            <w:bottom w:val="none" w:sz="0" w:space="0" w:color="auto"/>
            <w:right w:val="none" w:sz="0" w:space="0" w:color="auto"/>
          </w:divBdr>
        </w:div>
        <w:div w:id="346837509">
          <w:marLeft w:val="1080"/>
          <w:marRight w:val="0"/>
          <w:marTop w:val="100"/>
          <w:marBottom w:val="0"/>
          <w:divBdr>
            <w:top w:val="none" w:sz="0" w:space="0" w:color="auto"/>
            <w:left w:val="none" w:sz="0" w:space="0" w:color="auto"/>
            <w:bottom w:val="none" w:sz="0" w:space="0" w:color="auto"/>
            <w:right w:val="none" w:sz="0" w:space="0" w:color="auto"/>
          </w:divBdr>
        </w:div>
        <w:div w:id="1187405793">
          <w:marLeft w:val="1080"/>
          <w:marRight w:val="0"/>
          <w:marTop w:val="100"/>
          <w:marBottom w:val="0"/>
          <w:divBdr>
            <w:top w:val="none" w:sz="0" w:space="0" w:color="auto"/>
            <w:left w:val="none" w:sz="0" w:space="0" w:color="auto"/>
            <w:bottom w:val="none" w:sz="0" w:space="0" w:color="auto"/>
            <w:right w:val="none" w:sz="0" w:space="0" w:color="auto"/>
          </w:divBdr>
        </w:div>
      </w:divsChild>
    </w:div>
    <w:div w:id="1432242021">
      <w:bodyDiv w:val="1"/>
      <w:marLeft w:val="0"/>
      <w:marRight w:val="0"/>
      <w:marTop w:val="0"/>
      <w:marBottom w:val="0"/>
      <w:divBdr>
        <w:top w:val="none" w:sz="0" w:space="0" w:color="auto"/>
        <w:left w:val="none" w:sz="0" w:space="0" w:color="auto"/>
        <w:bottom w:val="none" w:sz="0" w:space="0" w:color="auto"/>
        <w:right w:val="none" w:sz="0" w:space="0" w:color="auto"/>
      </w:divBdr>
    </w:div>
    <w:div w:id="1453091675">
      <w:bodyDiv w:val="1"/>
      <w:marLeft w:val="0"/>
      <w:marRight w:val="0"/>
      <w:marTop w:val="0"/>
      <w:marBottom w:val="0"/>
      <w:divBdr>
        <w:top w:val="none" w:sz="0" w:space="0" w:color="auto"/>
        <w:left w:val="none" w:sz="0" w:space="0" w:color="auto"/>
        <w:bottom w:val="none" w:sz="0" w:space="0" w:color="auto"/>
        <w:right w:val="none" w:sz="0" w:space="0" w:color="auto"/>
      </w:divBdr>
    </w:div>
    <w:div w:id="1453205105">
      <w:bodyDiv w:val="1"/>
      <w:marLeft w:val="0"/>
      <w:marRight w:val="0"/>
      <w:marTop w:val="0"/>
      <w:marBottom w:val="0"/>
      <w:divBdr>
        <w:top w:val="none" w:sz="0" w:space="0" w:color="auto"/>
        <w:left w:val="none" w:sz="0" w:space="0" w:color="auto"/>
        <w:bottom w:val="none" w:sz="0" w:space="0" w:color="auto"/>
        <w:right w:val="none" w:sz="0" w:space="0" w:color="auto"/>
      </w:divBdr>
    </w:div>
    <w:div w:id="1456408540">
      <w:bodyDiv w:val="1"/>
      <w:marLeft w:val="0"/>
      <w:marRight w:val="0"/>
      <w:marTop w:val="0"/>
      <w:marBottom w:val="0"/>
      <w:divBdr>
        <w:top w:val="none" w:sz="0" w:space="0" w:color="auto"/>
        <w:left w:val="none" w:sz="0" w:space="0" w:color="auto"/>
        <w:bottom w:val="none" w:sz="0" w:space="0" w:color="auto"/>
        <w:right w:val="none" w:sz="0" w:space="0" w:color="auto"/>
      </w:divBdr>
      <w:divsChild>
        <w:div w:id="1429689958">
          <w:marLeft w:val="360"/>
          <w:marRight w:val="0"/>
          <w:marTop w:val="0"/>
          <w:marBottom w:val="120"/>
          <w:divBdr>
            <w:top w:val="none" w:sz="0" w:space="0" w:color="auto"/>
            <w:left w:val="none" w:sz="0" w:space="0" w:color="auto"/>
            <w:bottom w:val="none" w:sz="0" w:space="0" w:color="auto"/>
            <w:right w:val="none" w:sz="0" w:space="0" w:color="auto"/>
          </w:divBdr>
        </w:div>
        <w:div w:id="641236467">
          <w:marLeft w:val="360"/>
          <w:marRight w:val="0"/>
          <w:marTop w:val="0"/>
          <w:marBottom w:val="120"/>
          <w:divBdr>
            <w:top w:val="none" w:sz="0" w:space="0" w:color="auto"/>
            <w:left w:val="none" w:sz="0" w:space="0" w:color="auto"/>
            <w:bottom w:val="none" w:sz="0" w:space="0" w:color="auto"/>
            <w:right w:val="none" w:sz="0" w:space="0" w:color="auto"/>
          </w:divBdr>
        </w:div>
        <w:div w:id="1182817896">
          <w:marLeft w:val="360"/>
          <w:marRight w:val="0"/>
          <w:marTop w:val="0"/>
          <w:marBottom w:val="120"/>
          <w:divBdr>
            <w:top w:val="none" w:sz="0" w:space="0" w:color="auto"/>
            <w:left w:val="none" w:sz="0" w:space="0" w:color="auto"/>
            <w:bottom w:val="none" w:sz="0" w:space="0" w:color="auto"/>
            <w:right w:val="none" w:sz="0" w:space="0" w:color="auto"/>
          </w:divBdr>
        </w:div>
        <w:div w:id="1668436406">
          <w:marLeft w:val="360"/>
          <w:marRight w:val="0"/>
          <w:marTop w:val="0"/>
          <w:marBottom w:val="120"/>
          <w:divBdr>
            <w:top w:val="none" w:sz="0" w:space="0" w:color="auto"/>
            <w:left w:val="none" w:sz="0" w:space="0" w:color="auto"/>
            <w:bottom w:val="none" w:sz="0" w:space="0" w:color="auto"/>
            <w:right w:val="none" w:sz="0" w:space="0" w:color="auto"/>
          </w:divBdr>
        </w:div>
      </w:divsChild>
    </w:div>
    <w:div w:id="1476264269">
      <w:bodyDiv w:val="1"/>
      <w:marLeft w:val="0"/>
      <w:marRight w:val="0"/>
      <w:marTop w:val="0"/>
      <w:marBottom w:val="0"/>
      <w:divBdr>
        <w:top w:val="none" w:sz="0" w:space="0" w:color="auto"/>
        <w:left w:val="none" w:sz="0" w:space="0" w:color="auto"/>
        <w:bottom w:val="none" w:sz="0" w:space="0" w:color="auto"/>
        <w:right w:val="none" w:sz="0" w:space="0" w:color="auto"/>
      </w:divBdr>
    </w:div>
    <w:div w:id="1483081717">
      <w:bodyDiv w:val="1"/>
      <w:marLeft w:val="0"/>
      <w:marRight w:val="0"/>
      <w:marTop w:val="0"/>
      <w:marBottom w:val="0"/>
      <w:divBdr>
        <w:top w:val="none" w:sz="0" w:space="0" w:color="auto"/>
        <w:left w:val="none" w:sz="0" w:space="0" w:color="auto"/>
        <w:bottom w:val="none" w:sz="0" w:space="0" w:color="auto"/>
        <w:right w:val="none" w:sz="0" w:space="0" w:color="auto"/>
      </w:divBdr>
      <w:divsChild>
        <w:div w:id="1277566367">
          <w:marLeft w:val="360"/>
          <w:marRight w:val="0"/>
          <w:marTop w:val="0"/>
          <w:marBottom w:val="0"/>
          <w:divBdr>
            <w:top w:val="none" w:sz="0" w:space="0" w:color="auto"/>
            <w:left w:val="none" w:sz="0" w:space="0" w:color="auto"/>
            <w:bottom w:val="none" w:sz="0" w:space="0" w:color="auto"/>
            <w:right w:val="none" w:sz="0" w:space="0" w:color="auto"/>
          </w:divBdr>
        </w:div>
        <w:div w:id="1286422023">
          <w:marLeft w:val="360"/>
          <w:marRight w:val="0"/>
          <w:marTop w:val="0"/>
          <w:marBottom w:val="0"/>
          <w:divBdr>
            <w:top w:val="none" w:sz="0" w:space="0" w:color="auto"/>
            <w:left w:val="none" w:sz="0" w:space="0" w:color="auto"/>
            <w:bottom w:val="none" w:sz="0" w:space="0" w:color="auto"/>
            <w:right w:val="none" w:sz="0" w:space="0" w:color="auto"/>
          </w:divBdr>
        </w:div>
        <w:div w:id="926961018">
          <w:marLeft w:val="360"/>
          <w:marRight w:val="0"/>
          <w:marTop w:val="0"/>
          <w:marBottom w:val="0"/>
          <w:divBdr>
            <w:top w:val="none" w:sz="0" w:space="0" w:color="auto"/>
            <w:left w:val="none" w:sz="0" w:space="0" w:color="auto"/>
            <w:bottom w:val="none" w:sz="0" w:space="0" w:color="auto"/>
            <w:right w:val="none" w:sz="0" w:space="0" w:color="auto"/>
          </w:divBdr>
        </w:div>
      </w:divsChild>
    </w:div>
    <w:div w:id="1493837699">
      <w:bodyDiv w:val="1"/>
      <w:marLeft w:val="0"/>
      <w:marRight w:val="0"/>
      <w:marTop w:val="0"/>
      <w:marBottom w:val="0"/>
      <w:divBdr>
        <w:top w:val="none" w:sz="0" w:space="0" w:color="auto"/>
        <w:left w:val="none" w:sz="0" w:space="0" w:color="auto"/>
        <w:bottom w:val="none" w:sz="0" w:space="0" w:color="auto"/>
        <w:right w:val="none" w:sz="0" w:space="0" w:color="auto"/>
      </w:divBdr>
      <w:divsChild>
        <w:div w:id="2079862281">
          <w:marLeft w:val="360"/>
          <w:marRight w:val="0"/>
          <w:marTop w:val="360"/>
          <w:marBottom w:val="0"/>
          <w:divBdr>
            <w:top w:val="none" w:sz="0" w:space="0" w:color="auto"/>
            <w:left w:val="none" w:sz="0" w:space="0" w:color="auto"/>
            <w:bottom w:val="none" w:sz="0" w:space="0" w:color="auto"/>
            <w:right w:val="none" w:sz="0" w:space="0" w:color="auto"/>
          </w:divBdr>
        </w:div>
        <w:div w:id="1261184066">
          <w:marLeft w:val="360"/>
          <w:marRight w:val="0"/>
          <w:marTop w:val="360"/>
          <w:marBottom w:val="0"/>
          <w:divBdr>
            <w:top w:val="none" w:sz="0" w:space="0" w:color="auto"/>
            <w:left w:val="none" w:sz="0" w:space="0" w:color="auto"/>
            <w:bottom w:val="none" w:sz="0" w:space="0" w:color="auto"/>
            <w:right w:val="none" w:sz="0" w:space="0" w:color="auto"/>
          </w:divBdr>
        </w:div>
        <w:div w:id="279072895">
          <w:marLeft w:val="360"/>
          <w:marRight w:val="0"/>
          <w:marTop w:val="360"/>
          <w:marBottom w:val="0"/>
          <w:divBdr>
            <w:top w:val="none" w:sz="0" w:space="0" w:color="auto"/>
            <w:left w:val="none" w:sz="0" w:space="0" w:color="auto"/>
            <w:bottom w:val="none" w:sz="0" w:space="0" w:color="auto"/>
            <w:right w:val="none" w:sz="0" w:space="0" w:color="auto"/>
          </w:divBdr>
        </w:div>
        <w:div w:id="1143036206">
          <w:marLeft w:val="360"/>
          <w:marRight w:val="0"/>
          <w:marTop w:val="360"/>
          <w:marBottom w:val="0"/>
          <w:divBdr>
            <w:top w:val="none" w:sz="0" w:space="0" w:color="auto"/>
            <w:left w:val="none" w:sz="0" w:space="0" w:color="auto"/>
            <w:bottom w:val="none" w:sz="0" w:space="0" w:color="auto"/>
            <w:right w:val="none" w:sz="0" w:space="0" w:color="auto"/>
          </w:divBdr>
        </w:div>
        <w:div w:id="1337464339">
          <w:marLeft w:val="360"/>
          <w:marRight w:val="0"/>
          <w:marTop w:val="360"/>
          <w:marBottom w:val="0"/>
          <w:divBdr>
            <w:top w:val="none" w:sz="0" w:space="0" w:color="auto"/>
            <w:left w:val="none" w:sz="0" w:space="0" w:color="auto"/>
            <w:bottom w:val="none" w:sz="0" w:space="0" w:color="auto"/>
            <w:right w:val="none" w:sz="0" w:space="0" w:color="auto"/>
          </w:divBdr>
        </w:div>
        <w:div w:id="234436498">
          <w:marLeft w:val="360"/>
          <w:marRight w:val="0"/>
          <w:marTop w:val="360"/>
          <w:marBottom w:val="0"/>
          <w:divBdr>
            <w:top w:val="none" w:sz="0" w:space="0" w:color="auto"/>
            <w:left w:val="none" w:sz="0" w:space="0" w:color="auto"/>
            <w:bottom w:val="none" w:sz="0" w:space="0" w:color="auto"/>
            <w:right w:val="none" w:sz="0" w:space="0" w:color="auto"/>
          </w:divBdr>
        </w:div>
        <w:div w:id="1621913270">
          <w:marLeft w:val="360"/>
          <w:marRight w:val="0"/>
          <w:marTop w:val="360"/>
          <w:marBottom w:val="0"/>
          <w:divBdr>
            <w:top w:val="none" w:sz="0" w:space="0" w:color="auto"/>
            <w:left w:val="none" w:sz="0" w:space="0" w:color="auto"/>
            <w:bottom w:val="none" w:sz="0" w:space="0" w:color="auto"/>
            <w:right w:val="none" w:sz="0" w:space="0" w:color="auto"/>
          </w:divBdr>
        </w:div>
      </w:divsChild>
    </w:div>
    <w:div w:id="1494026161">
      <w:bodyDiv w:val="1"/>
      <w:marLeft w:val="0"/>
      <w:marRight w:val="0"/>
      <w:marTop w:val="0"/>
      <w:marBottom w:val="0"/>
      <w:divBdr>
        <w:top w:val="none" w:sz="0" w:space="0" w:color="auto"/>
        <w:left w:val="none" w:sz="0" w:space="0" w:color="auto"/>
        <w:bottom w:val="none" w:sz="0" w:space="0" w:color="auto"/>
        <w:right w:val="none" w:sz="0" w:space="0" w:color="auto"/>
      </w:divBdr>
    </w:div>
    <w:div w:id="1504278788">
      <w:bodyDiv w:val="1"/>
      <w:marLeft w:val="0"/>
      <w:marRight w:val="0"/>
      <w:marTop w:val="0"/>
      <w:marBottom w:val="0"/>
      <w:divBdr>
        <w:top w:val="none" w:sz="0" w:space="0" w:color="auto"/>
        <w:left w:val="none" w:sz="0" w:space="0" w:color="auto"/>
        <w:bottom w:val="none" w:sz="0" w:space="0" w:color="auto"/>
        <w:right w:val="none" w:sz="0" w:space="0" w:color="auto"/>
      </w:divBdr>
    </w:div>
    <w:div w:id="1517889181">
      <w:bodyDiv w:val="1"/>
      <w:marLeft w:val="0"/>
      <w:marRight w:val="0"/>
      <w:marTop w:val="0"/>
      <w:marBottom w:val="0"/>
      <w:divBdr>
        <w:top w:val="none" w:sz="0" w:space="0" w:color="auto"/>
        <w:left w:val="none" w:sz="0" w:space="0" w:color="auto"/>
        <w:bottom w:val="none" w:sz="0" w:space="0" w:color="auto"/>
        <w:right w:val="none" w:sz="0" w:space="0" w:color="auto"/>
      </w:divBdr>
      <w:divsChild>
        <w:div w:id="590165042">
          <w:marLeft w:val="0"/>
          <w:marRight w:val="0"/>
          <w:marTop w:val="200"/>
          <w:marBottom w:val="360"/>
          <w:divBdr>
            <w:top w:val="none" w:sz="0" w:space="0" w:color="auto"/>
            <w:left w:val="none" w:sz="0" w:space="0" w:color="auto"/>
            <w:bottom w:val="none" w:sz="0" w:space="0" w:color="auto"/>
            <w:right w:val="none" w:sz="0" w:space="0" w:color="auto"/>
          </w:divBdr>
        </w:div>
        <w:div w:id="236522728">
          <w:marLeft w:val="0"/>
          <w:marRight w:val="0"/>
          <w:marTop w:val="200"/>
          <w:marBottom w:val="360"/>
          <w:divBdr>
            <w:top w:val="none" w:sz="0" w:space="0" w:color="auto"/>
            <w:left w:val="none" w:sz="0" w:space="0" w:color="auto"/>
            <w:bottom w:val="none" w:sz="0" w:space="0" w:color="auto"/>
            <w:right w:val="none" w:sz="0" w:space="0" w:color="auto"/>
          </w:divBdr>
        </w:div>
        <w:div w:id="1069036158">
          <w:marLeft w:val="0"/>
          <w:marRight w:val="0"/>
          <w:marTop w:val="200"/>
          <w:marBottom w:val="360"/>
          <w:divBdr>
            <w:top w:val="none" w:sz="0" w:space="0" w:color="auto"/>
            <w:left w:val="none" w:sz="0" w:space="0" w:color="auto"/>
            <w:bottom w:val="none" w:sz="0" w:space="0" w:color="auto"/>
            <w:right w:val="none" w:sz="0" w:space="0" w:color="auto"/>
          </w:divBdr>
        </w:div>
        <w:div w:id="761073785">
          <w:marLeft w:val="0"/>
          <w:marRight w:val="0"/>
          <w:marTop w:val="200"/>
          <w:marBottom w:val="360"/>
          <w:divBdr>
            <w:top w:val="none" w:sz="0" w:space="0" w:color="auto"/>
            <w:left w:val="none" w:sz="0" w:space="0" w:color="auto"/>
            <w:bottom w:val="none" w:sz="0" w:space="0" w:color="auto"/>
            <w:right w:val="none" w:sz="0" w:space="0" w:color="auto"/>
          </w:divBdr>
        </w:div>
        <w:div w:id="1037196372">
          <w:marLeft w:val="0"/>
          <w:marRight w:val="0"/>
          <w:marTop w:val="200"/>
          <w:marBottom w:val="360"/>
          <w:divBdr>
            <w:top w:val="none" w:sz="0" w:space="0" w:color="auto"/>
            <w:left w:val="none" w:sz="0" w:space="0" w:color="auto"/>
            <w:bottom w:val="none" w:sz="0" w:space="0" w:color="auto"/>
            <w:right w:val="none" w:sz="0" w:space="0" w:color="auto"/>
          </w:divBdr>
        </w:div>
        <w:div w:id="348455985">
          <w:marLeft w:val="0"/>
          <w:marRight w:val="0"/>
          <w:marTop w:val="200"/>
          <w:marBottom w:val="360"/>
          <w:divBdr>
            <w:top w:val="none" w:sz="0" w:space="0" w:color="auto"/>
            <w:left w:val="none" w:sz="0" w:space="0" w:color="auto"/>
            <w:bottom w:val="none" w:sz="0" w:space="0" w:color="auto"/>
            <w:right w:val="none" w:sz="0" w:space="0" w:color="auto"/>
          </w:divBdr>
        </w:div>
      </w:divsChild>
    </w:div>
    <w:div w:id="1532720282">
      <w:bodyDiv w:val="1"/>
      <w:marLeft w:val="0"/>
      <w:marRight w:val="0"/>
      <w:marTop w:val="0"/>
      <w:marBottom w:val="0"/>
      <w:divBdr>
        <w:top w:val="none" w:sz="0" w:space="0" w:color="auto"/>
        <w:left w:val="none" w:sz="0" w:space="0" w:color="auto"/>
        <w:bottom w:val="none" w:sz="0" w:space="0" w:color="auto"/>
        <w:right w:val="none" w:sz="0" w:space="0" w:color="auto"/>
      </w:divBdr>
    </w:div>
    <w:div w:id="1551384771">
      <w:bodyDiv w:val="1"/>
      <w:marLeft w:val="0"/>
      <w:marRight w:val="0"/>
      <w:marTop w:val="0"/>
      <w:marBottom w:val="0"/>
      <w:divBdr>
        <w:top w:val="none" w:sz="0" w:space="0" w:color="auto"/>
        <w:left w:val="none" w:sz="0" w:space="0" w:color="auto"/>
        <w:bottom w:val="none" w:sz="0" w:space="0" w:color="auto"/>
        <w:right w:val="none" w:sz="0" w:space="0" w:color="auto"/>
      </w:divBdr>
    </w:div>
    <w:div w:id="1555971400">
      <w:bodyDiv w:val="1"/>
      <w:marLeft w:val="0"/>
      <w:marRight w:val="0"/>
      <w:marTop w:val="0"/>
      <w:marBottom w:val="0"/>
      <w:divBdr>
        <w:top w:val="none" w:sz="0" w:space="0" w:color="auto"/>
        <w:left w:val="none" w:sz="0" w:space="0" w:color="auto"/>
        <w:bottom w:val="none" w:sz="0" w:space="0" w:color="auto"/>
        <w:right w:val="none" w:sz="0" w:space="0" w:color="auto"/>
      </w:divBdr>
      <w:divsChild>
        <w:div w:id="370348159">
          <w:marLeft w:val="720"/>
          <w:marRight w:val="0"/>
          <w:marTop w:val="0"/>
          <w:marBottom w:val="0"/>
          <w:divBdr>
            <w:top w:val="none" w:sz="0" w:space="0" w:color="auto"/>
            <w:left w:val="none" w:sz="0" w:space="0" w:color="auto"/>
            <w:bottom w:val="none" w:sz="0" w:space="0" w:color="auto"/>
            <w:right w:val="none" w:sz="0" w:space="0" w:color="auto"/>
          </w:divBdr>
        </w:div>
        <w:div w:id="1176461851">
          <w:marLeft w:val="720"/>
          <w:marRight w:val="0"/>
          <w:marTop w:val="0"/>
          <w:marBottom w:val="0"/>
          <w:divBdr>
            <w:top w:val="none" w:sz="0" w:space="0" w:color="auto"/>
            <w:left w:val="none" w:sz="0" w:space="0" w:color="auto"/>
            <w:bottom w:val="none" w:sz="0" w:space="0" w:color="auto"/>
            <w:right w:val="none" w:sz="0" w:space="0" w:color="auto"/>
          </w:divBdr>
        </w:div>
        <w:div w:id="1412501864">
          <w:marLeft w:val="720"/>
          <w:marRight w:val="0"/>
          <w:marTop w:val="0"/>
          <w:marBottom w:val="0"/>
          <w:divBdr>
            <w:top w:val="none" w:sz="0" w:space="0" w:color="auto"/>
            <w:left w:val="none" w:sz="0" w:space="0" w:color="auto"/>
            <w:bottom w:val="none" w:sz="0" w:space="0" w:color="auto"/>
            <w:right w:val="none" w:sz="0" w:space="0" w:color="auto"/>
          </w:divBdr>
        </w:div>
      </w:divsChild>
    </w:div>
    <w:div w:id="1557352624">
      <w:bodyDiv w:val="1"/>
      <w:marLeft w:val="0"/>
      <w:marRight w:val="0"/>
      <w:marTop w:val="0"/>
      <w:marBottom w:val="0"/>
      <w:divBdr>
        <w:top w:val="none" w:sz="0" w:space="0" w:color="auto"/>
        <w:left w:val="none" w:sz="0" w:space="0" w:color="auto"/>
        <w:bottom w:val="none" w:sz="0" w:space="0" w:color="auto"/>
        <w:right w:val="none" w:sz="0" w:space="0" w:color="auto"/>
      </w:divBdr>
    </w:div>
    <w:div w:id="1562135663">
      <w:bodyDiv w:val="1"/>
      <w:marLeft w:val="0"/>
      <w:marRight w:val="0"/>
      <w:marTop w:val="0"/>
      <w:marBottom w:val="0"/>
      <w:divBdr>
        <w:top w:val="none" w:sz="0" w:space="0" w:color="auto"/>
        <w:left w:val="none" w:sz="0" w:space="0" w:color="auto"/>
        <w:bottom w:val="none" w:sz="0" w:space="0" w:color="auto"/>
        <w:right w:val="none" w:sz="0" w:space="0" w:color="auto"/>
      </w:divBdr>
    </w:div>
    <w:div w:id="1583836527">
      <w:bodyDiv w:val="1"/>
      <w:marLeft w:val="0"/>
      <w:marRight w:val="0"/>
      <w:marTop w:val="0"/>
      <w:marBottom w:val="0"/>
      <w:divBdr>
        <w:top w:val="none" w:sz="0" w:space="0" w:color="auto"/>
        <w:left w:val="none" w:sz="0" w:space="0" w:color="auto"/>
        <w:bottom w:val="none" w:sz="0" w:space="0" w:color="auto"/>
        <w:right w:val="none" w:sz="0" w:space="0" w:color="auto"/>
      </w:divBdr>
    </w:div>
    <w:div w:id="1588344031">
      <w:bodyDiv w:val="1"/>
      <w:marLeft w:val="0"/>
      <w:marRight w:val="0"/>
      <w:marTop w:val="0"/>
      <w:marBottom w:val="0"/>
      <w:divBdr>
        <w:top w:val="none" w:sz="0" w:space="0" w:color="auto"/>
        <w:left w:val="none" w:sz="0" w:space="0" w:color="auto"/>
        <w:bottom w:val="none" w:sz="0" w:space="0" w:color="auto"/>
        <w:right w:val="none" w:sz="0" w:space="0" w:color="auto"/>
      </w:divBdr>
    </w:div>
    <w:div w:id="1602452996">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sChild>
        <w:div w:id="1756589403">
          <w:marLeft w:val="360"/>
          <w:marRight w:val="0"/>
          <w:marTop w:val="120"/>
          <w:marBottom w:val="240"/>
          <w:divBdr>
            <w:top w:val="none" w:sz="0" w:space="0" w:color="auto"/>
            <w:left w:val="none" w:sz="0" w:space="0" w:color="auto"/>
            <w:bottom w:val="none" w:sz="0" w:space="0" w:color="auto"/>
            <w:right w:val="none" w:sz="0" w:space="0" w:color="auto"/>
          </w:divBdr>
        </w:div>
        <w:div w:id="1028876151">
          <w:marLeft w:val="360"/>
          <w:marRight w:val="0"/>
          <w:marTop w:val="120"/>
          <w:marBottom w:val="240"/>
          <w:divBdr>
            <w:top w:val="none" w:sz="0" w:space="0" w:color="auto"/>
            <w:left w:val="none" w:sz="0" w:space="0" w:color="auto"/>
            <w:bottom w:val="none" w:sz="0" w:space="0" w:color="auto"/>
            <w:right w:val="none" w:sz="0" w:space="0" w:color="auto"/>
          </w:divBdr>
        </w:div>
        <w:div w:id="834416009">
          <w:marLeft w:val="360"/>
          <w:marRight w:val="0"/>
          <w:marTop w:val="120"/>
          <w:marBottom w:val="240"/>
          <w:divBdr>
            <w:top w:val="none" w:sz="0" w:space="0" w:color="auto"/>
            <w:left w:val="none" w:sz="0" w:space="0" w:color="auto"/>
            <w:bottom w:val="none" w:sz="0" w:space="0" w:color="auto"/>
            <w:right w:val="none" w:sz="0" w:space="0" w:color="auto"/>
          </w:divBdr>
        </w:div>
        <w:div w:id="1109395843">
          <w:marLeft w:val="360"/>
          <w:marRight w:val="0"/>
          <w:marTop w:val="120"/>
          <w:marBottom w:val="240"/>
          <w:divBdr>
            <w:top w:val="none" w:sz="0" w:space="0" w:color="auto"/>
            <w:left w:val="none" w:sz="0" w:space="0" w:color="auto"/>
            <w:bottom w:val="none" w:sz="0" w:space="0" w:color="auto"/>
            <w:right w:val="none" w:sz="0" w:space="0" w:color="auto"/>
          </w:divBdr>
        </w:div>
      </w:divsChild>
    </w:div>
    <w:div w:id="1619216039">
      <w:bodyDiv w:val="1"/>
      <w:marLeft w:val="0"/>
      <w:marRight w:val="0"/>
      <w:marTop w:val="0"/>
      <w:marBottom w:val="0"/>
      <w:divBdr>
        <w:top w:val="none" w:sz="0" w:space="0" w:color="auto"/>
        <w:left w:val="none" w:sz="0" w:space="0" w:color="auto"/>
        <w:bottom w:val="none" w:sz="0" w:space="0" w:color="auto"/>
        <w:right w:val="none" w:sz="0" w:space="0" w:color="auto"/>
      </w:divBdr>
    </w:div>
    <w:div w:id="1637107404">
      <w:bodyDiv w:val="1"/>
      <w:marLeft w:val="0"/>
      <w:marRight w:val="0"/>
      <w:marTop w:val="0"/>
      <w:marBottom w:val="0"/>
      <w:divBdr>
        <w:top w:val="none" w:sz="0" w:space="0" w:color="auto"/>
        <w:left w:val="none" w:sz="0" w:space="0" w:color="auto"/>
        <w:bottom w:val="none" w:sz="0" w:space="0" w:color="auto"/>
        <w:right w:val="none" w:sz="0" w:space="0" w:color="auto"/>
      </w:divBdr>
    </w:div>
    <w:div w:id="1643345313">
      <w:bodyDiv w:val="1"/>
      <w:marLeft w:val="0"/>
      <w:marRight w:val="0"/>
      <w:marTop w:val="0"/>
      <w:marBottom w:val="0"/>
      <w:divBdr>
        <w:top w:val="none" w:sz="0" w:space="0" w:color="auto"/>
        <w:left w:val="none" w:sz="0" w:space="0" w:color="auto"/>
        <w:bottom w:val="none" w:sz="0" w:space="0" w:color="auto"/>
        <w:right w:val="none" w:sz="0" w:space="0" w:color="auto"/>
      </w:divBdr>
    </w:div>
    <w:div w:id="1653825425">
      <w:bodyDiv w:val="1"/>
      <w:marLeft w:val="0"/>
      <w:marRight w:val="0"/>
      <w:marTop w:val="0"/>
      <w:marBottom w:val="0"/>
      <w:divBdr>
        <w:top w:val="none" w:sz="0" w:space="0" w:color="auto"/>
        <w:left w:val="none" w:sz="0" w:space="0" w:color="auto"/>
        <w:bottom w:val="none" w:sz="0" w:space="0" w:color="auto"/>
        <w:right w:val="none" w:sz="0" w:space="0" w:color="auto"/>
      </w:divBdr>
      <w:divsChild>
        <w:div w:id="1306010791">
          <w:marLeft w:val="0"/>
          <w:marRight w:val="0"/>
          <w:marTop w:val="200"/>
          <w:marBottom w:val="0"/>
          <w:divBdr>
            <w:top w:val="none" w:sz="0" w:space="0" w:color="auto"/>
            <w:left w:val="none" w:sz="0" w:space="0" w:color="auto"/>
            <w:bottom w:val="none" w:sz="0" w:space="0" w:color="auto"/>
            <w:right w:val="none" w:sz="0" w:space="0" w:color="auto"/>
          </w:divBdr>
        </w:div>
        <w:div w:id="58212820">
          <w:marLeft w:val="0"/>
          <w:marRight w:val="0"/>
          <w:marTop w:val="200"/>
          <w:marBottom w:val="0"/>
          <w:divBdr>
            <w:top w:val="none" w:sz="0" w:space="0" w:color="auto"/>
            <w:left w:val="none" w:sz="0" w:space="0" w:color="auto"/>
            <w:bottom w:val="none" w:sz="0" w:space="0" w:color="auto"/>
            <w:right w:val="none" w:sz="0" w:space="0" w:color="auto"/>
          </w:divBdr>
        </w:div>
        <w:div w:id="2010710689">
          <w:marLeft w:val="0"/>
          <w:marRight w:val="0"/>
          <w:marTop w:val="200"/>
          <w:marBottom w:val="0"/>
          <w:divBdr>
            <w:top w:val="none" w:sz="0" w:space="0" w:color="auto"/>
            <w:left w:val="none" w:sz="0" w:space="0" w:color="auto"/>
            <w:bottom w:val="none" w:sz="0" w:space="0" w:color="auto"/>
            <w:right w:val="none" w:sz="0" w:space="0" w:color="auto"/>
          </w:divBdr>
        </w:div>
        <w:div w:id="937450805">
          <w:marLeft w:val="0"/>
          <w:marRight w:val="0"/>
          <w:marTop w:val="200"/>
          <w:marBottom w:val="0"/>
          <w:divBdr>
            <w:top w:val="none" w:sz="0" w:space="0" w:color="auto"/>
            <w:left w:val="none" w:sz="0" w:space="0" w:color="auto"/>
            <w:bottom w:val="none" w:sz="0" w:space="0" w:color="auto"/>
            <w:right w:val="none" w:sz="0" w:space="0" w:color="auto"/>
          </w:divBdr>
        </w:div>
        <w:div w:id="1300722945">
          <w:marLeft w:val="720"/>
          <w:marRight w:val="0"/>
          <w:marTop w:val="100"/>
          <w:marBottom w:val="0"/>
          <w:divBdr>
            <w:top w:val="none" w:sz="0" w:space="0" w:color="auto"/>
            <w:left w:val="none" w:sz="0" w:space="0" w:color="auto"/>
            <w:bottom w:val="none" w:sz="0" w:space="0" w:color="auto"/>
            <w:right w:val="none" w:sz="0" w:space="0" w:color="auto"/>
          </w:divBdr>
        </w:div>
        <w:div w:id="40131293">
          <w:marLeft w:val="720"/>
          <w:marRight w:val="0"/>
          <w:marTop w:val="100"/>
          <w:marBottom w:val="0"/>
          <w:divBdr>
            <w:top w:val="none" w:sz="0" w:space="0" w:color="auto"/>
            <w:left w:val="none" w:sz="0" w:space="0" w:color="auto"/>
            <w:bottom w:val="none" w:sz="0" w:space="0" w:color="auto"/>
            <w:right w:val="none" w:sz="0" w:space="0" w:color="auto"/>
          </w:divBdr>
        </w:div>
      </w:divsChild>
    </w:div>
    <w:div w:id="1661234315">
      <w:bodyDiv w:val="1"/>
      <w:marLeft w:val="0"/>
      <w:marRight w:val="0"/>
      <w:marTop w:val="0"/>
      <w:marBottom w:val="0"/>
      <w:divBdr>
        <w:top w:val="none" w:sz="0" w:space="0" w:color="auto"/>
        <w:left w:val="none" w:sz="0" w:space="0" w:color="auto"/>
        <w:bottom w:val="none" w:sz="0" w:space="0" w:color="auto"/>
        <w:right w:val="none" w:sz="0" w:space="0" w:color="auto"/>
      </w:divBdr>
      <w:divsChild>
        <w:div w:id="1634826471">
          <w:marLeft w:val="446"/>
          <w:marRight w:val="0"/>
          <w:marTop w:val="0"/>
          <w:marBottom w:val="0"/>
          <w:divBdr>
            <w:top w:val="none" w:sz="0" w:space="0" w:color="auto"/>
            <w:left w:val="none" w:sz="0" w:space="0" w:color="auto"/>
            <w:bottom w:val="none" w:sz="0" w:space="0" w:color="auto"/>
            <w:right w:val="none" w:sz="0" w:space="0" w:color="auto"/>
          </w:divBdr>
        </w:div>
        <w:div w:id="1053892816">
          <w:marLeft w:val="446"/>
          <w:marRight w:val="0"/>
          <w:marTop w:val="0"/>
          <w:marBottom w:val="0"/>
          <w:divBdr>
            <w:top w:val="none" w:sz="0" w:space="0" w:color="auto"/>
            <w:left w:val="none" w:sz="0" w:space="0" w:color="auto"/>
            <w:bottom w:val="none" w:sz="0" w:space="0" w:color="auto"/>
            <w:right w:val="none" w:sz="0" w:space="0" w:color="auto"/>
          </w:divBdr>
        </w:div>
      </w:divsChild>
    </w:div>
    <w:div w:id="1680504778">
      <w:bodyDiv w:val="1"/>
      <w:marLeft w:val="0"/>
      <w:marRight w:val="0"/>
      <w:marTop w:val="0"/>
      <w:marBottom w:val="0"/>
      <w:divBdr>
        <w:top w:val="none" w:sz="0" w:space="0" w:color="auto"/>
        <w:left w:val="none" w:sz="0" w:space="0" w:color="auto"/>
        <w:bottom w:val="none" w:sz="0" w:space="0" w:color="auto"/>
        <w:right w:val="none" w:sz="0" w:space="0" w:color="auto"/>
      </w:divBdr>
    </w:div>
    <w:div w:id="1707245359">
      <w:bodyDiv w:val="1"/>
      <w:marLeft w:val="0"/>
      <w:marRight w:val="0"/>
      <w:marTop w:val="0"/>
      <w:marBottom w:val="0"/>
      <w:divBdr>
        <w:top w:val="none" w:sz="0" w:space="0" w:color="auto"/>
        <w:left w:val="none" w:sz="0" w:space="0" w:color="auto"/>
        <w:bottom w:val="none" w:sz="0" w:space="0" w:color="auto"/>
        <w:right w:val="none" w:sz="0" w:space="0" w:color="auto"/>
      </w:divBdr>
    </w:div>
    <w:div w:id="1719472022">
      <w:bodyDiv w:val="1"/>
      <w:marLeft w:val="0"/>
      <w:marRight w:val="0"/>
      <w:marTop w:val="0"/>
      <w:marBottom w:val="0"/>
      <w:divBdr>
        <w:top w:val="none" w:sz="0" w:space="0" w:color="auto"/>
        <w:left w:val="none" w:sz="0" w:space="0" w:color="auto"/>
        <w:bottom w:val="none" w:sz="0" w:space="0" w:color="auto"/>
        <w:right w:val="none" w:sz="0" w:space="0" w:color="auto"/>
      </w:divBdr>
      <w:divsChild>
        <w:div w:id="690955539">
          <w:marLeft w:val="547"/>
          <w:marRight w:val="0"/>
          <w:marTop w:val="0"/>
          <w:marBottom w:val="0"/>
          <w:divBdr>
            <w:top w:val="none" w:sz="0" w:space="0" w:color="auto"/>
            <w:left w:val="none" w:sz="0" w:space="0" w:color="auto"/>
            <w:bottom w:val="none" w:sz="0" w:space="0" w:color="auto"/>
            <w:right w:val="none" w:sz="0" w:space="0" w:color="auto"/>
          </w:divBdr>
        </w:div>
        <w:div w:id="1419794241">
          <w:marLeft w:val="547"/>
          <w:marRight w:val="0"/>
          <w:marTop w:val="0"/>
          <w:marBottom w:val="0"/>
          <w:divBdr>
            <w:top w:val="none" w:sz="0" w:space="0" w:color="auto"/>
            <w:left w:val="none" w:sz="0" w:space="0" w:color="auto"/>
            <w:bottom w:val="none" w:sz="0" w:space="0" w:color="auto"/>
            <w:right w:val="none" w:sz="0" w:space="0" w:color="auto"/>
          </w:divBdr>
        </w:div>
        <w:div w:id="1401908888">
          <w:marLeft w:val="547"/>
          <w:marRight w:val="0"/>
          <w:marTop w:val="0"/>
          <w:marBottom w:val="0"/>
          <w:divBdr>
            <w:top w:val="none" w:sz="0" w:space="0" w:color="auto"/>
            <w:left w:val="none" w:sz="0" w:space="0" w:color="auto"/>
            <w:bottom w:val="none" w:sz="0" w:space="0" w:color="auto"/>
            <w:right w:val="none" w:sz="0" w:space="0" w:color="auto"/>
          </w:divBdr>
        </w:div>
      </w:divsChild>
    </w:div>
    <w:div w:id="1724597355">
      <w:bodyDiv w:val="1"/>
      <w:marLeft w:val="0"/>
      <w:marRight w:val="0"/>
      <w:marTop w:val="0"/>
      <w:marBottom w:val="0"/>
      <w:divBdr>
        <w:top w:val="none" w:sz="0" w:space="0" w:color="auto"/>
        <w:left w:val="none" w:sz="0" w:space="0" w:color="auto"/>
        <w:bottom w:val="none" w:sz="0" w:space="0" w:color="auto"/>
        <w:right w:val="none" w:sz="0" w:space="0" w:color="auto"/>
      </w:divBdr>
    </w:div>
    <w:div w:id="1729575176">
      <w:bodyDiv w:val="1"/>
      <w:marLeft w:val="0"/>
      <w:marRight w:val="0"/>
      <w:marTop w:val="0"/>
      <w:marBottom w:val="0"/>
      <w:divBdr>
        <w:top w:val="none" w:sz="0" w:space="0" w:color="auto"/>
        <w:left w:val="none" w:sz="0" w:space="0" w:color="auto"/>
        <w:bottom w:val="none" w:sz="0" w:space="0" w:color="auto"/>
        <w:right w:val="none" w:sz="0" w:space="0" w:color="auto"/>
      </w:divBdr>
      <w:divsChild>
        <w:div w:id="1180395215">
          <w:marLeft w:val="547"/>
          <w:marRight w:val="0"/>
          <w:marTop w:val="0"/>
          <w:marBottom w:val="0"/>
          <w:divBdr>
            <w:top w:val="none" w:sz="0" w:space="0" w:color="auto"/>
            <w:left w:val="none" w:sz="0" w:space="0" w:color="auto"/>
            <w:bottom w:val="none" w:sz="0" w:space="0" w:color="auto"/>
            <w:right w:val="none" w:sz="0" w:space="0" w:color="auto"/>
          </w:divBdr>
        </w:div>
        <w:div w:id="859246173">
          <w:marLeft w:val="547"/>
          <w:marRight w:val="0"/>
          <w:marTop w:val="0"/>
          <w:marBottom w:val="0"/>
          <w:divBdr>
            <w:top w:val="none" w:sz="0" w:space="0" w:color="auto"/>
            <w:left w:val="none" w:sz="0" w:space="0" w:color="auto"/>
            <w:bottom w:val="none" w:sz="0" w:space="0" w:color="auto"/>
            <w:right w:val="none" w:sz="0" w:space="0" w:color="auto"/>
          </w:divBdr>
        </w:div>
        <w:div w:id="1104350717">
          <w:marLeft w:val="547"/>
          <w:marRight w:val="0"/>
          <w:marTop w:val="0"/>
          <w:marBottom w:val="0"/>
          <w:divBdr>
            <w:top w:val="none" w:sz="0" w:space="0" w:color="auto"/>
            <w:left w:val="none" w:sz="0" w:space="0" w:color="auto"/>
            <w:bottom w:val="none" w:sz="0" w:space="0" w:color="auto"/>
            <w:right w:val="none" w:sz="0" w:space="0" w:color="auto"/>
          </w:divBdr>
        </w:div>
        <w:div w:id="1926573979">
          <w:marLeft w:val="547"/>
          <w:marRight w:val="0"/>
          <w:marTop w:val="0"/>
          <w:marBottom w:val="0"/>
          <w:divBdr>
            <w:top w:val="none" w:sz="0" w:space="0" w:color="auto"/>
            <w:left w:val="none" w:sz="0" w:space="0" w:color="auto"/>
            <w:bottom w:val="none" w:sz="0" w:space="0" w:color="auto"/>
            <w:right w:val="none" w:sz="0" w:space="0" w:color="auto"/>
          </w:divBdr>
        </w:div>
        <w:div w:id="71703252">
          <w:marLeft w:val="547"/>
          <w:marRight w:val="0"/>
          <w:marTop w:val="0"/>
          <w:marBottom w:val="0"/>
          <w:divBdr>
            <w:top w:val="none" w:sz="0" w:space="0" w:color="auto"/>
            <w:left w:val="none" w:sz="0" w:space="0" w:color="auto"/>
            <w:bottom w:val="none" w:sz="0" w:space="0" w:color="auto"/>
            <w:right w:val="none" w:sz="0" w:space="0" w:color="auto"/>
          </w:divBdr>
        </w:div>
        <w:div w:id="1693265065">
          <w:marLeft w:val="547"/>
          <w:marRight w:val="0"/>
          <w:marTop w:val="0"/>
          <w:marBottom w:val="0"/>
          <w:divBdr>
            <w:top w:val="none" w:sz="0" w:space="0" w:color="auto"/>
            <w:left w:val="none" w:sz="0" w:space="0" w:color="auto"/>
            <w:bottom w:val="none" w:sz="0" w:space="0" w:color="auto"/>
            <w:right w:val="none" w:sz="0" w:space="0" w:color="auto"/>
          </w:divBdr>
        </w:div>
      </w:divsChild>
    </w:div>
    <w:div w:id="1737436026">
      <w:bodyDiv w:val="1"/>
      <w:marLeft w:val="0"/>
      <w:marRight w:val="0"/>
      <w:marTop w:val="0"/>
      <w:marBottom w:val="0"/>
      <w:divBdr>
        <w:top w:val="none" w:sz="0" w:space="0" w:color="auto"/>
        <w:left w:val="none" w:sz="0" w:space="0" w:color="auto"/>
        <w:bottom w:val="none" w:sz="0" w:space="0" w:color="auto"/>
        <w:right w:val="none" w:sz="0" w:space="0" w:color="auto"/>
      </w:divBdr>
      <w:divsChild>
        <w:div w:id="1436902156">
          <w:marLeft w:val="360"/>
          <w:marRight w:val="0"/>
          <w:marTop w:val="200"/>
          <w:marBottom w:val="0"/>
          <w:divBdr>
            <w:top w:val="none" w:sz="0" w:space="0" w:color="auto"/>
            <w:left w:val="none" w:sz="0" w:space="0" w:color="auto"/>
            <w:bottom w:val="none" w:sz="0" w:space="0" w:color="auto"/>
            <w:right w:val="none" w:sz="0" w:space="0" w:color="auto"/>
          </w:divBdr>
        </w:div>
      </w:divsChild>
    </w:div>
    <w:div w:id="1748115531">
      <w:bodyDiv w:val="1"/>
      <w:marLeft w:val="0"/>
      <w:marRight w:val="0"/>
      <w:marTop w:val="0"/>
      <w:marBottom w:val="0"/>
      <w:divBdr>
        <w:top w:val="none" w:sz="0" w:space="0" w:color="auto"/>
        <w:left w:val="none" w:sz="0" w:space="0" w:color="auto"/>
        <w:bottom w:val="none" w:sz="0" w:space="0" w:color="auto"/>
        <w:right w:val="none" w:sz="0" w:space="0" w:color="auto"/>
      </w:divBdr>
    </w:div>
    <w:div w:id="1765564526">
      <w:bodyDiv w:val="1"/>
      <w:marLeft w:val="0"/>
      <w:marRight w:val="0"/>
      <w:marTop w:val="0"/>
      <w:marBottom w:val="0"/>
      <w:divBdr>
        <w:top w:val="none" w:sz="0" w:space="0" w:color="auto"/>
        <w:left w:val="none" w:sz="0" w:space="0" w:color="auto"/>
        <w:bottom w:val="none" w:sz="0" w:space="0" w:color="auto"/>
        <w:right w:val="none" w:sz="0" w:space="0" w:color="auto"/>
      </w:divBdr>
    </w:div>
    <w:div w:id="1777754731">
      <w:bodyDiv w:val="1"/>
      <w:marLeft w:val="0"/>
      <w:marRight w:val="0"/>
      <w:marTop w:val="0"/>
      <w:marBottom w:val="0"/>
      <w:divBdr>
        <w:top w:val="none" w:sz="0" w:space="0" w:color="auto"/>
        <w:left w:val="none" w:sz="0" w:space="0" w:color="auto"/>
        <w:bottom w:val="none" w:sz="0" w:space="0" w:color="auto"/>
        <w:right w:val="none" w:sz="0" w:space="0" w:color="auto"/>
      </w:divBdr>
      <w:divsChild>
        <w:div w:id="885458264">
          <w:marLeft w:val="360"/>
          <w:marRight w:val="0"/>
          <w:marTop w:val="200"/>
          <w:marBottom w:val="240"/>
          <w:divBdr>
            <w:top w:val="none" w:sz="0" w:space="0" w:color="auto"/>
            <w:left w:val="none" w:sz="0" w:space="0" w:color="auto"/>
            <w:bottom w:val="none" w:sz="0" w:space="0" w:color="auto"/>
            <w:right w:val="none" w:sz="0" w:space="0" w:color="auto"/>
          </w:divBdr>
        </w:div>
        <w:div w:id="2033529578">
          <w:marLeft w:val="360"/>
          <w:marRight w:val="0"/>
          <w:marTop w:val="200"/>
          <w:marBottom w:val="240"/>
          <w:divBdr>
            <w:top w:val="none" w:sz="0" w:space="0" w:color="auto"/>
            <w:left w:val="none" w:sz="0" w:space="0" w:color="auto"/>
            <w:bottom w:val="none" w:sz="0" w:space="0" w:color="auto"/>
            <w:right w:val="none" w:sz="0" w:space="0" w:color="auto"/>
          </w:divBdr>
        </w:div>
        <w:div w:id="389885790">
          <w:marLeft w:val="360"/>
          <w:marRight w:val="0"/>
          <w:marTop w:val="200"/>
          <w:marBottom w:val="240"/>
          <w:divBdr>
            <w:top w:val="none" w:sz="0" w:space="0" w:color="auto"/>
            <w:left w:val="none" w:sz="0" w:space="0" w:color="auto"/>
            <w:bottom w:val="none" w:sz="0" w:space="0" w:color="auto"/>
            <w:right w:val="none" w:sz="0" w:space="0" w:color="auto"/>
          </w:divBdr>
        </w:div>
        <w:div w:id="812330430">
          <w:marLeft w:val="360"/>
          <w:marRight w:val="0"/>
          <w:marTop w:val="200"/>
          <w:marBottom w:val="240"/>
          <w:divBdr>
            <w:top w:val="none" w:sz="0" w:space="0" w:color="auto"/>
            <w:left w:val="none" w:sz="0" w:space="0" w:color="auto"/>
            <w:bottom w:val="none" w:sz="0" w:space="0" w:color="auto"/>
            <w:right w:val="none" w:sz="0" w:space="0" w:color="auto"/>
          </w:divBdr>
        </w:div>
      </w:divsChild>
    </w:div>
    <w:div w:id="1780375053">
      <w:bodyDiv w:val="1"/>
      <w:marLeft w:val="0"/>
      <w:marRight w:val="0"/>
      <w:marTop w:val="0"/>
      <w:marBottom w:val="0"/>
      <w:divBdr>
        <w:top w:val="none" w:sz="0" w:space="0" w:color="auto"/>
        <w:left w:val="none" w:sz="0" w:space="0" w:color="auto"/>
        <w:bottom w:val="none" w:sz="0" w:space="0" w:color="auto"/>
        <w:right w:val="none" w:sz="0" w:space="0" w:color="auto"/>
      </w:divBdr>
    </w:div>
    <w:div w:id="1790270831">
      <w:bodyDiv w:val="1"/>
      <w:marLeft w:val="0"/>
      <w:marRight w:val="0"/>
      <w:marTop w:val="0"/>
      <w:marBottom w:val="0"/>
      <w:divBdr>
        <w:top w:val="none" w:sz="0" w:space="0" w:color="auto"/>
        <w:left w:val="none" w:sz="0" w:space="0" w:color="auto"/>
        <w:bottom w:val="none" w:sz="0" w:space="0" w:color="auto"/>
        <w:right w:val="none" w:sz="0" w:space="0" w:color="auto"/>
      </w:divBdr>
      <w:divsChild>
        <w:div w:id="802112505">
          <w:marLeft w:val="360"/>
          <w:marRight w:val="0"/>
          <w:marTop w:val="200"/>
          <w:marBottom w:val="0"/>
          <w:divBdr>
            <w:top w:val="none" w:sz="0" w:space="0" w:color="auto"/>
            <w:left w:val="none" w:sz="0" w:space="0" w:color="auto"/>
            <w:bottom w:val="none" w:sz="0" w:space="0" w:color="auto"/>
            <w:right w:val="none" w:sz="0" w:space="0" w:color="auto"/>
          </w:divBdr>
        </w:div>
        <w:div w:id="746612035">
          <w:marLeft w:val="1080"/>
          <w:marRight w:val="0"/>
          <w:marTop w:val="100"/>
          <w:marBottom w:val="0"/>
          <w:divBdr>
            <w:top w:val="none" w:sz="0" w:space="0" w:color="auto"/>
            <w:left w:val="none" w:sz="0" w:space="0" w:color="auto"/>
            <w:bottom w:val="none" w:sz="0" w:space="0" w:color="auto"/>
            <w:right w:val="none" w:sz="0" w:space="0" w:color="auto"/>
          </w:divBdr>
        </w:div>
        <w:div w:id="1176572788">
          <w:marLeft w:val="1080"/>
          <w:marRight w:val="0"/>
          <w:marTop w:val="100"/>
          <w:marBottom w:val="0"/>
          <w:divBdr>
            <w:top w:val="none" w:sz="0" w:space="0" w:color="auto"/>
            <w:left w:val="none" w:sz="0" w:space="0" w:color="auto"/>
            <w:bottom w:val="none" w:sz="0" w:space="0" w:color="auto"/>
            <w:right w:val="none" w:sz="0" w:space="0" w:color="auto"/>
          </w:divBdr>
        </w:div>
        <w:div w:id="879240964">
          <w:marLeft w:val="360"/>
          <w:marRight w:val="0"/>
          <w:marTop w:val="200"/>
          <w:marBottom w:val="0"/>
          <w:divBdr>
            <w:top w:val="none" w:sz="0" w:space="0" w:color="auto"/>
            <w:left w:val="none" w:sz="0" w:space="0" w:color="auto"/>
            <w:bottom w:val="none" w:sz="0" w:space="0" w:color="auto"/>
            <w:right w:val="none" w:sz="0" w:space="0" w:color="auto"/>
          </w:divBdr>
        </w:div>
      </w:divsChild>
    </w:div>
    <w:div w:id="1819565366">
      <w:bodyDiv w:val="1"/>
      <w:marLeft w:val="0"/>
      <w:marRight w:val="0"/>
      <w:marTop w:val="0"/>
      <w:marBottom w:val="0"/>
      <w:divBdr>
        <w:top w:val="none" w:sz="0" w:space="0" w:color="auto"/>
        <w:left w:val="none" w:sz="0" w:space="0" w:color="auto"/>
        <w:bottom w:val="none" w:sz="0" w:space="0" w:color="auto"/>
        <w:right w:val="none" w:sz="0" w:space="0" w:color="auto"/>
      </w:divBdr>
    </w:div>
    <w:div w:id="1852988912">
      <w:bodyDiv w:val="1"/>
      <w:marLeft w:val="0"/>
      <w:marRight w:val="0"/>
      <w:marTop w:val="0"/>
      <w:marBottom w:val="0"/>
      <w:divBdr>
        <w:top w:val="none" w:sz="0" w:space="0" w:color="auto"/>
        <w:left w:val="none" w:sz="0" w:space="0" w:color="auto"/>
        <w:bottom w:val="none" w:sz="0" w:space="0" w:color="auto"/>
        <w:right w:val="none" w:sz="0" w:space="0" w:color="auto"/>
      </w:divBdr>
      <w:divsChild>
        <w:div w:id="629821878">
          <w:marLeft w:val="547"/>
          <w:marRight w:val="0"/>
          <w:marTop w:val="0"/>
          <w:marBottom w:val="0"/>
          <w:divBdr>
            <w:top w:val="none" w:sz="0" w:space="0" w:color="auto"/>
            <w:left w:val="none" w:sz="0" w:space="0" w:color="auto"/>
            <w:bottom w:val="none" w:sz="0" w:space="0" w:color="auto"/>
            <w:right w:val="none" w:sz="0" w:space="0" w:color="auto"/>
          </w:divBdr>
        </w:div>
        <w:div w:id="116293187">
          <w:marLeft w:val="547"/>
          <w:marRight w:val="0"/>
          <w:marTop w:val="0"/>
          <w:marBottom w:val="0"/>
          <w:divBdr>
            <w:top w:val="none" w:sz="0" w:space="0" w:color="auto"/>
            <w:left w:val="none" w:sz="0" w:space="0" w:color="auto"/>
            <w:bottom w:val="none" w:sz="0" w:space="0" w:color="auto"/>
            <w:right w:val="none" w:sz="0" w:space="0" w:color="auto"/>
          </w:divBdr>
        </w:div>
        <w:div w:id="336467060">
          <w:marLeft w:val="547"/>
          <w:marRight w:val="0"/>
          <w:marTop w:val="0"/>
          <w:marBottom w:val="0"/>
          <w:divBdr>
            <w:top w:val="none" w:sz="0" w:space="0" w:color="auto"/>
            <w:left w:val="none" w:sz="0" w:space="0" w:color="auto"/>
            <w:bottom w:val="none" w:sz="0" w:space="0" w:color="auto"/>
            <w:right w:val="none" w:sz="0" w:space="0" w:color="auto"/>
          </w:divBdr>
        </w:div>
        <w:div w:id="1966765984">
          <w:marLeft w:val="547"/>
          <w:marRight w:val="0"/>
          <w:marTop w:val="0"/>
          <w:marBottom w:val="0"/>
          <w:divBdr>
            <w:top w:val="none" w:sz="0" w:space="0" w:color="auto"/>
            <w:left w:val="none" w:sz="0" w:space="0" w:color="auto"/>
            <w:bottom w:val="none" w:sz="0" w:space="0" w:color="auto"/>
            <w:right w:val="none" w:sz="0" w:space="0" w:color="auto"/>
          </w:divBdr>
        </w:div>
      </w:divsChild>
    </w:div>
    <w:div w:id="1871531370">
      <w:bodyDiv w:val="1"/>
      <w:marLeft w:val="0"/>
      <w:marRight w:val="0"/>
      <w:marTop w:val="0"/>
      <w:marBottom w:val="0"/>
      <w:divBdr>
        <w:top w:val="none" w:sz="0" w:space="0" w:color="auto"/>
        <w:left w:val="none" w:sz="0" w:space="0" w:color="auto"/>
        <w:bottom w:val="none" w:sz="0" w:space="0" w:color="auto"/>
        <w:right w:val="none" w:sz="0" w:space="0" w:color="auto"/>
      </w:divBdr>
    </w:div>
    <w:div w:id="1873880797">
      <w:bodyDiv w:val="1"/>
      <w:marLeft w:val="0"/>
      <w:marRight w:val="0"/>
      <w:marTop w:val="0"/>
      <w:marBottom w:val="0"/>
      <w:divBdr>
        <w:top w:val="none" w:sz="0" w:space="0" w:color="auto"/>
        <w:left w:val="none" w:sz="0" w:space="0" w:color="auto"/>
        <w:bottom w:val="none" w:sz="0" w:space="0" w:color="auto"/>
        <w:right w:val="none" w:sz="0" w:space="0" w:color="auto"/>
      </w:divBdr>
      <w:divsChild>
        <w:div w:id="1163424046">
          <w:marLeft w:val="360"/>
          <w:marRight w:val="0"/>
          <w:marTop w:val="200"/>
          <w:marBottom w:val="0"/>
          <w:divBdr>
            <w:top w:val="none" w:sz="0" w:space="0" w:color="auto"/>
            <w:left w:val="none" w:sz="0" w:space="0" w:color="auto"/>
            <w:bottom w:val="none" w:sz="0" w:space="0" w:color="auto"/>
            <w:right w:val="none" w:sz="0" w:space="0" w:color="auto"/>
          </w:divBdr>
        </w:div>
        <w:div w:id="630209596">
          <w:marLeft w:val="1080"/>
          <w:marRight w:val="0"/>
          <w:marTop w:val="100"/>
          <w:marBottom w:val="0"/>
          <w:divBdr>
            <w:top w:val="none" w:sz="0" w:space="0" w:color="auto"/>
            <w:left w:val="none" w:sz="0" w:space="0" w:color="auto"/>
            <w:bottom w:val="none" w:sz="0" w:space="0" w:color="auto"/>
            <w:right w:val="none" w:sz="0" w:space="0" w:color="auto"/>
          </w:divBdr>
        </w:div>
        <w:div w:id="2145923785">
          <w:marLeft w:val="360"/>
          <w:marRight w:val="0"/>
          <w:marTop w:val="200"/>
          <w:marBottom w:val="0"/>
          <w:divBdr>
            <w:top w:val="none" w:sz="0" w:space="0" w:color="auto"/>
            <w:left w:val="none" w:sz="0" w:space="0" w:color="auto"/>
            <w:bottom w:val="none" w:sz="0" w:space="0" w:color="auto"/>
            <w:right w:val="none" w:sz="0" w:space="0" w:color="auto"/>
          </w:divBdr>
        </w:div>
      </w:divsChild>
    </w:div>
    <w:div w:id="1876654005">
      <w:bodyDiv w:val="1"/>
      <w:marLeft w:val="0"/>
      <w:marRight w:val="0"/>
      <w:marTop w:val="0"/>
      <w:marBottom w:val="0"/>
      <w:divBdr>
        <w:top w:val="none" w:sz="0" w:space="0" w:color="auto"/>
        <w:left w:val="none" w:sz="0" w:space="0" w:color="auto"/>
        <w:bottom w:val="none" w:sz="0" w:space="0" w:color="auto"/>
        <w:right w:val="none" w:sz="0" w:space="0" w:color="auto"/>
      </w:divBdr>
    </w:div>
    <w:div w:id="1880699325">
      <w:bodyDiv w:val="1"/>
      <w:marLeft w:val="0"/>
      <w:marRight w:val="0"/>
      <w:marTop w:val="0"/>
      <w:marBottom w:val="0"/>
      <w:divBdr>
        <w:top w:val="none" w:sz="0" w:space="0" w:color="auto"/>
        <w:left w:val="none" w:sz="0" w:space="0" w:color="auto"/>
        <w:bottom w:val="none" w:sz="0" w:space="0" w:color="auto"/>
        <w:right w:val="none" w:sz="0" w:space="0" w:color="auto"/>
      </w:divBdr>
      <w:divsChild>
        <w:div w:id="1521315621">
          <w:marLeft w:val="720"/>
          <w:marRight w:val="0"/>
          <w:marTop w:val="0"/>
          <w:marBottom w:val="0"/>
          <w:divBdr>
            <w:top w:val="none" w:sz="0" w:space="0" w:color="auto"/>
            <w:left w:val="none" w:sz="0" w:space="0" w:color="auto"/>
            <w:bottom w:val="none" w:sz="0" w:space="0" w:color="auto"/>
            <w:right w:val="none" w:sz="0" w:space="0" w:color="auto"/>
          </w:divBdr>
        </w:div>
        <w:div w:id="1839342458">
          <w:marLeft w:val="720"/>
          <w:marRight w:val="0"/>
          <w:marTop w:val="0"/>
          <w:marBottom w:val="0"/>
          <w:divBdr>
            <w:top w:val="none" w:sz="0" w:space="0" w:color="auto"/>
            <w:left w:val="none" w:sz="0" w:space="0" w:color="auto"/>
            <w:bottom w:val="none" w:sz="0" w:space="0" w:color="auto"/>
            <w:right w:val="none" w:sz="0" w:space="0" w:color="auto"/>
          </w:divBdr>
        </w:div>
        <w:div w:id="2034767095">
          <w:marLeft w:val="720"/>
          <w:marRight w:val="0"/>
          <w:marTop w:val="0"/>
          <w:marBottom w:val="0"/>
          <w:divBdr>
            <w:top w:val="none" w:sz="0" w:space="0" w:color="auto"/>
            <w:left w:val="none" w:sz="0" w:space="0" w:color="auto"/>
            <w:bottom w:val="none" w:sz="0" w:space="0" w:color="auto"/>
            <w:right w:val="none" w:sz="0" w:space="0" w:color="auto"/>
          </w:divBdr>
        </w:div>
        <w:div w:id="1919752870">
          <w:marLeft w:val="720"/>
          <w:marRight w:val="0"/>
          <w:marTop w:val="0"/>
          <w:marBottom w:val="0"/>
          <w:divBdr>
            <w:top w:val="none" w:sz="0" w:space="0" w:color="auto"/>
            <w:left w:val="none" w:sz="0" w:space="0" w:color="auto"/>
            <w:bottom w:val="none" w:sz="0" w:space="0" w:color="auto"/>
            <w:right w:val="none" w:sz="0" w:space="0" w:color="auto"/>
          </w:divBdr>
        </w:div>
      </w:divsChild>
    </w:div>
    <w:div w:id="1893344962">
      <w:bodyDiv w:val="1"/>
      <w:marLeft w:val="0"/>
      <w:marRight w:val="0"/>
      <w:marTop w:val="0"/>
      <w:marBottom w:val="0"/>
      <w:divBdr>
        <w:top w:val="none" w:sz="0" w:space="0" w:color="auto"/>
        <w:left w:val="none" w:sz="0" w:space="0" w:color="auto"/>
        <w:bottom w:val="none" w:sz="0" w:space="0" w:color="auto"/>
        <w:right w:val="none" w:sz="0" w:space="0" w:color="auto"/>
      </w:divBdr>
      <w:divsChild>
        <w:div w:id="982125884">
          <w:marLeft w:val="720"/>
          <w:marRight w:val="0"/>
          <w:marTop w:val="0"/>
          <w:marBottom w:val="0"/>
          <w:divBdr>
            <w:top w:val="none" w:sz="0" w:space="0" w:color="auto"/>
            <w:left w:val="none" w:sz="0" w:space="0" w:color="auto"/>
            <w:bottom w:val="none" w:sz="0" w:space="0" w:color="auto"/>
            <w:right w:val="none" w:sz="0" w:space="0" w:color="auto"/>
          </w:divBdr>
        </w:div>
        <w:div w:id="1450320424">
          <w:marLeft w:val="720"/>
          <w:marRight w:val="0"/>
          <w:marTop w:val="0"/>
          <w:marBottom w:val="0"/>
          <w:divBdr>
            <w:top w:val="none" w:sz="0" w:space="0" w:color="auto"/>
            <w:left w:val="none" w:sz="0" w:space="0" w:color="auto"/>
            <w:bottom w:val="none" w:sz="0" w:space="0" w:color="auto"/>
            <w:right w:val="none" w:sz="0" w:space="0" w:color="auto"/>
          </w:divBdr>
        </w:div>
      </w:divsChild>
    </w:div>
    <w:div w:id="1902449193">
      <w:bodyDiv w:val="1"/>
      <w:marLeft w:val="0"/>
      <w:marRight w:val="0"/>
      <w:marTop w:val="0"/>
      <w:marBottom w:val="0"/>
      <w:divBdr>
        <w:top w:val="none" w:sz="0" w:space="0" w:color="auto"/>
        <w:left w:val="none" w:sz="0" w:space="0" w:color="auto"/>
        <w:bottom w:val="none" w:sz="0" w:space="0" w:color="auto"/>
        <w:right w:val="none" w:sz="0" w:space="0" w:color="auto"/>
      </w:divBdr>
    </w:div>
    <w:div w:id="1904951131">
      <w:bodyDiv w:val="1"/>
      <w:marLeft w:val="0"/>
      <w:marRight w:val="0"/>
      <w:marTop w:val="0"/>
      <w:marBottom w:val="0"/>
      <w:divBdr>
        <w:top w:val="none" w:sz="0" w:space="0" w:color="auto"/>
        <w:left w:val="none" w:sz="0" w:space="0" w:color="auto"/>
        <w:bottom w:val="none" w:sz="0" w:space="0" w:color="auto"/>
        <w:right w:val="none" w:sz="0" w:space="0" w:color="auto"/>
      </w:divBdr>
      <w:divsChild>
        <w:div w:id="2140955176">
          <w:marLeft w:val="360"/>
          <w:marRight w:val="0"/>
          <w:marTop w:val="200"/>
          <w:marBottom w:val="240"/>
          <w:divBdr>
            <w:top w:val="none" w:sz="0" w:space="0" w:color="auto"/>
            <w:left w:val="none" w:sz="0" w:space="0" w:color="auto"/>
            <w:bottom w:val="none" w:sz="0" w:space="0" w:color="auto"/>
            <w:right w:val="none" w:sz="0" w:space="0" w:color="auto"/>
          </w:divBdr>
        </w:div>
        <w:div w:id="1720277623">
          <w:marLeft w:val="360"/>
          <w:marRight w:val="0"/>
          <w:marTop w:val="200"/>
          <w:marBottom w:val="240"/>
          <w:divBdr>
            <w:top w:val="none" w:sz="0" w:space="0" w:color="auto"/>
            <w:left w:val="none" w:sz="0" w:space="0" w:color="auto"/>
            <w:bottom w:val="none" w:sz="0" w:space="0" w:color="auto"/>
            <w:right w:val="none" w:sz="0" w:space="0" w:color="auto"/>
          </w:divBdr>
        </w:div>
        <w:div w:id="592126781">
          <w:marLeft w:val="360"/>
          <w:marRight w:val="0"/>
          <w:marTop w:val="200"/>
          <w:marBottom w:val="240"/>
          <w:divBdr>
            <w:top w:val="none" w:sz="0" w:space="0" w:color="auto"/>
            <w:left w:val="none" w:sz="0" w:space="0" w:color="auto"/>
            <w:bottom w:val="none" w:sz="0" w:space="0" w:color="auto"/>
            <w:right w:val="none" w:sz="0" w:space="0" w:color="auto"/>
          </w:divBdr>
        </w:div>
      </w:divsChild>
    </w:div>
    <w:div w:id="1905991691">
      <w:bodyDiv w:val="1"/>
      <w:marLeft w:val="0"/>
      <w:marRight w:val="0"/>
      <w:marTop w:val="0"/>
      <w:marBottom w:val="0"/>
      <w:divBdr>
        <w:top w:val="none" w:sz="0" w:space="0" w:color="auto"/>
        <w:left w:val="none" w:sz="0" w:space="0" w:color="auto"/>
        <w:bottom w:val="none" w:sz="0" w:space="0" w:color="auto"/>
        <w:right w:val="none" w:sz="0" w:space="0" w:color="auto"/>
      </w:divBdr>
    </w:div>
    <w:div w:id="1908373555">
      <w:bodyDiv w:val="1"/>
      <w:marLeft w:val="0"/>
      <w:marRight w:val="0"/>
      <w:marTop w:val="0"/>
      <w:marBottom w:val="0"/>
      <w:divBdr>
        <w:top w:val="none" w:sz="0" w:space="0" w:color="auto"/>
        <w:left w:val="none" w:sz="0" w:space="0" w:color="auto"/>
        <w:bottom w:val="none" w:sz="0" w:space="0" w:color="auto"/>
        <w:right w:val="none" w:sz="0" w:space="0" w:color="auto"/>
      </w:divBdr>
    </w:div>
    <w:div w:id="1936858431">
      <w:bodyDiv w:val="1"/>
      <w:marLeft w:val="0"/>
      <w:marRight w:val="0"/>
      <w:marTop w:val="0"/>
      <w:marBottom w:val="0"/>
      <w:divBdr>
        <w:top w:val="none" w:sz="0" w:space="0" w:color="auto"/>
        <w:left w:val="none" w:sz="0" w:space="0" w:color="auto"/>
        <w:bottom w:val="none" w:sz="0" w:space="0" w:color="auto"/>
        <w:right w:val="none" w:sz="0" w:space="0" w:color="auto"/>
      </w:divBdr>
      <w:divsChild>
        <w:div w:id="2080637010">
          <w:marLeft w:val="547"/>
          <w:marRight w:val="0"/>
          <w:marTop w:val="86"/>
          <w:marBottom w:val="0"/>
          <w:divBdr>
            <w:top w:val="none" w:sz="0" w:space="0" w:color="auto"/>
            <w:left w:val="none" w:sz="0" w:space="0" w:color="auto"/>
            <w:bottom w:val="none" w:sz="0" w:space="0" w:color="auto"/>
            <w:right w:val="none" w:sz="0" w:space="0" w:color="auto"/>
          </w:divBdr>
        </w:div>
        <w:div w:id="1120339692">
          <w:marLeft w:val="547"/>
          <w:marRight w:val="0"/>
          <w:marTop w:val="86"/>
          <w:marBottom w:val="0"/>
          <w:divBdr>
            <w:top w:val="none" w:sz="0" w:space="0" w:color="auto"/>
            <w:left w:val="none" w:sz="0" w:space="0" w:color="auto"/>
            <w:bottom w:val="none" w:sz="0" w:space="0" w:color="auto"/>
            <w:right w:val="none" w:sz="0" w:space="0" w:color="auto"/>
          </w:divBdr>
        </w:div>
        <w:div w:id="1530877777">
          <w:marLeft w:val="547"/>
          <w:marRight w:val="0"/>
          <w:marTop w:val="86"/>
          <w:marBottom w:val="0"/>
          <w:divBdr>
            <w:top w:val="none" w:sz="0" w:space="0" w:color="auto"/>
            <w:left w:val="none" w:sz="0" w:space="0" w:color="auto"/>
            <w:bottom w:val="none" w:sz="0" w:space="0" w:color="auto"/>
            <w:right w:val="none" w:sz="0" w:space="0" w:color="auto"/>
          </w:divBdr>
        </w:div>
      </w:divsChild>
    </w:div>
    <w:div w:id="1954357209">
      <w:bodyDiv w:val="1"/>
      <w:marLeft w:val="0"/>
      <w:marRight w:val="0"/>
      <w:marTop w:val="0"/>
      <w:marBottom w:val="0"/>
      <w:divBdr>
        <w:top w:val="none" w:sz="0" w:space="0" w:color="auto"/>
        <w:left w:val="none" w:sz="0" w:space="0" w:color="auto"/>
        <w:bottom w:val="none" w:sz="0" w:space="0" w:color="auto"/>
        <w:right w:val="none" w:sz="0" w:space="0" w:color="auto"/>
      </w:divBdr>
      <w:divsChild>
        <w:div w:id="815031976">
          <w:marLeft w:val="360"/>
          <w:marRight w:val="0"/>
          <w:marTop w:val="0"/>
          <w:marBottom w:val="120"/>
          <w:divBdr>
            <w:top w:val="none" w:sz="0" w:space="0" w:color="auto"/>
            <w:left w:val="none" w:sz="0" w:space="0" w:color="auto"/>
            <w:bottom w:val="none" w:sz="0" w:space="0" w:color="auto"/>
            <w:right w:val="none" w:sz="0" w:space="0" w:color="auto"/>
          </w:divBdr>
        </w:div>
        <w:div w:id="53968396">
          <w:marLeft w:val="360"/>
          <w:marRight w:val="0"/>
          <w:marTop w:val="0"/>
          <w:marBottom w:val="120"/>
          <w:divBdr>
            <w:top w:val="none" w:sz="0" w:space="0" w:color="auto"/>
            <w:left w:val="none" w:sz="0" w:space="0" w:color="auto"/>
            <w:bottom w:val="none" w:sz="0" w:space="0" w:color="auto"/>
            <w:right w:val="none" w:sz="0" w:space="0" w:color="auto"/>
          </w:divBdr>
        </w:div>
        <w:div w:id="958147349">
          <w:marLeft w:val="360"/>
          <w:marRight w:val="0"/>
          <w:marTop w:val="0"/>
          <w:marBottom w:val="120"/>
          <w:divBdr>
            <w:top w:val="none" w:sz="0" w:space="0" w:color="auto"/>
            <w:left w:val="none" w:sz="0" w:space="0" w:color="auto"/>
            <w:bottom w:val="none" w:sz="0" w:space="0" w:color="auto"/>
            <w:right w:val="none" w:sz="0" w:space="0" w:color="auto"/>
          </w:divBdr>
        </w:div>
        <w:div w:id="1121415649">
          <w:marLeft w:val="360"/>
          <w:marRight w:val="0"/>
          <w:marTop w:val="0"/>
          <w:marBottom w:val="120"/>
          <w:divBdr>
            <w:top w:val="none" w:sz="0" w:space="0" w:color="auto"/>
            <w:left w:val="none" w:sz="0" w:space="0" w:color="auto"/>
            <w:bottom w:val="none" w:sz="0" w:space="0" w:color="auto"/>
            <w:right w:val="none" w:sz="0" w:space="0" w:color="auto"/>
          </w:divBdr>
        </w:div>
      </w:divsChild>
    </w:div>
    <w:div w:id="1958635332">
      <w:bodyDiv w:val="1"/>
      <w:marLeft w:val="0"/>
      <w:marRight w:val="0"/>
      <w:marTop w:val="0"/>
      <w:marBottom w:val="0"/>
      <w:divBdr>
        <w:top w:val="none" w:sz="0" w:space="0" w:color="auto"/>
        <w:left w:val="none" w:sz="0" w:space="0" w:color="auto"/>
        <w:bottom w:val="none" w:sz="0" w:space="0" w:color="auto"/>
        <w:right w:val="none" w:sz="0" w:space="0" w:color="auto"/>
      </w:divBdr>
    </w:div>
    <w:div w:id="1974172903">
      <w:bodyDiv w:val="1"/>
      <w:marLeft w:val="0"/>
      <w:marRight w:val="0"/>
      <w:marTop w:val="0"/>
      <w:marBottom w:val="0"/>
      <w:divBdr>
        <w:top w:val="none" w:sz="0" w:space="0" w:color="auto"/>
        <w:left w:val="none" w:sz="0" w:space="0" w:color="auto"/>
        <w:bottom w:val="none" w:sz="0" w:space="0" w:color="auto"/>
        <w:right w:val="none" w:sz="0" w:space="0" w:color="auto"/>
      </w:divBdr>
      <w:divsChild>
        <w:div w:id="882211589">
          <w:marLeft w:val="360"/>
          <w:marRight w:val="0"/>
          <w:marTop w:val="0"/>
          <w:marBottom w:val="0"/>
          <w:divBdr>
            <w:top w:val="none" w:sz="0" w:space="0" w:color="auto"/>
            <w:left w:val="none" w:sz="0" w:space="0" w:color="auto"/>
            <w:bottom w:val="none" w:sz="0" w:space="0" w:color="auto"/>
            <w:right w:val="none" w:sz="0" w:space="0" w:color="auto"/>
          </w:divBdr>
        </w:div>
        <w:div w:id="784465991">
          <w:marLeft w:val="360"/>
          <w:marRight w:val="0"/>
          <w:marTop w:val="0"/>
          <w:marBottom w:val="0"/>
          <w:divBdr>
            <w:top w:val="none" w:sz="0" w:space="0" w:color="auto"/>
            <w:left w:val="none" w:sz="0" w:space="0" w:color="auto"/>
            <w:bottom w:val="none" w:sz="0" w:space="0" w:color="auto"/>
            <w:right w:val="none" w:sz="0" w:space="0" w:color="auto"/>
          </w:divBdr>
        </w:div>
        <w:div w:id="620186667">
          <w:marLeft w:val="360"/>
          <w:marRight w:val="0"/>
          <w:marTop w:val="0"/>
          <w:marBottom w:val="0"/>
          <w:divBdr>
            <w:top w:val="none" w:sz="0" w:space="0" w:color="auto"/>
            <w:left w:val="none" w:sz="0" w:space="0" w:color="auto"/>
            <w:bottom w:val="none" w:sz="0" w:space="0" w:color="auto"/>
            <w:right w:val="none" w:sz="0" w:space="0" w:color="auto"/>
          </w:divBdr>
        </w:div>
        <w:div w:id="34503381">
          <w:marLeft w:val="360"/>
          <w:marRight w:val="0"/>
          <w:marTop w:val="0"/>
          <w:marBottom w:val="0"/>
          <w:divBdr>
            <w:top w:val="none" w:sz="0" w:space="0" w:color="auto"/>
            <w:left w:val="none" w:sz="0" w:space="0" w:color="auto"/>
            <w:bottom w:val="none" w:sz="0" w:space="0" w:color="auto"/>
            <w:right w:val="none" w:sz="0" w:space="0" w:color="auto"/>
          </w:divBdr>
        </w:div>
      </w:divsChild>
    </w:div>
    <w:div w:id="1977565245">
      <w:bodyDiv w:val="1"/>
      <w:marLeft w:val="0"/>
      <w:marRight w:val="0"/>
      <w:marTop w:val="0"/>
      <w:marBottom w:val="0"/>
      <w:divBdr>
        <w:top w:val="none" w:sz="0" w:space="0" w:color="auto"/>
        <w:left w:val="none" w:sz="0" w:space="0" w:color="auto"/>
        <w:bottom w:val="none" w:sz="0" w:space="0" w:color="auto"/>
        <w:right w:val="none" w:sz="0" w:space="0" w:color="auto"/>
      </w:divBdr>
      <w:divsChild>
        <w:div w:id="169415980">
          <w:marLeft w:val="360"/>
          <w:marRight w:val="0"/>
          <w:marTop w:val="0"/>
          <w:marBottom w:val="0"/>
          <w:divBdr>
            <w:top w:val="none" w:sz="0" w:space="0" w:color="auto"/>
            <w:left w:val="none" w:sz="0" w:space="0" w:color="auto"/>
            <w:bottom w:val="none" w:sz="0" w:space="0" w:color="auto"/>
            <w:right w:val="none" w:sz="0" w:space="0" w:color="auto"/>
          </w:divBdr>
        </w:div>
        <w:div w:id="1386176050">
          <w:marLeft w:val="360"/>
          <w:marRight w:val="0"/>
          <w:marTop w:val="0"/>
          <w:marBottom w:val="0"/>
          <w:divBdr>
            <w:top w:val="none" w:sz="0" w:space="0" w:color="auto"/>
            <w:left w:val="none" w:sz="0" w:space="0" w:color="auto"/>
            <w:bottom w:val="none" w:sz="0" w:space="0" w:color="auto"/>
            <w:right w:val="none" w:sz="0" w:space="0" w:color="auto"/>
          </w:divBdr>
        </w:div>
        <w:div w:id="442388755">
          <w:marLeft w:val="360"/>
          <w:marRight w:val="0"/>
          <w:marTop w:val="0"/>
          <w:marBottom w:val="0"/>
          <w:divBdr>
            <w:top w:val="none" w:sz="0" w:space="0" w:color="auto"/>
            <w:left w:val="none" w:sz="0" w:space="0" w:color="auto"/>
            <w:bottom w:val="none" w:sz="0" w:space="0" w:color="auto"/>
            <w:right w:val="none" w:sz="0" w:space="0" w:color="auto"/>
          </w:divBdr>
        </w:div>
        <w:div w:id="1539511048">
          <w:marLeft w:val="720"/>
          <w:marRight w:val="0"/>
          <w:marTop w:val="0"/>
          <w:marBottom w:val="0"/>
          <w:divBdr>
            <w:top w:val="none" w:sz="0" w:space="0" w:color="auto"/>
            <w:left w:val="none" w:sz="0" w:space="0" w:color="auto"/>
            <w:bottom w:val="none" w:sz="0" w:space="0" w:color="auto"/>
            <w:right w:val="none" w:sz="0" w:space="0" w:color="auto"/>
          </w:divBdr>
        </w:div>
        <w:div w:id="592589117">
          <w:marLeft w:val="720"/>
          <w:marRight w:val="0"/>
          <w:marTop w:val="0"/>
          <w:marBottom w:val="0"/>
          <w:divBdr>
            <w:top w:val="none" w:sz="0" w:space="0" w:color="auto"/>
            <w:left w:val="none" w:sz="0" w:space="0" w:color="auto"/>
            <w:bottom w:val="none" w:sz="0" w:space="0" w:color="auto"/>
            <w:right w:val="none" w:sz="0" w:space="0" w:color="auto"/>
          </w:divBdr>
        </w:div>
      </w:divsChild>
    </w:div>
    <w:div w:id="1979139732">
      <w:bodyDiv w:val="1"/>
      <w:marLeft w:val="0"/>
      <w:marRight w:val="0"/>
      <w:marTop w:val="0"/>
      <w:marBottom w:val="0"/>
      <w:divBdr>
        <w:top w:val="none" w:sz="0" w:space="0" w:color="auto"/>
        <w:left w:val="none" w:sz="0" w:space="0" w:color="auto"/>
        <w:bottom w:val="none" w:sz="0" w:space="0" w:color="auto"/>
        <w:right w:val="none" w:sz="0" w:space="0" w:color="auto"/>
      </w:divBdr>
    </w:div>
    <w:div w:id="1982616743">
      <w:bodyDiv w:val="1"/>
      <w:marLeft w:val="0"/>
      <w:marRight w:val="0"/>
      <w:marTop w:val="0"/>
      <w:marBottom w:val="0"/>
      <w:divBdr>
        <w:top w:val="none" w:sz="0" w:space="0" w:color="auto"/>
        <w:left w:val="none" w:sz="0" w:space="0" w:color="auto"/>
        <w:bottom w:val="none" w:sz="0" w:space="0" w:color="auto"/>
        <w:right w:val="none" w:sz="0" w:space="0" w:color="auto"/>
      </w:divBdr>
      <w:divsChild>
        <w:div w:id="1775248423">
          <w:marLeft w:val="360"/>
          <w:marRight w:val="0"/>
          <w:marTop w:val="200"/>
          <w:marBottom w:val="0"/>
          <w:divBdr>
            <w:top w:val="none" w:sz="0" w:space="0" w:color="auto"/>
            <w:left w:val="none" w:sz="0" w:space="0" w:color="auto"/>
            <w:bottom w:val="none" w:sz="0" w:space="0" w:color="auto"/>
            <w:right w:val="none" w:sz="0" w:space="0" w:color="auto"/>
          </w:divBdr>
        </w:div>
        <w:div w:id="1606647348">
          <w:marLeft w:val="360"/>
          <w:marRight w:val="0"/>
          <w:marTop w:val="200"/>
          <w:marBottom w:val="0"/>
          <w:divBdr>
            <w:top w:val="none" w:sz="0" w:space="0" w:color="auto"/>
            <w:left w:val="none" w:sz="0" w:space="0" w:color="auto"/>
            <w:bottom w:val="none" w:sz="0" w:space="0" w:color="auto"/>
            <w:right w:val="none" w:sz="0" w:space="0" w:color="auto"/>
          </w:divBdr>
        </w:div>
        <w:div w:id="1300843979">
          <w:marLeft w:val="806"/>
          <w:marRight w:val="0"/>
          <w:marTop w:val="100"/>
          <w:marBottom w:val="0"/>
          <w:divBdr>
            <w:top w:val="none" w:sz="0" w:space="0" w:color="auto"/>
            <w:left w:val="none" w:sz="0" w:space="0" w:color="auto"/>
            <w:bottom w:val="none" w:sz="0" w:space="0" w:color="auto"/>
            <w:right w:val="none" w:sz="0" w:space="0" w:color="auto"/>
          </w:divBdr>
        </w:div>
      </w:divsChild>
    </w:div>
    <w:div w:id="2002419111">
      <w:bodyDiv w:val="1"/>
      <w:marLeft w:val="0"/>
      <w:marRight w:val="0"/>
      <w:marTop w:val="0"/>
      <w:marBottom w:val="0"/>
      <w:divBdr>
        <w:top w:val="none" w:sz="0" w:space="0" w:color="auto"/>
        <w:left w:val="none" w:sz="0" w:space="0" w:color="auto"/>
        <w:bottom w:val="none" w:sz="0" w:space="0" w:color="auto"/>
        <w:right w:val="none" w:sz="0" w:space="0" w:color="auto"/>
      </w:divBdr>
    </w:div>
    <w:div w:id="2004356906">
      <w:bodyDiv w:val="1"/>
      <w:marLeft w:val="0"/>
      <w:marRight w:val="0"/>
      <w:marTop w:val="0"/>
      <w:marBottom w:val="0"/>
      <w:divBdr>
        <w:top w:val="none" w:sz="0" w:space="0" w:color="auto"/>
        <w:left w:val="none" w:sz="0" w:space="0" w:color="auto"/>
        <w:bottom w:val="none" w:sz="0" w:space="0" w:color="auto"/>
        <w:right w:val="none" w:sz="0" w:space="0" w:color="auto"/>
      </w:divBdr>
      <w:divsChild>
        <w:div w:id="1177696128">
          <w:marLeft w:val="360"/>
          <w:marRight w:val="0"/>
          <w:marTop w:val="200"/>
          <w:marBottom w:val="240"/>
          <w:divBdr>
            <w:top w:val="none" w:sz="0" w:space="0" w:color="auto"/>
            <w:left w:val="none" w:sz="0" w:space="0" w:color="auto"/>
            <w:bottom w:val="none" w:sz="0" w:space="0" w:color="auto"/>
            <w:right w:val="none" w:sz="0" w:space="0" w:color="auto"/>
          </w:divBdr>
        </w:div>
        <w:div w:id="426005728">
          <w:marLeft w:val="1080"/>
          <w:marRight w:val="0"/>
          <w:marTop w:val="100"/>
          <w:marBottom w:val="240"/>
          <w:divBdr>
            <w:top w:val="none" w:sz="0" w:space="0" w:color="auto"/>
            <w:left w:val="none" w:sz="0" w:space="0" w:color="auto"/>
            <w:bottom w:val="none" w:sz="0" w:space="0" w:color="auto"/>
            <w:right w:val="none" w:sz="0" w:space="0" w:color="auto"/>
          </w:divBdr>
        </w:div>
        <w:div w:id="1545829301">
          <w:marLeft w:val="360"/>
          <w:marRight w:val="0"/>
          <w:marTop w:val="200"/>
          <w:marBottom w:val="240"/>
          <w:divBdr>
            <w:top w:val="none" w:sz="0" w:space="0" w:color="auto"/>
            <w:left w:val="none" w:sz="0" w:space="0" w:color="auto"/>
            <w:bottom w:val="none" w:sz="0" w:space="0" w:color="auto"/>
            <w:right w:val="none" w:sz="0" w:space="0" w:color="auto"/>
          </w:divBdr>
        </w:div>
      </w:divsChild>
    </w:div>
    <w:div w:id="2011521491">
      <w:bodyDiv w:val="1"/>
      <w:marLeft w:val="0"/>
      <w:marRight w:val="0"/>
      <w:marTop w:val="0"/>
      <w:marBottom w:val="0"/>
      <w:divBdr>
        <w:top w:val="none" w:sz="0" w:space="0" w:color="auto"/>
        <w:left w:val="none" w:sz="0" w:space="0" w:color="auto"/>
        <w:bottom w:val="none" w:sz="0" w:space="0" w:color="auto"/>
        <w:right w:val="none" w:sz="0" w:space="0" w:color="auto"/>
      </w:divBdr>
      <w:divsChild>
        <w:div w:id="802506583">
          <w:marLeft w:val="446"/>
          <w:marRight w:val="0"/>
          <w:marTop w:val="0"/>
          <w:marBottom w:val="0"/>
          <w:divBdr>
            <w:top w:val="none" w:sz="0" w:space="0" w:color="auto"/>
            <w:left w:val="none" w:sz="0" w:space="0" w:color="auto"/>
            <w:bottom w:val="none" w:sz="0" w:space="0" w:color="auto"/>
            <w:right w:val="none" w:sz="0" w:space="0" w:color="auto"/>
          </w:divBdr>
        </w:div>
        <w:div w:id="833568405">
          <w:marLeft w:val="446"/>
          <w:marRight w:val="0"/>
          <w:marTop w:val="0"/>
          <w:marBottom w:val="0"/>
          <w:divBdr>
            <w:top w:val="none" w:sz="0" w:space="0" w:color="auto"/>
            <w:left w:val="none" w:sz="0" w:space="0" w:color="auto"/>
            <w:bottom w:val="none" w:sz="0" w:space="0" w:color="auto"/>
            <w:right w:val="none" w:sz="0" w:space="0" w:color="auto"/>
          </w:divBdr>
        </w:div>
      </w:divsChild>
    </w:div>
    <w:div w:id="2021810172">
      <w:bodyDiv w:val="1"/>
      <w:marLeft w:val="0"/>
      <w:marRight w:val="0"/>
      <w:marTop w:val="0"/>
      <w:marBottom w:val="0"/>
      <w:divBdr>
        <w:top w:val="none" w:sz="0" w:space="0" w:color="auto"/>
        <w:left w:val="none" w:sz="0" w:space="0" w:color="auto"/>
        <w:bottom w:val="none" w:sz="0" w:space="0" w:color="auto"/>
        <w:right w:val="none" w:sz="0" w:space="0" w:color="auto"/>
      </w:divBdr>
    </w:div>
    <w:div w:id="2039502303">
      <w:bodyDiv w:val="1"/>
      <w:marLeft w:val="0"/>
      <w:marRight w:val="0"/>
      <w:marTop w:val="0"/>
      <w:marBottom w:val="0"/>
      <w:divBdr>
        <w:top w:val="none" w:sz="0" w:space="0" w:color="auto"/>
        <w:left w:val="none" w:sz="0" w:space="0" w:color="auto"/>
        <w:bottom w:val="none" w:sz="0" w:space="0" w:color="auto"/>
        <w:right w:val="none" w:sz="0" w:space="0" w:color="auto"/>
      </w:divBdr>
      <w:divsChild>
        <w:div w:id="1707094889">
          <w:marLeft w:val="446"/>
          <w:marRight w:val="0"/>
          <w:marTop w:val="0"/>
          <w:marBottom w:val="0"/>
          <w:divBdr>
            <w:top w:val="none" w:sz="0" w:space="0" w:color="auto"/>
            <w:left w:val="none" w:sz="0" w:space="0" w:color="auto"/>
            <w:bottom w:val="none" w:sz="0" w:space="0" w:color="auto"/>
            <w:right w:val="none" w:sz="0" w:space="0" w:color="auto"/>
          </w:divBdr>
        </w:div>
        <w:div w:id="2012827171">
          <w:marLeft w:val="446"/>
          <w:marRight w:val="0"/>
          <w:marTop w:val="0"/>
          <w:marBottom w:val="0"/>
          <w:divBdr>
            <w:top w:val="none" w:sz="0" w:space="0" w:color="auto"/>
            <w:left w:val="none" w:sz="0" w:space="0" w:color="auto"/>
            <w:bottom w:val="none" w:sz="0" w:space="0" w:color="auto"/>
            <w:right w:val="none" w:sz="0" w:space="0" w:color="auto"/>
          </w:divBdr>
        </w:div>
        <w:div w:id="2124571047">
          <w:marLeft w:val="446"/>
          <w:marRight w:val="0"/>
          <w:marTop w:val="0"/>
          <w:marBottom w:val="0"/>
          <w:divBdr>
            <w:top w:val="none" w:sz="0" w:space="0" w:color="auto"/>
            <w:left w:val="none" w:sz="0" w:space="0" w:color="auto"/>
            <w:bottom w:val="none" w:sz="0" w:space="0" w:color="auto"/>
            <w:right w:val="none" w:sz="0" w:space="0" w:color="auto"/>
          </w:divBdr>
        </w:div>
      </w:divsChild>
    </w:div>
    <w:div w:id="2039964145">
      <w:bodyDiv w:val="1"/>
      <w:marLeft w:val="0"/>
      <w:marRight w:val="0"/>
      <w:marTop w:val="0"/>
      <w:marBottom w:val="0"/>
      <w:divBdr>
        <w:top w:val="none" w:sz="0" w:space="0" w:color="auto"/>
        <w:left w:val="none" w:sz="0" w:space="0" w:color="auto"/>
        <w:bottom w:val="none" w:sz="0" w:space="0" w:color="auto"/>
        <w:right w:val="none" w:sz="0" w:space="0" w:color="auto"/>
      </w:divBdr>
    </w:div>
    <w:div w:id="2042244746">
      <w:bodyDiv w:val="1"/>
      <w:marLeft w:val="0"/>
      <w:marRight w:val="0"/>
      <w:marTop w:val="0"/>
      <w:marBottom w:val="0"/>
      <w:divBdr>
        <w:top w:val="none" w:sz="0" w:space="0" w:color="auto"/>
        <w:left w:val="none" w:sz="0" w:space="0" w:color="auto"/>
        <w:bottom w:val="none" w:sz="0" w:space="0" w:color="auto"/>
        <w:right w:val="none" w:sz="0" w:space="0" w:color="auto"/>
      </w:divBdr>
    </w:div>
    <w:div w:id="2061704273">
      <w:bodyDiv w:val="1"/>
      <w:marLeft w:val="0"/>
      <w:marRight w:val="0"/>
      <w:marTop w:val="0"/>
      <w:marBottom w:val="0"/>
      <w:divBdr>
        <w:top w:val="none" w:sz="0" w:space="0" w:color="auto"/>
        <w:left w:val="none" w:sz="0" w:space="0" w:color="auto"/>
        <w:bottom w:val="none" w:sz="0" w:space="0" w:color="auto"/>
        <w:right w:val="none" w:sz="0" w:space="0" w:color="auto"/>
      </w:divBdr>
    </w:div>
    <w:div w:id="2072464398">
      <w:bodyDiv w:val="1"/>
      <w:marLeft w:val="0"/>
      <w:marRight w:val="0"/>
      <w:marTop w:val="0"/>
      <w:marBottom w:val="0"/>
      <w:divBdr>
        <w:top w:val="none" w:sz="0" w:space="0" w:color="auto"/>
        <w:left w:val="none" w:sz="0" w:space="0" w:color="auto"/>
        <w:bottom w:val="none" w:sz="0" w:space="0" w:color="auto"/>
        <w:right w:val="none" w:sz="0" w:space="0" w:color="auto"/>
      </w:divBdr>
    </w:div>
    <w:div w:id="2085688457">
      <w:bodyDiv w:val="1"/>
      <w:marLeft w:val="0"/>
      <w:marRight w:val="0"/>
      <w:marTop w:val="0"/>
      <w:marBottom w:val="0"/>
      <w:divBdr>
        <w:top w:val="none" w:sz="0" w:space="0" w:color="auto"/>
        <w:left w:val="none" w:sz="0" w:space="0" w:color="auto"/>
        <w:bottom w:val="none" w:sz="0" w:space="0" w:color="auto"/>
        <w:right w:val="none" w:sz="0" w:space="0" w:color="auto"/>
      </w:divBdr>
    </w:div>
    <w:div w:id="2087143753">
      <w:bodyDiv w:val="1"/>
      <w:marLeft w:val="0"/>
      <w:marRight w:val="0"/>
      <w:marTop w:val="0"/>
      <w:marBottom w:val="0"/>
      <w:divBdr>
        <w:top w:val="none" w:sz="0" w:space="0" w:color="auto"/>
        <w:left w:val="none" w:sz="0" w:space="0" w:color="auto"/>
        <w:bottom w:val="none" w:sz="0" w:space="0" w:color="auto"/>
        <w:right w:val="none" w:sz="0" w:space="0" w:color="auto"/>
      </w:divBdr>
    </w:div>
    <w:div w:id="2090808259">
      <w:bodyDiv w:val="1"/>
      <w:marLeft w:val="0"/>
      <w:marRight w:val="0"/>
      <w:marTop w:val="0"/>
      <w:marBottom w:val="0"/>
      <w:divBdr>
        <w:top w:val="none" w:sz="0" w:space="0" w:color="auto"/>
        <w:left w:val="none" w:sz="0" w:space="0" w:color="auto"/>
        <w:bottom w:val="none" w:sz="0" w:space="0" w:color="auto"/>
        <w:right w:val="none" w:sz="0" w:space="0" w:color="auto"/>
      </w:divBdr>
      <w:divsChild>
        <w:div w:id="35742727">
          <w:marLeft w:val="547"/>
          <w:marRight w:val="0"/>
          <w:marTop w:val="0"/>
          <w:marBottom w:val="240"/>
          <w:divBdr>
            <w:top w:val="none" w:sz="0" w:space="0" w:color="auto"/>
            <w:left w:val="none" w:sz="0" w:space="0" w:color="auto"/>
            <w:bottom w:val="none" w:sz="0" w:space="0" w:color="auto"/>
            <w:right w:val="none" w:sz="0" w:space="0" w:color="auto"/>
          </w:divBdr>
        </w:div>
        <w:div w:id="1871868712">
          <w:marLeft w:val="547"/>
          <w:marRight w:val="0"/>
          <w:marTop w:val="0"/>
          <w:marBottom w:val="240"/>
          <w:divBdr>
            <w:top w:val="none" w:sz="0" w:space="0" w:color="auto"/>
            <w:left w:val="none" w:sz="0" w:space="0" w:color="auto"/>
            <w:bottom w:val="none" w:sz="0" w:space="0" w:color="auto"/>
            <w:right w:val="none" w:sz="0" w:space="0" w:color="auto"/>
          </w:divBdr>
        </w:div>
        <w:div w:id="555362969">
          <w:marLeft w:val="547"/>
          <w:marRight w:val="0"/>
          <w:marTop w:val="0"/>
          <w:marBottom w:val="240"/>
          <w:divBdr>
            <w:top w:val="none" w:sz="0" w:space="0" w:color="auto"/>
            <w:left w:val="none" w:sz="0" w:space="0" w:color="auto"/>
            <w:bottom w:val="none" w:sz="0" w:space="0" w:color="auto"/>
            <w:right w:val="none" w:sz="0" w:space="0" w:color="auto"/>
          </w:divBdr>
        </w:div>
        <w:div w:id="1833911171">
          <w:marLeft w:val="547"/>
          <w:marRight w:val="0"/>
          <w:marTop w:val="0"/>
          <w:marBottom w:val="240"/>
          <w:divBdr>
            <w:top w:val="none" w:sz="0" w:space="0" w:color="auto"/>
            <w:left w:val="none" w:sz="0" w:space="0" w:color="auto"/>
            <w:bottom w:val="none" w:sz="0" w:space="0" w:color="auto"/>
            <w:right w:val="none" w:sz="0" w:space="0" w:color="auto"/>
          </w:divBdr>
        </w:div>
        <w:div w:id="908155940">
          <w:marLeft w:val="547"/>
          <w:marRight w:val="0"/>
          <w:marTop w:val="0"/>
          <w:marBottom w:val="240"/>
          <w:divBdr>
            <w:top w:val="none" w:sz="0" w:space="0" w:color="auto"/>
            <w:left w:val="none" w:sz="0" w:space="0" w:color="auto"/>
            <w:bottom w:val="none" w:sz="0" w:space="0" w:color="auto"/>
            <w:right w:val="none" w:sz="0" w:space="0" w:color="auto"/>
          </w:divBdr>
        </w:div>
      </w:divsChild>
    </w:div>
    <w:div w:id="2092579435">
      <w:bodyDiv w:val="1"/>
      <w:marLeft w:val="0"/>
      <w:marRight w:val="0"/>
      <w:marTop w:val="0"/>
      <w:marBottom w:val="0"/>
      <w:divBdr>
        <w:top w:val="none" w:sz="0" w:space="0" w:color="auto"/>
        <w:left w:val="none" w:sz="0" w:space="0" w:color="auto"/>
        <w:bottom w:val="none" w:sz="0" w:space="0" w:color="auto"/>
        <w:right w:val="none" w:sz="0" w:space="0" w:color="auto"/>
      </w:divBdr>
      <w:divsChild>
        <w:div w:id="344017189">
          <w:marLeft w:val="547"/>
          <w:marRight w:val="0"/>
          <w:marTop w:val="0"/>
          <w:marBottom w:val="0"/>
          <w:divBdr>
            <w:top w:val="none" w:sz="0" w:space="0" w:color="auto"/>
            <w:left w:val="none" w:sz="0" w:space="0" w:color="auto"/>
            <w:bottom w:val="none" w:sz="0" w:space="0" w:color="auto"/>
            <w:right w:val="none" w:sz="0" w:space="0" w:color="auto"/>
          </w:divBdr>
        </w:div>
        <w:div w:id="1546944054">
          <w:marLeft w:val="547"/>
          <w:marRight w:val="0"/>
          <w:marTop w:val="0"/>
          <w:marBottom w:val="0"/>
          <w:divBdr>
            <w:top w:val="none" w:sz="0" w:space="0" w:color="auto"/>
            <w:left w:val="none" w:sz="0" w:space="0" w:color="auto"/>
            <w:bottom w:val="none" w:sz="0" w:space="0" w:color="auto"/>
            <w:right w:val="none" w:sz="0" w:space="0" w:color="auto"/>
          </w:divBdr>
        </w:div>
      </w:divsChild>
    </w:div>
    <w:div w:id="2109767489">
      <w:bodyDiv w:val="1"/>
      <w:marLeft w:val="0"/>
      <w:marRight w:val="0"/>
      <w:marTop w:val="0"/>
      <w:marBottom w:val="0"/>
      <w:divBdr>
        <w:top w:val="none" w:sz="0" w:space="0" w:color="auto"/>
        <w:left w:val="none" w:sz="0" w:space="0" w:color="auto"/>
        <w:bottom w:val="none" w:sz="0" w:space="0" w:color="auto"/>
        <w:right w:val="none" w:sz="0" w:space="0" w:color="auto"/>
      </w:divBdr>
      <w:divsChild>
        <w:div w:id="881013402">
          <w:marLeft w:val="547"/>
          <w:marRight w:val="0"/>
          <w:marTop w:val="0"/>
          <w:marBottom w:val="240"/>
          <w:divBdr>
            <w:top w:val="none" w:sz="0" w:space="0" w:color="auto"/>
            <w:left w:val="none" w:sz="0" w:space="0" w:color="auto"/>
            <w:bottom w:val="none" w:sz="0" w:space="0" w:color="auto"/>
            <w:right w:val="none" w:sz="0" w:space="0" w:color="auto"/>
          </w:divBdr>
        </w:div>
        <w:div w:id="1934899269">
          <w:marLeft w:val="547"/>
          <w:marRight w:val="0"/>
          <w:marTop w:val="0"/>
          <w:marBottom w:val="240"/>
          <w:divBdr>
            <w:top w:val="none" w:sz="0" w:space="0" w:color="auto"/>
            <w:left w:val="none" w:sz="0" w:space="0" w:color="auto"/>
            <w:bottom w:val="none" w:sz="0" w:space="0" w:color="auto"/>
            <w:right w:val="none" w:sz="0" w:space="0" w:color="auto"/>
          </w:divBdr>
        </w:div>
        <w:div w:id="27991066">
          <w:marLeft w:val="547"/>
          <w:marRight w:val="0"/>
          <w:marTop w:val="0"/>
          <w:marBottom w:val="240"/>
          <w:divBdr>
            <w:top w:val="none" w:sz="0" w:space="0" w:color="auto"/>
            <w:left w:val="none" w:sz="0" w:space="0" w:color="auto"/>
            <w:bottom w:val="none" w:sz="0" w:space="0" w:color="auto"/>
            <w:right w:val="none" w:sz="0" w:space="0" w:color="auto"/>
          </w:divBdr>
        </w:div>
        <w:div w:id="1279138591">
          <w:marLeft w:val="547"/>
          <w:marRight w:val="0"/>
          <w:marTop w:val="0"/>
          <w:marBottom w:val="240"/>
          <w:divBdr>
            <w:top w:val="none" w:sz="0" w:space="0" w:color="auto"/>
            <w:left w:val="none" w:sz="0" w:space="0" w:color="auto"/>
            <w:bottom w:val="none" w:sz="0" w:space="0" w:color="auto"/>
            <w:right w:val="none" w:sz="0" w:space="0" w:color="auto"/>
          </w:divBdr>
        </w:div>
      </w:divsChild>
    </w:div>
    <w:div w:id="2110195527">
      <w:bodyDiv w:val="1"/>
      <w:marLeft w:val="0"/>
      <w:marRight w:val="0"/>
      <w:marTop w:val="0"/>
      <w:marBottom w:val="0"/>
      <w:divBdr>
        <w:top w:val="none" w:sz="0" w:space="0" w:color="auto"/>
        <w:left w:val="none" w:sz="0" w:space="0" w:color="auto"/>
        <w:bottom w:val="none" w:sz="0" w:space="0" w:color="auto"/>
        <w:right w:val="none" w:sz="0" w:space="0" w:color="auto"/>
      </w:divBdr>
      <w:divsChild>
        <w:div w:id="861868745">
          <w:marLeft w:val="130"/>
          <w:marRight w:val="0"/>
          <w:marTop w:val="0"/>
          <w:marBottom w:val="0"/>
          <w:divBdr>
            <w:top w:val="none" w:sz="0" w:space="0" w:color="auto"/>
            <w:left w:val="none" w:sz="0" w:space="0" w:color="auto"/>
            <w:bottom w:val="none" w:sz="0" w:space="0" w:color="auto"/>
            <w:right w:val="none" w:sz="0" w:space="0" w:color="auto"/>
          </w:divBdr>
        </w:div>
        <w:div w:id="1583444575">
          <w:marLeft w:val="130"/>
          <w:marRight w:val="0"/>
          <w:marTop w:val="0"/>
          <w:marBottom w:val="0"/>
          <w:divBdr>
            <w:top w:val="none" w:sz="0" w:space="0" w:color="auto"/>
            <w:left w:val="none" w:sz="0" w:space="0" w:color="auto"/>
            <w:bottom w:val="none" w:sz="0" w:space="0" w:color="auto"/>
            <w:right w:val="none" w:sz="0" w:space="0" w:color="auto"/>
          </w:divBdr>
        </w:div>
        <w:div w:id="923227255">
          <w:marLeft w:val="547"/>
          <w:marRight w:val="0"/>
          <w:marTop w:val="0"/>
          <w:marBottom w:val="0"/>
          <w:divBdr>
            <w:top w:val="none" w:sz="0" w:space="0" w:color="auto"/>
            <w:left w:val="none" w:sz="0" w:space="0" w:color="auto"/>
            <w:bottom w:val="none" w:sz="0" w:space="0" w:color="auto"/>
            <w:right w:val="none" w:sz="0" w:space="0" w:color="auto"/>
          </w:divBdr>
        </w:div>
        <w:div w:id="279995913">
          <w:marLeft w:val="547"/>
          <w:marRight w:val="0"/>
          <w:marTop w:val="0"/>
          <w:marBottom w:val="0"/>
          <w:divBdr>
            <w:top w:val="none" w:sz="0" w:space="0" w:color="auto"/>
            <w:left w:val="none" w:sz="0" w:space="0" w:color="auto"/>
            <w:bottom w:val="none" w:sz="0" w:space="0" w:color="auto"/>
            <w:right w:val="none" w:sz="0" w:space="0" w:color="auto"/>
          </w:divBdr>
        </w:div>
      </w:divsChild>
    </w:div>
    <w:div w:id="2133091353">
      <w:bodyDiv w:val="1"/>
      <w:marLeft w:val="0"/>
      <w:marRight w:val="0"/>
      <w:marTop w:val="0"/>
      <w:marBottom w:val="0"/>
      <w:divBdr>
        <w:top w:val="none" w:sz="0" w:space="0" w:color="auto"/>
        <w:left w:val="none" w:sz="0" w:space="0" w:color="auto"/>
        <w:bottom w:val="none" w:sz="0" w:space="0" w:color="auto"/>
        <w:right w:val="none" w:sz="0" w:space="0" w:color="auto"/>
      </w:divBdr>
    </w:div>
    <w:div w:id="2138252608">
      <w:bodyDiv w:val="1"/>
      <w:marLeft w:val="0"/>
      <w:marRight w:val="0"/>
      <w:marTop w:val="0"/>
      <w:marBottom w:val="0"/>
      <w:divBdr>
        <w:top w:val="none" w:sz="0" w:space="0" w:color="auto"/>
        <w:left w:val="none" w:sz="0" w:space="0" w:color="auto"/>
        <w:bottom w:val="none" w:sz="0" w:space="0" w:color="auto"/>
        <w:right w:val="none" w:sz="0" w:space="0" w:color="auto"/>
      </w:divBdr>
      <w:divsChild>
        <w:div w:id="1861240380">
          <w:marLeft w:val="360"/>
          <w:marRight w:val="0"/>
          <w:marTop w:val="200"/>
          <w:marBottom w:val="0"/>
          <w:divBdr>
            <w:top w:val="none" w:sz="0" w:space="0" w:color="auto"/>
            <w:left w:val="none" w:sz="0" w:space="0" w:color="auto"/>
            <w:bottom w:val="none" w:sz="0" w:space="0" w:color="auto"/>
            <w:right w:val="none" w:sz="0" w:space="0" w:color="auto"/>
          </w:divBdr>
        </w:div>
        <w:div w:id="641539239">
          <w:marLeft w:val="360"/>
          <w:marRight w:val="0"/>
          <w:marTop w:val="200"/>
          <w:marBottom w:val="0"/>
          <w:divBdr>
            <w:top w:val="none" w:sz="0" w:space="0" w:color="auto"/>
            <w:left w:val="none" w:sz="0" w:space="0" w:color="auto"/>
            <w:bottom w:val="none" w:sz="0" w:space="0" w:color="auto"/>
            <w:right w:val="none" w:sz="0" w:space="0" w:color="auto"/>
          </w:divBdr>
        </w:div>
        <w:div w:id="7145427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bp.blogspot.com/_TYKXEPKoytc/S_A3G0zNnrI/AAAAAAAADT8/CDA_lWb6TRg/s1600/dig12.P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Cab07</b:Tag>
    <b:SourceType>InternetSite</b:SourceType>
    <b:Guid>{8FB86198-7AAB-432F-841D-03464F8F212D}</b:Guid>
    <b:Title>Manual de bioseguridad en microbiología</b:Title>
    <b:Year>2007</b:Year>
    <b:Author>
      <b:Author>
        <b:NameList>
          <b:Person>
            <b:Last>Caballero</b:Last>
            <b:First>E</b:First>
          </b:Person>
        </b:NameList>
      </b:Author>
    </b:Author>
    <b:InternetSiteTitle>Manual de bioseguridad en microbiología</b:InternetSiteTitle>
    <b:URL>http://www.monografias.com/trabajos13/manubio/manubio.shtml</b:URL>
    <b:RefOrder>1</b:RefOrder>
  </b:Source>
  <b:Source>
    <b:Tag>OMS05</b:Tag>
    <b:SourceType>Book</b:SourceType>
    <b:Guid>{7ADDA4AD-32A0-40F7-94E8-57762FBA01B2}</b:Guid>
    <b:Title>MANUAL DE BIOSEGURIDAD EN EL LABORATORIO</b:Title>
    <b:Year>2005</b:Year>
    <b:Author>
      <b:Author>
        <b:NameList>
          <b:Person>
            <b:Last>OMS</b:Last>
          </b:Person>
        </b:NameList>
      </b:Author>
    </b:Author>
    <b:City>Ginebra</b:City>
    <b:RefOrder>2</b:RefOrder>
  </b:Source>
  <b:Source>
    <b:Tag>BIO08</b:Tag>
    <b:SourceType>InternetSite</b:SourceType>
    <b:Guid>{6C63CB90-BFBA-46EE-BD3D-18DD31A7AE66}</b:Guid>
    <b:Title>Niveles de Bioseguridad</b:Title>
    <b:Year>2008</b:Year>
    <b:Author>
      <b:Author>
        <b:NameList>
          <b:Person>
            <b:Last>BIOSLAB</b:Last>
          </b:Person>
        </b:NameList>
      </b:Author>
    </b:Author>
    <b:InternetSiteTitle>Niveles de Bioseguridad</b:InternetSiteTitle>
    <b:URL>https://www.visavet.es/es/bioslab/niveles-de-bioseguridad.php</b:URL>
    <b:RefOrder>3</b:RefOrder>
  </b:Source>
  <b:Source>
    <b:Tag>Val12</b:Tag>
    <b:SourceType>Book</b:SourceType>
    <b:Guid>{6E3A684F-9638-47BC-AD0A-01C0F378C833}</b:Guid>
    <b:Title>BIOSEGURIDAD EN LABORATORIOS DE MICROBIOLOGIA Y BIOMEDICINA</b:Title>
    <b:Year>2013</b:Year>
    <b:Author>
      <b:Author>
        <b:NameList>
          <b:Person>
            <b:Last>CDC</b:Last>
          </b:Person>
        </b:NameList>
      </b:Author>
    </b:Author>
    <b:City>España</b:City>
    <b:RefOrder>4</b:RefOrder>
  </b:Source>
</b:Sources>
</file>

<file path=customXml/itemProps1.xml><?xml version="1.0" encoding="utf-8"?>
<ds:datastoreItem xmlns:ds="http://schemas.openxmlformats.org/officeDocument/2006/customXml" ds:itemID="{1519E6AD-13A5-4F10-B2C3-E7CC2AA5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7</Pages>
  <Words>1574</Words>
  <Characters>8974</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Internet</dc:creator>
  <cp:lastModifiedBy>Cordovez Martínez María del Carmen</cp:lastModifiedBy>
  <cp:revision>60</cp:revision>
  <cp:lastPrinted>2025-06-09T17:11:00Z</cp:lastPrinted>
  <dcterms:created xsi:type="dcterms:W3CDTF">2019-11-21T02:05:00Z</dcterms:created>
  <dcterms:modified xsi:type="dcterms:W3CDTF">2025-07-07T16:30:00Z</dcterms:modified>
</cp:coreProperties>
</file>