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9F0" w:rsidRDefault="00F739F0" w:rsidP="00F739F0">
      <w:pPr>
        <w:jc w:val="center"/>
        <w:rPr>
          <w:rFonts w:asciiTheme="majorHAnsi" w:hAnsiTheme="majorHAnsi" w:cstheme="majorHAnsi"/>
          <w:b/>
        </w:rPr>
      </w:pPr>
      <w:bookmarkStart w:id="0" w:name="_GoBack"/>
      <w:r>
        <w:rPr>
          <w:rFonts w:asciiTheme="majorHAnsi" w:hAnsiTheme="majorHAnsi" w:cstheme="majorHAnsi"/>
          <w:b/>
        </w:rPr>
        <w:t>Investigación formativa</w:t>
      </w:r>
    </w:p>
    <w:bookmarkEnd w:id="0"/>
    <w:p w:rsidR="000D3753" w:rsidRPr="00F739F0" w:rsidRDefault="000D3753" w:rsidP="00F739F0">
      <w:pPr>
        <w:rPr>
          <w:rFonts w:asciiTheme="majorHAnsi" w:hAnsiTheme="majorHAnsi" w:cstheme="majorHAnsi"/>
        </w:rPr>
      </w:pPr>
      <w:r w:rsidRPr="00F739F0">
        <w:rPr>
          <w:rFonts w:asciiTheme="majorHAnsi" w:hAnsiTheme="majorHAnsi" w:cstheme="majorHAnsi"/>
          <w:b/>
        </w:rPr>
        <w:t>Actividad:</w:t>
      </w:r>
      <w:r w:rsidRPr="00F739F0">
        <w:rPr>
          <w:rFonts w:asciiTheme="majorHAnsi" w:hAnsiTheme="majorHAnsi" w:cstheme="majorHAnsi"/>
        </w:rPr>
        <w:t xml:space="preserve"> Diseñar un protocolo de intervención emocional para pacientes con dolor crónico musculoesquelético.</w:t>
      </w:r>
    </w:p>
    <w:p w:rsidR="000D3753" w:rsidRPr="00F739F0" w:rsidRDefault="000D3753" w:rsidP="00F739F0">
      <w:pPr>
        <w:rPr>
          <w:rFonts w:asciiTheme="majorHAnsi" w:hAnsiTheme="majorHAnsi" w:cstheme="majorHAnsi"/>
        </w:rPr>
      </w:pPr>
      <w:r w:rsidRPr="00F739F0">
        <w:rPr>
          <w:rFonts w:asciiTheme="majorHAnsi" w:hAnsiTheme="majorHAnsi" w:cstheme="majorHAnsi"/>
          <w:b/>
        </w:rPr>
        <w:t>Objetivo:</w:t>
      </w:r>
      <w:r w:rsidRPr="00F739F0">
        <w:rPr>
          <w:rFonts w:asciiTheme="majorHAnsi" w:hAnsiTheme="majorHAnsi" w:cstheme="majorHAnsi"/>
        </w:rPr>
        <w:t xml:space="preserve"> Diseñar un protocolo de intervención emocional que permita acompañar y fortalecer el bienestar psicológico de pacientes con dolor crónico musculoesquelético, a través de estrategias de regulación emocional, afrontamiento activo y mejora de la percepción del dolor durante el proceso de rehabilitación fisioterapéutica.</w:t>
      </w:r>
    </w:p>
    <w:tbl>
      <w:tblPr>
        <w:tblW w:w="9923" w:type="dxa"/>
        <w:tblCellSpacing w:w="15" w:type="dxa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3969"/>
        <w:gridCol w:w="2835"/>
      </w:tblGrid>
      <w:tr w:rsidR="000D3753" w:rsidRPr="00F739F0" w:rsidTr="000D3753">
        <w:trPr>
          <w:tblHeader/>
          <w:tblCellSpacing w:w="15" w:type="dxa"/>
        </w:trPr>
        <w:tc>
          <w:tcPr>
            <w:tcW w:w="380" w:type="dxa"/>
            <w:vAlign w:val="center"/>
            <w:hideMark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F739F0">
              <w:rPr>
                <w:rFonts w:asciiTheme="majorHAnsi" w:hAnsiTheme="majorHAnsi" w:cstheme="majorHAnsi"/>
                <w:b/>
              </w:rPr>
              <w:t>Nº</w:t>
            </w:r>
            <w:proofErr w:type="spellEnd"/>
          </w:p>
        </w:tc>
        <w:tc>
          <w:tcPr>
            <w:tcW w:w="2664" w:type="dxa"/>
            <w:vAlign w:val="center"/>
            <w:hideMark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  <w:b/>
              </w:rPr>
            </w:pPr>
            <w:r w:rsidRPr="00F739F0">
              <w:rPr>
                <w:rFonts w:asciiTheme="majorHAnsi" w:hAnsiTheme="majorHAnsi" w:cstheme="majorHAnsi"/>
                <w:b/>
              </w:rPr>
              <w:t xml:space="preserve">Subtema </w:t>
            </w:r>
          </w:p>
        </w:tc>
        <w:tc>
          <w:tcPr>
            <w:tcW w:w="3939" w:type="dxa"/>
            <w:vAlign w:val="center"/>
            <w:hideMark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  <w:b/>
              </w:rPr>
            </w:pPr>
            <w:r w:rsidRPr="00F739F0">
              <w:rPr>
                <w:rFonts w:asciiTheme="majorHAnsi" w:hAnsiTheme="majorHAnsi" w:cstheme="majorHAnsi"/>
                <w:b/>
              </w:rPr>
              <w:t>Descripción y subtemas sugeridos</w:t>
            </w:r>
          </w:p>
        </w:tc>
        <w:tc>
          <w:tcPr>
            <w:tcW w:w="2790" w:type="dxa"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  <w:b/>
              </w:rPr>
            </w:pPr>
            <w:r w:rsidRPr="00F739F0">
              <w:rPr>
                <w:rFonts w:asciiTheme="majorHAnsi" w:hAnsiTheme="majorHAnsi" w:cstheme="majorHAnsi"/>
                <w:b/>
              </w:rPr>
              <w:t xml:space="preserve">Estudiantes responsables </w:t>
            </w:r>
          </w:p>
        </w:tc>
      </w:tr>
      <w:tr w:rsidR="000D3753" w:rsidRPr="00F739F0" w:rsidTr="000D3753">
        <w:trPr>
          <w:tblCellSpacing w:w="15" w:type="dxa"/>
        </w:trPr>
        <w:tc>
          <w:tcPr>
            <w:tcW w:w="380" w:type="dxa"/>
            <w:vAlign w:val="center"/>
            <w:hideMark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664" w:type="dxa"/>
            <w:vAlign w:val="center"/>
            <w:hideMark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>Evaluación emocional en pacientes con dolor crónico</w:t>
            </w:r>
          </w:p>
        </w:tc>
        <w:tc>
          <w:tcPr>
            <w:tcW w:w="3939" w:type="dxa"/>
            <w:vAlign w:val="center"/>
            <w:hideMark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 xml:space="preserve">Instrumentos de evaluación (HADS, McGill), entrevista clínica, detección de ansiedad, depresión, </w:t>
            </w:r>
            <w:proofErr w:type="spellStart"/>
            <w:r w:rsidRPr="00F739F0">
              <w:rPr>
                <w:rFonts w:asciiTheme="majorHAnsi" w:hAnsiTheme="majorHAnsi" w:cstheme="majorHAnsi"/>
              </w:rPr>
              <w:t>catastrofización</w:t>
            </w:r>
            <w:proofErr w:type="spellEnd"/>
            <w:r w:rsidRPr="00F739F0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F739F0">
              <w:rPr>
                <w:rFonts w:asciiTheme="majorHAnsi" w:hAnsiTheme="majorHAnsi" w:cstheme="majorHAnsi"/>
              </w:rPr>
              <w:t>kinesiofobia</w:t>
            </w:r>
            <w:proofErr w:type="spellEnd"/>
            <w:r w:rsidRPr="00F739F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90" w:type="dxa"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 xml:space="preserve">Alegría, </w:t>
            </w:r>
            <w:proofErr w:type="spellStart"/>
            <w:r w:rsidRPr="00F739F0">
              <w:rPr>
                <w:rFonts w:asciiTheme="majorHAnsi" w:hAnsiTheme="majorHAnsi" w:cstheme="majorHAnsi"/>
              </w:rPr>
              <w:t>Allauca</w:t>
            </w:r>
            <w:proofErr w:type="spellEnd"/>
            <w:r w:rsidRPr="00F739F0">
              <w:rPr>
                <w:rFonts w:asciiTheme="majorHAnsi" w:hAnsiTheme="majorHAnsi" w:cstheme="majorHAnsi"/>
              </w:rPr>
              <w:t xml:space="preserve">, </w:t>
            </w:r>
            <w:r w:rsidR="00F739F0" w:rsidRPr="00F739F0">
              <w:rPr>
                <w:rFonts w:asciiTheme="majorHAnsi" w:hAnsiTheme="majorHAnsi" w:cstheme="majorHAnsi"/>
              </w:rPr>
              <w:t>Almeida</w:t>
            </w:r>
          </w:p>
        </w:tc>
      </w:tr>
      <w:tr w:rsidR="000D3753" w:rsidRPr="00F739F0" w:rsidTr="000D3753">
        <w:trPr>
          <w:tblCellSpacing w:w="15" w:type="dxa"/>
        </w:trPr>
        <w:tc>
          <w:tcPr>
            <w:tcW w:w="380" w:type="dxa"/>
            <w:vAlign w:val="center"/>
            <w:hideMark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664" w:type="dxa"/>
            <w:vAlign w:val="center"/>
            <w:hideMark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>Psicoeducación sobre el dolor crónico musculoesquelético</w:t>
            </w:r>
          </w:p>
        </w:tc>
        <w:tc>
          <w:tcPr>
            <w:tcW w:w="3939" w:type="dxa"/>
            <w:vAlign w:val="center"/>
            <w:hideMark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>Información neurobiológica y emocional del dolor, sensibilización central, factores biopsicosociales, comunicación empática.</w:t>
            </w:r>
          </w:p>
        </w:tc>
        <w:tc>
          <w:tcPr>
            <w:tcW w:w="2790" w:type="dxa"/>
          </w:tcPr>
          <w:p w:rsidR="000D3753" w:rsidRPr="00F739F0" w:rsidRDefault="00F739F0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>Bustamante, Cajamarca, Cano, Cantos</w:t>
            </w:r>
          </w:p>
        </w:tc>
      </w:tr>
      <w:tr w:rsidR="000D3753" w:rsidRPr="00F739F0" w:rsidTr="000D3753">
        <w:trPr>
          <w:tblCellSpacing w:w="15" w:type="dxa"/>
        </w:trPr>
        <w:tc>
          <w:tcPr>
            <w:tcW w:w="380" w:type="dxa"/>
            <w:vAlign w:val="center"/>
            <w:hideMark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664" w:type="dxa"/>
            <w:vAlign w:val="center"/>
            <w:hideMark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>Técnicas de regulación emocional aplicadas al dolor crónico</w:t>
            </w:r>
          </w:p>
        </w:tc>
        <w:tc>
          <w:tcPr>
            <w:tcW w:w="3939" w:type="dxa"/>
            <w:vAlign w:val="center"/>
            <w:hideMark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>Reencuadre cognitivo, validación emocional, identificación y gestión de emociones, manejo de la frustración.</w:t>
            </w:r>
          </w:p>
        </w:tc>
        <w:tc>
          <w:tcPr>
            <w:tcW w:w="2790" w:type="dxa"/>
          </w:tcPr>
          <w:p w:rsidR="000D3753" w:rsidRPr="00F739F0" w:rsidRDefault="00F739F0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 xml:space="preserve">Contento, Cosquillo, </w:t>
            </w:r>
            <w:proofErr w:type="spellStart"/>
            <w:r w:rsidRPr="00F739F0">
              <w:rPr>
                <w:rFonts w:asciiTheme="majorHAnsi" w:hAnsiTheme="majorHAnsi" w:cstheme="majorHAnsi"/>
              </w:rPr>
              <w:t>Cutia</w:t>
            </w:r>
            <w:proofErr w:type="spellEnd"/>
            <w:r w:rsidRPr="00F739F0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F739F0">
              <w:rPr>
                <w:rFonts w:asciiTheme="majorHAnsi" w:hAnsiTheme="majorHAnsi" w:cstheme="majorHAnsi"/>
              </w:rPr>
              <w:t>Gallardo</w:t>
            </w:r>
            <w:proofErr w:type="spellEnd"/>
          </w:p>
        </w:tc>
      </w:tr>
      <w:tr w:rsidR="000D3753" w:rsidRPr="00F739F0" w:rsidTr="000D3753">
        <w:trPr>
          <w:tblCellSpacing w:w="15" w:type="dxa"/>
        </w:trPr>
        <w:tc>
          <w:tcPr>
            <w:tcW w:w="380" w:type="dxa"/>
            <w:vAlign w:val="center"/>
            <w:hideMark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664" w:type="dxa"/>
            <w:vAlign w:val="center"/>
            <w:hideMark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>Técnicas de relajación y respiración para pacientes con dolor</w:t>
            </w:r>
          </w:p>
        </w:tc>
        <w:tc>
          <w:tcPr>
            <w:tcW w:w="3939" w:type="dxa"/>
            <w:vAlign w:val="center"/>
            <w:hideMark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>Relajación progresiva, respiración diafragmática, visualización guiada, uso complementario en sesiones fisioterapéuticas.</w:t>
            </w:r>
          </w:p>
        </w:tc>
        <w:tc>
          <w:tcPr>
            <w:tcW w:w="2790" w:type="dxa"/>
          </w:tcPr>
          <w:p w:rsidR="000D3753" w:rsidRPr="00F739F0" w:rsidRDefault="00F739F0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 xml:space="preserve">Guamán, Guamán, </w:t>
            </w:r>
            <w:proofErr w:type="spellStart"/>
            <w:r w:rsidRPr="00F739F0">
              <w:rPr>
                <w:rFonts w:asciiTheme="majorHAnsi" w:hAnsiTheme="majorHAnsi" w:cstheme="majorHAnsi"/>
              </w:rPr>
              <w:t>Guashco</w:t>
            </w:r>
            <w:proofErr w:type="spellEnd"/>
            <w:r w:rsidRPr="00F739F0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F739F0">
              <w:rPr>
                <w:rFonts w:asciiTheme="majorHAnsi" w:hAnsiTheme="majorHAnsi" w:cstheme="majorHAnsi"/>
              </w:rPr>
              <w:t>Guzman</w:t>
            </w:r>
            <w:proofErr w:type="spellEnd"/>
          </w:p>
        </w:tc>
      </w:tr>
      <w:tr w:rsidR="000D3753" w:rsidRPr="00F739F0" w:rsidTr="000D3753">
        <w:trPr>
          <w:tblCellSpacing w:w="15" w:type="dxa"/>
        </w:trPr>
        <w:tc>
          <w:tcPr>
            <w:tcW w:w="380" w:type="dxa"/>
            <w:vAlign w:val="center"/>
            <w:hideMark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664" w:type="dxa"/>
            <w:vAlign w:val="center"/>
            <w:hideMark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>Mindfulness y atención plena para la aceptación del dolor</w:t>
            </w:r>
          </w:p>
        </w:tc>
        <w:tc>
          <w:tcPr>
            <w:tcW w:w="3939" w:type="dxa"/>
            <w:vAlign w:val="center"/>
            <w:hideMark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 xml:space="preserve">Ejercicios de mindfulness, </w:t>
            </w:r>
            <w:proofErr w:type="spellStart"/>
            <w:r w:rsidRPr="00F739F0">
              <w:rPr>
                <w:rFonts w:asciiTheme="majorHAnsi" w:hAnsiTheme="majorHAnsi" w:cstheme="majorHAnsi"/>
              </w:rPr>
              <w:t>body</w:t>
            </w:r>
            <w:proofErr w:type="spellEnd"/>
            <w:r w:rsidRPr="00F739F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739F0">
              <w:rPr>
                <w:rFonts w:asciiTheme="majorHAnsi" w:hAnsiTheme="majorHAnsi" w:cstheme="majorHAnsi"/>
              </w:rPr>
              <w:t>scan</w:t>
            </w:r>
            <w:proofErr w:type="spellEnd"/>
            <w:r w:rsidRPr="00F739F0">
              <w:rPr>
                <w:rFonts w:asciiTheme="majorHAnsi" w:hAnsiTheme="majorHAnsi" w:cstheme="majorHAnsi"/>
              </w:rPr>
              <w:t>, conciencia del momento presente, reducción del sufrimiento emocional.</w:t>
            </w:r>
          </w:p>
        </w:tc>
        <w:tc>
          <w:tcPr>
            <w:tcW w:w="2790" w:type="dxa"/>
          </w:tcPr>
          <w:p w:rsidR="000D3753" w:rsidRPr="00F739F0" w:rsidRDefault="00F739F0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 xml:space="preserve">Lara, </w:t>
            </w:r>
            <w:proofErr w:type="spellStart"/>
            <w:r w:rsidRPr="00F739F0">
              <w:rPr>
                <w:rFonts w:asciiTheme="majorHAnsi" w:hAnsiTheme="majorHAnsi" w:cstheme="majorHAnsi"/>
              </w:rPr>
              <w:t>Londo</w:t>
            </w:r>
            <w:proofErr w:type="spellEnd"/>
            <w:r w:rsidRPr="00F739F0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F739F0">
              <w:rPr>
                <w:rFonts w:asciiTheme="majorHAnsi" w:hAnsiTheme="majorHAnsi" w:cstheme="majorHAnsi"/>
              </w:rPr>
              <w:t>Marquez</w:t>
            </w:r>
            <w:proofErr w:type="spellEnd"/>
            <w:r w:rsidRPr="00F739F0">
              <w:rPr>
                <w:rFonts w:asciiTheme="majorHAnsi" w:hAnsiTheme="majorHAnsi" w:cstheme="majorHAnsi"/>
              </w:rPr>
              <w:t>, Molina</w:t>
            </w:r>
          </w:p>
        </w:tc>
      </w:tr>
      <w:tr w:rsidR="000D3753" w:rsidRPr="00F739F0" w:rsidTr="000D3753">
        <w:trPr>
          <w:tblCellSpacing w:w="15" w:type="dxa"/>
        </w:trPr>
        <w:tc>
          <w:tcPr>
            <w:tcW w:w="380" w:type="dxa"/>
            <w:vAlign w:val="center"/>
            <w:hideMark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664" w:type="dxa"/>
            <w:vAlign w:val="center"/>
            <w:hideMark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>Fortalecimiento de la adherencia al tratamiento desde lo emocional</w:t>
            </w:r>
          </w:p>
        </w:tc>
        <w:tc>
          <w:tcPr>
            <w:tcW w:w="3939" w:type="dxa"/>
            <w:vAlign w:val="center"/>
            <w:hideMark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>Factores que afectan la adherencia, estrategias motivacionales, metas a corto plazo, refuerzos positivos, seguimiento.</w:t>
            </w:r>
          </w:p>
        </w:tc>
        <w:tc>
          <w:tcPr>
            <w:tcW w:w="2790" w:type="dxa"/>
          </w:tcPr>
          <w:p w:rsidR="000D3753" w:rsidRPr="00F739F0" w:rsidRDefault="00F739F0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 xml:space="preserve">Noboa, Ortiz, </w:t>
            </w:r>
            <w:proofErr w:type="spellStart"/>
            <w:r w:rsidRPr="00F739F0">
              <w:rPr>
                <w:rFonts w:asciiTheme="majorHAnsi" w:hAnsiTheme="majorHAnsi" w:cstheme="majorHAnsi"/>
              </w:rPr>
              <w:t>Pallo</w:t>
            </w:r>
            <w:proofErr w:type="spellEnd"/>
            <w:r w:rsidRPr="00F739F0">
              <w:rPr>
                <w:rFonts w:asciiTheme="majorHAnsi" w:hAnsiTheme="majorHAnsi" w:cstheme="majorHAnsi"/>
              </w:rPr>
              <w:t>, Pazmiño</w:t>
            </w:r>
          </w:p>
        </w:tc>
      </w:tr>
      <w:tr w:rsidR="000D3753" w:rsidRPr="00F739F0" w:rsidTr="000D3753">
        <w:trPr>
          <w:tblCellSpacing w:w="15" w:type="dxa"/>
        </w:trPr>
        <w:tc>
          <w:tcPr>
            <w:tcW w:w="380" w:type="dxa"/>
            <w:vAlign w:val="center"/>
            <w:hideMark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664" w:type="dxa"/>
            <w:vAlign w:val="center"/>
            <w:hideMark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>Intervención emocional en pacientes con miedo al movimiento (</w:t>
            </w:r>
            <w:proofErr w:type="spellStart"/>
            <w:r w:rsidRPr="00F739F0">
              <w:rPr>
                <w:rFonts w:asciiTheme="majorHAnsi" w:hAnsiTheme="majorHAnsi" w:cstheme="majorHAnsi"/>
              </w:rPr>
              <w:t>kinesiofobia</w:t>
            </w:r>
            <w:proofErr w:type="spellEnd"/>
            <w:r w:rsidRPr="00F739F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3939" w:type="dxa"/>
            <w:vAlign w:val="center"/>
            <w:hideMark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>Evaluación del miedo al dolor, abordaje gradual, activación conductual, técnicas de exposición.</w:t>
            </w:r>
          </w:p>
        </w:tc>
        <w:tc>
          <w:tcPr>
            <w:tcW w:w="2790" w:type="dxa"/>
          </w:tcPr>
          <w:p w:rsidR="000D3753" w:rsidRPr="00F739F0" w:rsidRDefault="00F739F0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 xml:space="preserve">Poveda, Rea, </w:t>
            </w:r>
            <w:proofErr w:type="spellStart"/>
            <w:r w:rsidRPr="00F739F0">
              <w:rPr>
                <w:rFonts w:asciiTheme="majorHAnsi" w:hAnsiTheme="majorHAnsi" w:cstheme="majorHAnsi"/>
              </w:rPr>
              <w:t>Sinchipa</w:t>
            </w:r>
            <w:proofErr w:type="spellEnd"/>
            <w:r w:rsidRPr="00F739F0">
              <w:rPr>
                <w:rFonts w:asciiTheme="majorHAnsi" w:hAnsiTheme="majorHAnsi" w:cstheme="majorHAnsi"/>
              </w:rPr>
              <w:t>, Tamayo</w:t>
            </w:r>
          </w:p>
        </w:tc>
      </w:tr>
      <w:tr w:rsidR="000D3753" w:rsidRPr="00F739F0" w:rsidTr="000D3753">
        <w:trPr>
          <w:tblCellSpacing w:w="15" w:type="dxa"/>
        </w:trPr>
        <w:tc>
          <w:tcPr>
            <w:tcW w:w="380" w:type="dxa"/>
            <w:vAlign w:val="center"/>
            <w:hideMark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664" w:type="dxa"/>
            <w:vAlign w:val="center"/>
            <w:hideMark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>Apoyo emocional en retrocesos y recaídas durante la rehabilitación</w:t>
            </w:r>
          </w:p>
        </w:tc>
        <w:tc>
          <w:tcPr>
            <w:tcW w:w="3939" w:type="dxa"/>
            <w:vAlign w:val="center"/>
            <w:hideMark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>Acompañamiento emocional, resiliencia, reformulación de objetivos, manejo del desánimo y desesperanza.</w:t>
            </w:r>
          </w:p>
        </w:tc>
        <w:tc>
          <w:tcPr>
            <w:tcW w:w="2790" w:type="dxa"/>
          </w:tcPr>
          <w:p w:rsidR="000D3753" w:rsidRPr="00F739F0" w:rsidRDefault="00F739F0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 xml:space="preserve">Tenesaca, Torres, </w:t>
            </w:r>
            <w:proofErr w:type="spellStart"/>
            <w:r w:rsidRPr="00F739F0">
              <w:rPr>
                <w:rFonts w:asciiTheme="majorHAnsi" w:hAnsiTheme="majorHAnsi" w:cstheme="majorHAnsi"/>
              </w:rPr>
              <w:t>Tulmo</w:t>
            </w:r>
            <w:proofErr w:type="spellEnd"/>
            <w:r w:rsidRPr="00F739F0">
              <w:rPr>
                <w:rFonts w:asciiTheme="majorHAnsi" w:hAnsiTheme="majorHAnsi" w:cstheme="majorHAnsi"/>
              </w:rPr>
              <w:t xml:space="preserve">, Veloz </w:t>
            </w:r>
          </w:p>
        </w:tc>
      </w:tr>
      <w:tr w:rsidR="000D3753" w:rsidRPr="00F739F0" w:rsidTr="000D3753">
        <w:trPr>
          <w:tblCellSpacing w:w="15" w:type="dxa"/>
        </w:trPr>
        <w:tc>
          <w:tcPr>
            <w:tcW w:w="380" w:type="dxa"/>
            <w:vAlign w:val="center"/>
            <w:hideMark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2664" w:type="dxa"/>
            <w:vAlign w:val="center"/>
            <w:hideMark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>Intervención emocional centrada en la familia y el entorno del paciente</w:t>
            </w:r>
          </w:p>
        </w:tc>
        <w:tc>
          <w:tcPr>
            <w:tcW w:w="3939" w:type="dxa"/>
            <w:vAlign w:val="center"/>
            <w:hideMark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>Educación a la familia, redes de apoyo, validación del rol del cuidador, reducción de la sobrecarga emocional.</w:t>
            </w:r>
          </w:p>
        </w:tc>
        <w:tc>
          <w:tcPr>
            <w:tcW w:w="2790" w:type="dxa"/>
          </w:tcPr>
          <w:p w:rsidR="000D3753" w:rsidRPr="00F739F0" w:rsidRDefault="00F739F0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>Vilema, Villacis, Vivar</w:t>
            </w:r>
          </w:p>
        </w:tc>
      </w:tr>
      <w:tr w:rsidR="000D3753" w:rsidRPr="00F739F0" w:rsidTr="000D3753">
        <w:trPr>
          <w:tblCellSpacing w:w="15" w:type="dxa"/>
        </w:trPr>
        <w:tc>
          <w:tcPr>
            <w:tcW w:w="380" w:type="dxa"/>
            <w:vAlign w:val="center"/>
            <w:hideMark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lastRenderedPageBreak/>
              <w:t>10</w:t>
            </w:r>
          </w:p>
        </w:tc>
        <w:tc>
          <w:tcPr>
            <w:tcW w:w="2664" w:type="dxa"/>
            <w:vAlign w:val="center"/>
            <w:hideMark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>Propuesta integral de protocolo interdisciplinario basado en evidencia</w:t>
            </w:r>
          </w:p>
        </w:tc>
        <w:tc>
          <w:tcPr>
            <w:tcW w:w="3939" w:type="dxa"/>
            <w:vAlign w:val="center"/>
            <w:hideMark/>
          </w:tcPr>
          <w:p w:rsidR="000D3753" w:rsidRPr="00F739F0" w:rsidRDefault="000D3753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>Revisión de modelos biopsicosociales, uso de guías clínicas (IASP, NICE), integración de fisioterapia y apoyo emocional.</w:t>
            </w:r>
          </w:p>
        </w:tc>
        <w:tc>
          <w:tcPr>
            <w:tcW w:w="2790" w:type="dxa"/>
          </w:tcPr>
          <w:p w:rsidR="000D3753" w:rsidRPr="00F739F0" w:rsidRDefault="00F739F0" w:rsidP="00F739F0">
            <w:pPr>
              <w:rPr>
                <w:rFonts w:asciiTheme="majorHAnsi" w:hAnsiTheme="majorHAnsi" w:cstheme="majorHAnsi"/>
              </w:rPr>
            </w:pPr>
            <w:r w:rsidRPr="00F739F0">
              <w:rPr>
                <w:rFonts w:asciiTheme="majorHAnsi" w:hAnsiTheme="majorHAnsi" w:cstheme="majorHAnsi"/>
              </w:rPr>
              <w:t>Yambay, Basantes, Villa, Castro</w:t>
            </w:r>
          </w:p>
        </w:tc>
      </w:tr>
    </w:tbl>
    <w:p w:rsidR="00EC38DD" w:rsidRPr="00F739F0" w:rsidRDefault="00F739F0" w:rsidP="00F739F0">
      <w:pPr>
        <w:rPr>
          <w:rFonts w:asciiTheme="majorHAnsi" w:hAnsiTheme="majorHAnsi" w:cstheme="majorHAnsi"/>
          <w:b/>
          <w:highlight w:val="yellow"/>
        </w:rPr>
      </w:pPr>
      <w:r w:rsidRPr="00F739F0">
        <w:rPr>
          <w:rFonts w:asciiTheme="majorHAnsi" w:hAnsiTheme="majorHAnsi" w:cstheme="majorHAnsi"/>
          <w:b/>
          <w:highlight w:val="yellow"/>
        </w:rPr>
        <w:t>Fecha de presentación: 8 de julio de 2025</w:t>
      </w:r>
    </w:p>
    <w:p w:rsidR="00F739F0" w:rsidRPr="00F739F0" w:rsidRDefault="00F739F0" w:rsidP="00F739F0">
      <w:pPr>
        <w:rPr>
          <w:rFonts w:asciiTheme="majorHAnsi" w:hAnsiTheme="majorHAnsi" w:cstheme="majorHAnsi"/>
          <w:b/>
          <w:highlight w:val="yellow"/>
        </w:rPr>
      </w:pPr>
      <w:r w:rsidRPr="00F739F0">
        <w:rPr>
          <w:rFonts w:asciiTheme="majorHAnsi" w:hAnsiTheme="majorHAnsi" w:cstheme="majorHAnsi"/>
          <w:b/>
          <w:highlight w:val="yellow"/>
        </w:rPr>
        <w:t>Producto final: 14 de julio del 2025</w:t>
      </w:r>
    </w:p>
    <w:p w:rsidR="00F739F0" w:rsidRPr="00F739F0" w:rsidRDefault="00F739F0" w:rsidP="00F739F0">
      <w:pPr>
        <w:rPr>
          <w:rFonts w:asciiTheme="majorHAnsi" w:hAnsiTheme="majorHAnsi" w:cstheme="majorHAnsi"/>
          <w:b/>
        </w:rPr>
      </w:pPr>
      <w:r w:rsidRPr="00F739F0">
        <w:rPr>
          <w:rFonts w:asciiTheme="majorHAnsi" w:hAnsiTheme="majorHAnsi" w:cstheme="majorHAnsi"/>
          <w:b/>
          <w:highlight w:val="yellow"/>
        </w:rPr>
        <w:t>Defensa: 15 de julio del 2025</w:t>
      </w:r>
    </w:p>
    <w:p w:rsidR="00F739F0" w:rsidRPr="00F739F0" w:rsidRDefault="00F739F0" w:rsidP="00F739F0">
      <w:pPr>
        <w:rPr>
          <w:rFonts w:asciiTheme="majorHAnsi" w:hAnsiTheme="majorHAnsi" w:cstheme="majorHAnsi"/>
        </w:rPr>
      </w:pPr>
    </w:p>
    <w:sectPr w:rsidR="00F739F0" w:rsidRPr="00F73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73060"/>
    <w:multiLevelType w:val="multilevel"/>
    <w:tmpl w:val="43AE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F68F4"/>
    <w:multiLevelType w:val="multilevel"/>
    <w:tmpl w:val="709C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73A4B"/>
    <w:multiLevelType w:val="multilevel"/>
    <w:tmpl w:val="4412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61181"/>
    <w:multiLevelType w:val="multilevel"/>
    <w:tmpl w:val="5816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AF34E5"/>
    <w:multiLevelType w:val="multilevel"/>
    <w:tmpl w:val="F9B4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820462"/>
    <w:multiLevelType w:val="multilevel"/>
    <w:tmpl w:val="C58C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B228B3"/>
    <w:multiLevelType w:val="multilevel"/>
    <w:tmpl w:val="2154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53"/>
    <w:rsid w:val="000D3753"/>
    <w:rsid w:val="00EC38DD"/>
    <w:rsid w:val="00F7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D575"/>
  <w15:chartTrackingRefBased/>
  <w15:docId w15:val="{93686861-86BD-42BF-B551-72286CB1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D37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D3753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styleId="Textoennegrita">
    <w:name w:val="Strong"/>
    <w:basedOn w:val="Fuentedeprrafopredeter"/>
    <w:uiPriority w:val="22"/>
    <w:qFormat/>
    <w:rsid w:val="000D375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D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2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Margoth Robalino Morales</dc:creator>
  <cp:keywords/>
  <dc:description/>
  <cp:lastModifiedBy>Liliana Margoth Robalino Morales</cp:lastModifiedBy>
  <cp:revision>1</cp:revision>
  <dcterms:created xsi:type="dcterms:W3CDTF">2025-07-01T17:13:00Z</dcterms:created>
  <dcterms:modified xsi:type="dcterms:W3CDTF">2025-07-01T17:31:00Z</dcterms:modified>
</cp:coreProperties>
</file>