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AA20" w14:textId="0FE218FF" w:rsidR="00CA5925" w:rsidRDefault="00CA5925" w:rsidP="00CA5925">
      <w:pPr>
        <w:spacing w:line="360" w:lineRule="auto"/>
        <w:jc w:val="both"/>
        <w:rPr>
          <w:b/>
          <w:bCs/>
          <w:sz w:val="24"/>
        </w:rPr>
      </w:pPr>
      <w:r>
        <w:rPr>
          <w:noProof/>
          <w:sz w:val="24"/>
        </w:rPr>
        <w:drawing>
          <wp:inline distT="0" distB="0" distL="0" distR="0" wp14:anchorId="49ABFC8E" wp14:editId="33925560">
            <wp:extent cx="396240" cy="167640"/>
            <wp:effectExtent l="0" t="0" r="3810" b="3810"/>
            <wp:docPr id="1" name="Imagen 1" descr="WB011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B01123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 cy="167640"/>
                    </a:xfrm>
                    <a:prstGeom prst="rect">
                      <a:avLst/>
                    </a:prstGeom>
                    <a:noFill/>
                    <a:ln>
                      <a:noFill/>
                    </a:ln>
                  </pic:spPr>
                </pic:pic>
              </a:graphicData>
            </a:graphic>
          </wp:inline>
        </w:drawing>
      </w:r>
      <w:r>
        <w:rPr>
          <w:sz w:val="24"/>
        </w:rPr>
        <w:tab/>
      </w:r>
      <w:r>
        <w:rPr>
          <w:b/>
          <w:bCs/>
          <w:sz w:val="24"/>
        </w:rPr>
        <w:t>DE LA FRASE AL TEXTO</w:t>
      </w:r>
    </w:p>
    <w:p w14:paraId="5BFF85F5" w14:textId="77777777" w:rsidR="00CA5925" w:rsidRDefault="00CA5925" w:rsidP="00CA5925">
      <w:pPr>
        <w:spacing w:line="360" w:lineRule="auto"/>
        <w:jc w:val="center"/>
        <w:rPr>
          <w:b/>
          <w:bCs/>
          <w:sz w:val="24"/>
        </w:rPr>
      </w:pPr>
    </w:p>
    <w:p w14:paraId="74C2FD44" w14:textId="77777777" w:rsidR="00CA5925" w:rsidRDefault="00CA5925" w:rsidP="00CA5925">
      <w:pPr>
        <w:spacing w:line="360" w:lineRule="auto"/>
        <w:ind w:left="3119"/>
        <w:jc w:val="both"/>
        <w:rPr>
          <w:b/>
          <w:bCs/>
          <w:sz w:val="24"/>
        </w:rPr>
      </w:pPr>
    </w:p>
    <w:p w14:paraId="777AFDCE" w14:textId="77777777" w:rsidR="00CA5925" w:rsidRDefault="00CA5925" w:rsidP="00CA5925">
      <w:pPr>
        <w:spacing w:line="360" w:lineRule="auto"/>
        <w:ind w:left="3119"/>
        <w:jc w:val="both"/>
        <w:rPr>
          <w:sz w:val="24"/>
        </w:rPr>
      </w:pPr>
      <w:r>
        <w:rPr>
          <w:sz w:val="24"/>
        </w:rPr>
        <w:t>Se trata en este nuevo ejercicio de escritura y creatividad.</w:t>
      </w:r>
    </w:p>
    <w:p w14:paraId="4467BB73" w14:textId="77777777" w:rsidR="00CA5925" w:rsidRDefault="00CA5925" w:rsidP="00CA5925">
      <w:pPr>
        <w:spacing w:line="360" w:lineRule="auto"/>
        <w:ind w:left="3119"/>
        <w:jc w:val="both"/>
        <w:rPr>
          <w:sz w:val="24"/>
        </w:rPr>
      </w:pPr>
    </w:p>
    <w:p w14:paraId="5A8F0F1B" w14:textId="77777777" w:rsidR="00CA5925" w:rsidRDefault="00CA5925" w:rsidP="00CA5925">
      <w:pPr>
        <w:spacing w:line="360" w:lineRule="auto"/>
        <w:ind w:left="3119"/>
        <w:jc w:val="both"/>
        <w:rPr>
          <w:sz w:val="24"/>
        </w:rPr>
      </w:pPr>
      <w:r>
        <w:rPr>
          <w:sz w:val="24"/>
        </w:rPr>
        <w:t>Así como una palabra llama, se une, se asocia y produce otras palabras, una frase también produce a su alrededor otras frases.</w:t>
      </w:r>
    </w:p>
    <w:p w14:paraId="3D4360F7" w14:textId="77777777" w:rsidR="00CA5925" w:rsidRDefault="00CA5925" w:rsidP="00CA5925">
      <w:pPr>
        <w:spacing w:line="360" w:lineRule="auto"/>
        <w:ind w:left="3119"/>
        <w:jc w:val="both"/>
        <w:rPr>
          <w:sz w:val="24"/>
        </w:rPr>
      </w:pPr>
    </w:p>
    <w:p w14:paraId="5CEBBB9F" w14:textId="77777777" w:rsidR="00CA5925" w:rsidRDefault="00CA5925" w:rsidP="00CA5925">
      <w:pPr>
        <w:spacing w:line="360" w:lineRule="auto"/>
        <w:ind w:left="3119"/>
        <w:jc w:val="both"/>
        <w:rPr>
          <w:sz w:val="24"/>
        </w:rPr>
      </w:pPr>
      <w:r>
        <w:rPr>
          <w:sz w:val="24"/>
        </w:rPr>
        <w:t>Para intensificar esta capacidad de producción de la frase se utilizan tres recursos:</w:t>
      </w:r>
    </w:p>
    <w:p w14:paraId="5A899F12" w14:textId="77777777" w:rsidR="00CA5925" w:rsidRDefault="00CA5925" w:rsidP="00CA5925">
      <w:pPr>
        <w:spacing w:line="360" w:lineRule="auto"/>
        <w:ind w:left="3119"/>
        <w:jc w:val="both"/>
        <w:rPr>
          <w:sz w:val="24"/>
        </w:rPr>
      </w:pPr>
    </w:p>
    <w:p w14:paraId="6CA86D59" w14:textId="77777777" w:rsidR="00CA5925" w:rsidRDefault="00CA5925" w:rsidP="00CA5925">
      <w:pPr>
        <w:numPr>
          <w:ilvl w:val="0"/>
          <w:numId w:val="1"/>
        </w:numPr>
        <w:spacing w:line="360" w:lineRule="auto"/>
        <w:ind w:left="3119"/>
        <w:jc w:val="both"/>
        <w:rPr>
          <w:sz w:val="24"/>
        </w:rPr>
      </w:pPr>
      <w:r>
        <w:rPr>
          <w:sz w:val="24"/>
        </w:rPr>
        <w:t>Propondremos que la frase sea colocada en una situación que acentúe su poder de producción.  Esta situación será una ubicación en el texto, pediremos que una frase determinada sea utilizada como principio de un texto; luego que tres frases sean utilizadas como principio, medio y fin de un texto.  Es una distribución gráfica de las frases en la hoja en blanco.  El vacío pide ser llenado.  La distribución gráfica en la página el poder de reproducción de la frase.</w:t>
      </w:r>
    </w:p>
    <w:p w14:paraId="1477DA2F" w14:textId="77777777" w:rsidR="00CA5925" w:rsidRDefault="00CA5925" w:rsidP="00CA5925">
      <w:pPr>
        <w:spacing w:line="360" w:lineRule="auto"/>
        <w:ind w:left="3119"/>
        <w:jc w:val="both"/>
        <w:rPr>
          <w:sz w:val="24"/>
        </w:rPr>
      </w:pPr>
    </w:p>
    <w:p w14:paraId="54F9F173" w14:textId="77777777" w:rsidR="00CA5925" w:rsidRDefault="00CA5925" w:rsidP="00CA5925">
      <w:pPr>
        <w:numPr>
          <w:ilvl w:val="0"/>
          <w:numId w:val="1"/>
        </w:numPr>
        <w:spacing w:line="360" w:lineRule="auto"/>
        <w:ind w:left="3119"/>
        <w:jc w:val="both"/>
        <w:rPr>
          <w:sz w:val="24"/>
        </w:rPr>
      </w:pPr>
      <w:r>
        <w:rPr>
          <w:sz w:val="24"/>
        </w:rPr>
        <w:t>Elegiremos frase que tengan dentro de si mismas un impulso que lleve a continuarlas casi de inmediato, es decir aquéllas cuyo poder de producción sea muy acentuado.</w:t>
      </w:r>
    </w:p>
    <w:p w14:paraId="13B0A158" w14:textId="77777777" w:rsidR="00CA5925" w:rsidRDefault="00CA5925" w:rsidP="00CA5925">
      <w:pPr>
        <w:spacing w:line="360" w:lineRule="auto"/>
        <w:ind w:left="3119"/>
        <w:jc w:val="both"/>
        <w:rPr>
          <w:sz w:val="24"/>
        </w:rPr>
      </w:pPr>
    </w:p>
    <w:p w14:paraId="7A2A7B44" w14:textId="77777777" w:rsidR="00CA5925" w:rsidRDefault="00CA5925" w:rsidP="00CA5925">
      <w:pPr>
        <w:numPr>
          <w:ilvl w:val="0"/>
          <w:numId w:val="1"/>
        </w:numPr>
        <w:spacing w:line="360" w:lineRule="auto"/>
        <w:ind w:left="3119"/>
        <w:jc w:val="both"/>
        <w:rPr>
          <w:sz w:val="24"/>
        </w:rPr>
      </w:pPr>
      <w:r>
        <w:rPr>
          <w:sz w:val="24"/>
        </w:rPr>
        <w:t>La potencialidad de la frase no operaría o lo haría a desgano si ésta no interesara verdaderamente a los alumnos.  Seleccionaremos frases que por su temática permitan ingerir el género del texto al que pertenecen, este género se adecuará a las edades y a los gustos del grupo al que van dirigidas.</w:t>
      </w:r>
    </w:p>
    <w:p w14:paraId="4AC7D8C9" w14:textId="77777777" w:rsidR="00CA5925" w:rsidRDefault="00CA5925" w:rsidP="00CA5925">
      <w:pPr>
        <w:spacing w:line="360" w:lineRule="auto"/>
        <w:ind w:left="3119"/>
        <w:jc w:val="both"/>
        <w:rPr>
          <w:sz w:val="24"/>
        </w:rPr>
      </w:pPr>
    </w:p>
    <w:p w14:paraId="6FD4853D" w14:textId="77777777" w:rsidR="00CA5925" w:rsidRDefault="00CA5925" w:rsidP="00CA5925">
      <w:pPr>
        <w:spacing w:line="360" w:lineRule="auto"/>
        <w:ind w:left="3119"/>
        <w:jc w:val="both"/>
        <w:rPr>
          <w:sz w:val="24"/>
        </w:rPr>
      </w:pPr>
      <w:r>
        <w:rPr>
          <w:b/>
          <w:bCs/>
          <w:sz w:val="24"/>
        </w:rPr>
        <w:lastRenderedPageBreak/>
        <w:t>2. Propuesta de principio medio y final:</w:t>
      </w:r>
      <w:r>
        <w:rPr>
          <w:sz w:val="24"/>
        </w:rPr>
        <w:t xml:space="preserve"> en una segunda propuesta de trabajo son tres las frases que deben incluirse en el texto.  La primera de ellas se utiliza como principio, la segunda en el medio y la última como final.</w:t>
      </w:r>
    </w:p>
    <w:p w14:paraId="4708566B" w14:textId="77777777" w:rsidR="00CA5925" w:rsidRDefault="00CA5925" w:rsidP="00CA5925">
      <w:pPr>
        <w:spacing w:line="360" w:lineRule="auto"/>
        <w:ind w:left="3119"/>
        <w:jc w:val="both"/>
        <w:rPr>
          <w:sz w:val="24"/>
        </w:rPr>
      </w:pPr>
    </w:p>
    <w:p w14:paraId="25E81805" w14:textId="77777777" w:rsidR="00CA5925" w:rsidRDefault="00CA5925" w:rsidP="00CA5925">
      <w:pPr>
        <w:spacing w:line="360" w:lineRule="auto"/>
        <w:ind w:left="3119"/>
        <w:jc w:val="both"/>
        <w:rPr>
          <w:sz w:val="24"/>
        </w:rPr>
      </w:pPr>
      <w:r>
        <w:rPr>
          <w:sz w:val="24"/>
        </w:rPr>
        <w:t>Final: Una lágrima asomó a sus ojos.</w:t>
      </w:r>
    </w:p>
    <w:p w14:paraId="53EE46CA" w14:textId="77777777" w:rsidR="00CA5925" w:rsidRDefault="00CA5925" w:rsidP="00CA5925">
      <w:pPr>
        <w:spacing w:line="360" w:lineRule="auto"/>
        <w:ind w:left="3119"/>
        <w:jc w:val="both"/>
        <w:rPr>
          <w:sz w:val="24"/>
        </w:rPr>
      </w:pPr>
    </w:p>
    <w:p w14:paraId="771E9E74" w14:textId="77777777" w:rsidR="00CA5925" w:rsidRDefault="00CA5925" w:rsidP="00CA5925">
      <w:pPr>
        <w:spacing w:line="360" w:lineRule="auto"/>
        <w:ind w:left="3119"/>
        <w:jc w:val="both"/>
        <w:rPr>
          <w:sz w:val="24"/>
        </w:rPr>
      </w:pPr>
      <w:r>
        <w:rPr>
          <w:sz w:val="24"/>
        </w:rPr>
        <w:t>El impulso se va dar luego de la lectura de las tres frases en conjunto.  La historia empieza a crecer por la necesidad de incorporar la frase siguiente.</w:t>
      </w:r>
    </w:p>
    <w:p w14:paraId="6CB1B7A2" w14:textId="77777777" w:rsidR="00CA5925" w:rsidRDefault="00CA5925" w:rsidP="00CA5925">
      <w:pPr>
        <w:spacing w:line="360" w:lineRule="auto"/>
        <w:ind w:left="3119"/>
        <w:jc w:val="both"/>
        <w:rPr>
          <w:sz w:val="24"/>
        </w:rPr>
      </w:pPr>
    </w:p>
    <w:p w14:paraId="78DEA67A" w14:textId="77777777" w:rsidR="00CA5925" w:rsidRDefault="00CA5925" w:rsidP="00CA5925">
      <w:pPr>
        <w:spacing w:line="360" w:lineRule="auto"/>
        <w:ind w:left="3119"/>
        <w:jc w:val="both"/>
        <w:rPr>
          <w:sz w:val="24"/>
        </w:rPr>
      </w:pPr>
      <w:r>
        <w:rPr>
          <w:sz w:val="24"/>
        </w:rPr>
        <w:t>Al hablar de principio, medio y final de un texto, ya la propuesta hace imaginar una totalidad cuyas partes valen por la relación que guardan entre sí.  Al pedir que se incluyan frases en esos lugares surge la necesidad de elaborar mecanismos para lograr esa inclusión.  Lo que da como resultado una tendencia a producir textos muy coherentes, con una historia que sigue una secuencia de casualidad.</w:t>
      </w:r>
    </w:p>
    <w:p w14:paraId="10A5946E" w14:textId="77777777" w:rsidR="00CA5925" w:rsidRDefault="00CA5925" w:rsidP="00CA5925">
      <w:pPr>
        <w:spacing w:line="360" w:lineRule="auto"/>
        <w:ind w:left="3119"/>
        <w:jc w:val="both"/>
        <w:rPr>
          <w:sz w:val="24"/>
        </w:rPr>
      </w:pPr>
    </w:p>
    <w:p w14:paraId="3B3BE80C" w14:textId="77777777" w:rsidR="00CA5925" w:rsidRDefault="00CA5925" w:rsidP="00CA5925">
      <w:pPr>
        <w:spacing w:line="360" w:lineRule="auto"/>
        <w:ind w:left="3119"/>
        <w:jc w:val="both"/>
        <w:rPr>
          <w:sz w:val="24"/>
        </w:rPr>
      </w:pPr>
      <w:r>
        <w:rPr>
          <w:sz w:val="24"/>
        </w:rPr>
        <w:t xml:space="preserve">La frase final disuade el hábito escolar de cerrar el texto con una frase estereotipada.   </w:t>
      </w:r>
    </w:p>
    <w:p w14:paraId="0441F505" w14:textId="77777777" w:rsidR="00CA5925" w:rsidRDefault="00CA5925" w:rsidP="00CA5925">
      <w:pPr>
        <w:spacing w:line="360" w:lineRule="auto"/>
        <w:ind w:left="3119"/>
        <w:jc w:val="both"/>
        <w:rPr>
          <w:sz w:val="24"/>
        </w:rPr>
      </w:pPr>
    </w:p>
    <w:p w14:paraId="7161806E" w14:textId="77777777" w:rsidR="00CA5925" w:rsidRDefault="00CA5925" w:rsidP="00CA5925">
      <w:pPr>
        <w:spacing w:line="360" w:lineRule="auto"/>
        <w:ind w:left="3119"/>
        <w:jc w:val="both"/>
        <w:rPr>
          <w:sz w:val="24"/>
        </w:rPr>
      </w:pPr>
      <w:r>
        <w:rPr>
          <w:sz w:val="24"/>
        </w:rPr>
        <w:t>Hay que proponer diferentes tipos de final, para que éste resulte multi significativo y no que limite las posibilidades, demostrando que cualquier frase puede servir para un final abierto a la libre interpretación.</w:t>
      </w:r>
    </w:p>
    <w:p w14:paraId="4488DDF8" w14:textId="77777777" w:rsidR="00CA5925" w:rsidRDefault="00CA5925" w:rsidP="00CA5925">
      <w:pPr>
        <w:spacing w:line="360" w:lineRule="auto"/>
        <w:jc w:val="both"/>
        <w:rPr>
          <w:sz w:val="24"/>
        </w:rPr>
      </w:pPr>
    </w:p>
    <w:p w14:paraId="51B83D0C" w14:textId="77777777" w:rsidR="00CA5925" w:rsidRDefault="00CA5925" w:rsidP="00CA5925">
      <w:pPr>
        <w:spacing w:line="360" w:lineRule="auto"/>
        <w:jc w:val="both"/>
        <w:rPr>
          <w:sz w:val="24"/>
        </w:rPr>
      </w:pPr>
    </w:p>
    <w:p w14:paraId="240AD9EA" w14:textId="77777777" w:rsidR="00CA5925" w:rsidRDefault="00CA5925" w:rsidP="00CA5925">
      <w:pPr>
        <w:spacing w:line="360" w:lineRule="auto"/>
        <w:jc w:val="both"/>
        <w:rPr>
          <w:sz w:val="24"/>
        </w:rPr>
      </w:pPr>
    </w:p>
    <w:p w14:paraId="4F56B6B4" w14:textId="77777777" w:rsidR="00CA5925" w:rsidRDefault="00CA5925" w:rsidP="00CA5925">
      <w:pPr>
        <w:spacing w:line="360" w:lineRule="auto"/>
        <w:jc w:val="both"/>
        <w:rPr>
          <w:sz w:val="24"/>
        </w:rPr>
      </w:pPr>
    </w:p>
    <w:p w14:paraId="4CAC0948" w14:textId="77777777" w:rsidR="00CA5925" w:rsidRDefault="00CA5925" w:rsidP="00CA5925">
      <w:pPr>
        <w:spacing w:line="360" w:lineRule="auto"/>
        <w:jc w:val="both"/>
        <w:rPr>
          <w:sz w:val="24"/>
        </w:rPr>
      </w:pPr>
    </w:p>
    <w:p w14:paraId="7EECEC97" w14:textId="77777777" w:rsidR="00CA5925" w:rsidRDefault="00CA5925" w:rsidP="00CA5925">
      <w:pPr>
        <w:rPr>
          <w:rFonts w:ascii="Arial Black" w:hAnsi="Arial Black"/>
          <w:b/>
          <w:bCs/>
        </w:rPr>
      </w:pPr>
      <w:bookmarkStart w:id="0" w:name="_Hlk152702706"/>
      <w:r>
        <w:rPr>
          <w:rFonts w:ascii="Arial Black" w:hAnsi="Arial Black"/>
          <w:b/>
          <w:bCs/>
        </w:rPr>
        <w:t>GLADYS ERMINIA PAREDES BONILLA-2023</w:t>
      </w:r>
      <w:bookmarkEnd w:id="0"/>
    </w:p>
    <w:p w14:paraId="35674639" w14:textId="77777777" w:rsidR="00CD74B9" w:rsidRDefault="00CD74B9"/>
    <w:sectPr w:rsidR="00CD74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0B94"/>
    <w:multiLevelType w:val="hybridMultilevel"/>
    <w:tmpl w:val="C8A60FE6"/>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25"/>
    <w:rsid w:val="00CA5925"/>
    <w:rsid w:val="00CD74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C9CE"/>
  <w15:chartTrackingRefBased/>
  <w15:docId w15:val="{430723C4-0114-424F-B6C6-526416AE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2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2035</Characters>
  <Application>Microsoft Office Word</Application>
  <DocSecurity>0</DocSecurity>
  <Lines>16</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gladyserminia paredesbonilla</dc:creator>
  <cp:keywords/>
  <dc:description/>
  <cp:lastModifiedBy>gladyserminia paredesbonilla</cp:lastModifiedBy>
  <cp:revision>2</cp:revision>
  <dcterms:created xsi:type="dcterms:W3CDTF">2025-06-17T23:24:00Z</dcterms:created>
  <dcterms:modified xsi:type="dcterms:W3CDTF">2025-06-17T23:24:00Z</dcterms:modified>
</cp:coreProperties>
</file>