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7321" w14:textId="77777777" w:rsidR="000718B2" w:rsidRDefault="000718B2" w:rsidP="000718B2">
      <w:pPr>
        <w:spacing w:after="0"/>
        <w:jc w:val="both"/>
        <w:rPr>
          <w:lang w:val="es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676"/>
        <w:gridCol w:w="1251"/>
        <w:gridCol w:w="308"/>
        <w:gridCol w:w="1276"/>
        <w:gridCol w:w="283"/>
        <w:gridCol w:w="1985"/>
      </w:tblGrid>
      <w:tr w:rsidR="00C7164F" w:rsidRPr="001A5E94" w14:paraId="467E7324" w14:textId="77777777" w:rsidTr="006A025D">
        <w:trPr>
          <w:trHeight w:val="1409"/>
        </w:trPr>
        <w:tc>
          <w:tcPr>
            <w:tcW w:w="8075" w:type="dxa"/>
            <w:gridSpan w:val="7"/>
          </w:tcPr>
          <w:p w14:paraId="467E7322" w14:textId="77777777" w:rsidR="006A025D" w:rsidRDefault="006A025D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67E736F" wp14:editId="467E737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107315</wp:posOffset>
                      </wp:positionV>
                      <wp:extent cx="3457575" cy="704850"/>
                      <wp:effectExtent l="0" t="0" r="28575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7375" w14:textId="77777777" w:rsidR="006A025D" w:rsidRDefault="006A025D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14:paraId="467E7376" w14:textId="77777777" w:rsidR="006A025D" w:rsidRDefault="006A025D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E7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99.6pt;margin-top:8.45pt;width:272.25pt;height:5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" strokecolor="white">
                      <v:textbox>
                        <w:txbxContent>
                          <w:p w14:paraId="467E7375" w14:textId="77777777" w:rsidR="006A025D" w:rsidRDefault="006A025D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14:paraId="467E7376" w14:textId="77777777" w:rsidR="006A025D" w:rsidRDefault="006A025D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14467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4624" behindDoc="0" locked="0" layoutInCell="1" allowOverlap="1" wp14:anchorId="467E7371" wp14:editId="467E7372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77470</wp:posOffset>
                  </wp:positionV>
                  <wp:extent cx="782625" cy="771525"/>
                  <wp:effectExtent l="0" t="0" r="0" b="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Align w:val="center"/>
          </w:tcPr>
          <w:p w14:paraId="467E7323" w14:textId="77777777" w:rsidR="006A025D" w:rsidRPr="0004387E" w:rsidRDefault="006A025D" w:rsidP="00B27F40">
            <w:pPr>
              <w:pStyle w:val="Encabezado"/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</w:tr>
      <w:tr w:rsidR="00C7164F" w:rsidRPr="0048137D" w14:paraId="467E7328" w14:textId="77777777" w:rsidTr="006A025D">
        <w:trPr>
          <w:trHeight w:val="488"/>
        </w:trPr>
        <w:tc>
          <w:tcPr>
            <w:tcW w:w="8075" w:type="dxa"/>
            <w:gridSpan w:val="7"/>
            <w:vMerge w:val="restart"/>
            <w:vAlign w:val="center"/>
          </w:tcPr>
          <w:p w14:paraId="467E7325" w14:textId="77777777" w:rsidR="006A025D" w:rsidRDefault="006A025D" w:rsidP="001E140C">
            <w:pPr>
              <w:spacing w:line="240" w:lineRule="auto"/>
              <w:jc w:val="center"/>
              <w:rPr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  <w:r w:rsidRPr="003573EE">
              <w:rPr>
                <w:b/>
                <w:lang w:val="es-ES"/>
              </w:rPr>
              <w:t xml:space="preserve"> </w:t>
            </w:r>
          </w:p>
          <w:p w14:paraId="467E7326" w14:textId="08D44025" w:rsidR="006A025D" w:rsidRPr="003573EE" w:rsidRDefault="008F1F88" w:rsidP="008F1F88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 xml:space="preserve">PERIODO ACADÉMICO: </w:t>
            </w:r>
            <w:r w:rsidR="00F14250">
              <w:rPr>
                <w:b/>
                <w:lang w:val="es-ES"/>
              </w:rPr>
              <w:t>202</w:t>
            </w:r>
            <w:r w:rsidR="00A97CBE">
              <w:rPr>
                <w:b/>
                <w:lang w:val="es-ES"/>
              </w:rPr>
              <w:t>5</w:t>
            </w:r>
            <w:r w:rsidR="00F14250">
              <w:rPr>
                <w:b/>
                <w:lang w:val="es-ES"/>
              </w:rPr>
              <w:t xml:space="preserve"> </w:t>
            </w:r>
            <w:r w:rsidR="00FA569A">
              <w:rPr>
                <w:b/>
                <w:lang w:val="es-ES"/>
              </w:rPr>
              <w:t>1</w:t>
            </w:r>
            <w:r w:rsidR="00F14250">
              <w:rPr>
                <w:b/>
                <w:lang w:val="es-ES"/>
              </w:rPr>
              <w:t>S</w:t>
            </w:r>
          </w:p>
        </w:tc>
        <w:tc>
          <w:tcPr>
            <w:tcW w:w="1985" w:type="dxa"/>
            <w:vAlign w:val="center"/>
          </w:tcPr>
          <w:p w14:paraId="467E7327" w14:textId="77777777" w:rsidR="006A025D" w:rsidRPr="003573E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7164F" w:rsidRPr="0048137D" w14:paraId="467E732B" w14:textId="77777777" w:rsidTr="006A025D">
        <w:trPr>
          <w:trHeight w:val="487"/>
        </w:trPr>
        <w:tc>
          <w:tcPr>
            <w:tcW w:w="8075" w:type="dxa"/>
            <w:gridSpan w:val="7"/>
            <w:vMerge/>
            <w:vAlign w:val="center"/>
          </w:tcPr>
          <w:p w14:paraId="467E7329" w14:textId="77777777" w:rsidR="006A025D" w:rsidRPr="003573EE" w:rsidRDefault="006A025D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67E732A" w14:textId="1F6FA014" w:rsidR="006A025D" w:rsidRPr="0004387E" w:rsidRDefault="006A025D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2658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2658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A2CD5" w:rsidRPr="00B86425" w14:paraId="467E7332" w14:textId="77777777" w:rsidTr="00B27F40">
        <w:tblPrEx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3281" w:type="dxa"/>
            <w:gridSpan w:val="2"/>
            <w:shd w:val="clear" w:color="auto" w:fill="auto"/>
          </w:tcPr>
          <w:p w14:paraId="467E732D" w14:textId="6F95D6D5" w:rsidR="00B27F40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  <w:r w:rsidR="002D028E">
              <w:rPr>
                <w:b/>
              </w:rPr>
              <w:t xml:space="preserve"> </w:t>
            </w:r>
            <w:r w:rsidR="008F1F88">
              <w:rPr>
                <w:b/>
              </w:rPr>
              <w:t>TELECOMUNICACIONES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2E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14:paraId="467E732F" w14:textId="77777777" w:rsidR="000718B2" w:rsidRPr="00A73AE7" w:rsidRDefault="008F1F88" w:rsidP="001E140C">
            <w:pPr>
              <w:spacing w:after="0"/>
              <w:rPr>
                <w:b/>
              </w:rPr>
            </w:pPr>
            <w:r>
              <w:rPr>
                <w:b/>
              </w:rPr>
              <w:t>LEONARDO RENTERIA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0" w14:textId="5166FFF2" w:rsidR="000718B2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8F1F88">
              <w:rPr>
                <w:b/>
              </w:rPr>
              <w:t xml:space="preserve"> </w:t>
            </w:r>
            <w:r w:rsidR="003E5B09">
              <w:rPr>
                <w:b/>
              </w:rPr>
              <w:t>QUINTO</w:t>
            </w:r>
          </w:p>
          <w:p w14:paraId="467E7331" w14:textId="77777777" w:rsidR="00B27F40" w:rsidRDefault="006A025D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PARALELO: </w:t>
            </w:r>
            <w:r w:rsidR="008F1F88">
              <w:rPr>
                <w:b/>
              </w:rPr>
              <w:t>A</w:t>
            </w:r>
          </w:p>
        </w:tc>
      </w:tr>
      <w:tr w:rsidR="007A2CD5" w:rsidRPr="00B86425" w14:paraId="467E7339" w14:textId="77777777" w:rsidTr="00B27F40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3281" w:type="dxa"/>
            <w:gridSpan w:val="2"/>
            <w:shd w:val="clear" w:color="auto" w:fill="auto"/>
          </w:tcPr>
          <w:p w14:paraId="467E7333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NOMBRE DE LA ASIGNATURA:</w:t>
            </w:r>
          </w:p>
          <w:p w14:paraId="467E7334" w14:textId="6A532855" w:rsidR="000718B2" w:rsidRPr="008F1F88" w:rsidRDefault="0074733C" w:rsidP="008F1F88">
            <w:pPr>
              <w:spacing w:after="0"/>
              <w:rPr>
                <w:lang w:val="es-MX"/>
              </w:rPr>
            </w:pPr>
            <w:r>
              <w:rPr>
                <w:sz w:val="18"/>
                <w:lang w:val="es-MX"/>
              </w:rPr>
              <w:t>SISTEMAS</w:t>
            </w:r>
            <w:r w:rsidR="00DA4210">
              <w:rPr>
                <w:sz w:val="18"/>
                <w:lang w:val="es-MX"/>
              </w:rPr>
              <w:t xml:space="preserve"> EMBEBIDOS.</w:t>
            </w:r>
          </w:p>
        </w:tc>
        <w:tc>
          <w:tcPr>
            <w:tcW w:w="2927" w:type="dxa"/>
            <w:gridSpan w:val="2"/>
            <w:shd w:val="clear" w:color="auto" w:fill="auto"/>
          </w:tcPr>
          <w:p w14:paraId="467E7335" w14:textId="77777777" w:rsidR="000718B2" w:rsidRPr="008F1F88" w:rsidRDefault="000718B2" w:rsidP="001E140C">
            <w:pPr>
              <w:spacing w:after="0"/>
              <w:rPr>
                <w:b/>
                <w:lang w:val="es-MX"/>
              </w:rPr>
            </w:pPr>
            <w:r w:rsidRPr="008F1F88">
              <w:rPr>
                <w:b/>
                <w:lang w:val="es-MX"/>
              </w:rPr>
              <w:t>CÓDIGO DE LA ASIGNATURA:</w:t>
            </w:r>
          </w:p>
          <w:p w14:paraId="467E7336" w14:textId="610151D2" w:rsidR="000718B2" w:rsidRPr="008F1F88" w:rsidRDefault="0074733C" w:rsidP="008F1F88">
            <w:pPr>
              <w:rPr>
                <w:lang w:val="es-MX"/>
              </w:rPr>
            </w:pPr>
            <w:r w:rsidRPr="00E73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ES"/>
              </w:rPr>
              <w:t>TEP120355</w:t>
            </w:r>
          </w:p>
        </w:tc>
        <w:tc>
          <w:tcPr>
            <w:tcW w:w="3852" w:type="dxa"/>
            <w:gridSpan w:val="4"/>
            <w:shd w:val="clear" w:color="auto" w:fill="auto"/>
          </w:tcPr>
          <w:p w14:paraId="467E7337" w14:textId="77777777"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14:paraId="467E7338" w14:textId="77777777" w:rsidR="00B27F40" w:rsidRPr="008F1F88" w:rsidRDefault="008F1F88" w:rsidP="001E140C">
            <w:pPr>
              <w:spacing w:after="0"/>
            </w:pPr>
            <w:r w:rsidRPr="008F1F88">
              <w:t>ELECTRONICA</w:t>
            </w:r>
          </w:p>
        </w:tc>
      </w:tr>
      <w:tr w:rsidR="007A2CD5" w:rsidRPr="006341B0" w14:paraId="467E7344" w14:textId="77777777" w:rsidTr="00B27F40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413" w:type="dxa"/>
            <w:shd w:val="clear" w:color="auto" w:fill="auto"/>
          </w:tcPr>
          <w:p w14:paraId="467E733A" w14:textId="77777777" w:rsidR="000718B2" w:rsidRDefault="00B27F40" w:rsidP="001E140C">
            <w:pPr>
              <w:spacing w:after="120"/>
              <w:rPr>
                <w:b/>
                <w:lang w:val="es-EC"/>
              </w:rPr>
            </w:pPr>
            <w:r w:rsidRPr="00B27F40">
              <w:rPr>
                <w:b/>
                <w:lang w:val="es-EC"/>
              </w:rPr>
              <w:t>Práctica No.:</w:t>
            </w:r>
          </w:p>
          <w:p w14:paraId="467E733B" w14:textId="3529CBBA" w:rsidR="00B27F40" w:rsidRPr="00D4671C" w:rsidRDefault="0055115E" w:rsidP="008F1F88">
            <w:pPr>
              <w:spacing w:after="120"/>
              <w:jc w:val="center"/>
              <w:rPr>
                <w:b/>
                <w:u w:val="single"/>
                <w:lang w:val="es-EC"/>
              </w:rPr>
            </w:pPr>
            <w:r>
              <w:rPr>
                <w:b/>
                <w:u w:val="single"/>
                <w:lang w:val="es-EC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67E733C" w14:textId="77777777" w:rsidR="00B27F40" w:rsidRPr="00D27721" w:rsidRDefault="00B27F40" w:rsidP="00B27F40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Tema:</w:t>
            </w:r>
          </w:p>
          <w:p w14:paraId="467E733D" w14:textId="175E9940" w:rsidR="000718B2" w:rsidRPr="008F1F88" w:rsidRDefault="00585FE4" w:rsidP="001E140C">
            <w:pPr>
              <w:spacing w:after="120"/>
              <w:rPr>
                <w:lang w:val="es-MX"/>
              </w:rPr>
            </w:pPr>
            <w:r>
              <w:rPr>
                <w:lang w:val="es-MX"/>
              </w:rPr>
              <w:t>Puertos GPIO</w:t>
            </w:r>
            <w:r w:rsidR="00350AD0">
              <w:rPr>
                <w:lang w:val="es-MX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7E733E" w14:textId="77777777" w:rsidR="000718B2" w:rsidRPr="00D27721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14:paraId="467E733F" w14:textId="3CEE918C" w:rsidR="000718B2" w:rsidRPr="00D27721" w:rsidRDefault="00350AD0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67E7340" w14:textId="77777777" w:rsidR="000718B2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Grupos</w:t>
            </w:r>
          </w:p>
          <w:p w14:paraId="467E7341" w14:textId="7CF3CC2D" w:rsidR="00B27F40" w:rsidRPr="00D27721" w:rsidRDefault="00B27F40" w:rsidP="005E39E5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E7342" w14:textId="77777777" w:rsidR="00B27F40" w:rsidRDefault="000718B2" w:rsidP="005E39E5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14:paraId="467E7343" w14:textId="77777777" w:rsidR="005E39E5" w:rsidRPr="00D27721" w:rsidRDefault="005E39E5" w:rsidP="005E39E5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4</w:t>
            </w:r>
          </w:p>
        </w:tc>
      </w:tr>
      <w:tr w:rsidR="000718B2" w:rsidRPr="00A97CBE" w14:paraId="467E7347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5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14:paraId="467E7346" w14:textId="782D202E" w:rsidR="000718B2" w:rsidRPr="000418CF" w:rsidRDefault="001604D4" w:rsidP="001E140C">
            <w:pPr>
              <w:pStyle w:val="Prrafodelista"/>
              <w:spacing w:before="0" w:beforeAutospacing="0" w:after="0" w:afterAutospacing="0"/>
              <w:ind w:left="714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Aprender </w:t>
            </w:r>
            <w:r w:rsidR="00350AD0">
              <w:rPr>
                <w:lang w:val="es-EC"/>
              </w:rPr>
              <w:t xml:space="preserve">a </w:t>
            </w:r>
            <w:r w:rsidR="006575BF">
              <w:rPr>
                <w:lang w:val="es-EC"/>
              </w:rPr>
              <w:t>leer</w:t>
            </w:r>
            <w:r w:rsidR="00585FE4">
              <w:rPr>
                <w:lang w:val="es-EC"/>
              </w:rPr>
              <w:t xml:space="preserve"> y escribir valores digitales en los puertos GPIO</w:t>
            </w:r>
          </w:p>
        </w:tc>
      </w:tr>
      <w:tr w:rsidR="000718B2" w:rsidRPr="009C47C3" w14:paraId="467E7351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48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14:paraId="467E734D" w14:textId="77777777" w:rsidR="000718B2" w:rsidRDefault="009C47C3" w:rsidP="001E140C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C47C3">
              <w:rPr>
                <w:b/>
              </w:rPr>
              <w:t>Pc</w:t>
            </w:r>
            <w:r>
              <w:rPr>
                <w:b/>
              </w:rPr>
              <w:t xml:space="preserve"> </w:t>
            </w:r>
          </w:p>
          <w:p w14:paraId="720D8E37" w14:textId="77777777" w:rsidR="00585FE4" w:rsidRDefault="00E73F6F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Internet</w:t>
            </w:r>
          </w:p>
          <w:p w14:paraId="53713E6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Esp32</w:t>
            </w:r>
          </w:p>
          <w:p w14:paraId="22C14E9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Leds</w:t>
            </w:r>
          </w:p>
          <w:p w14:paraId="351F4E68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Resistencias</w:t>
            </w:r>
          </w:p>
          <w:p w14:paraId="60D40BAA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Botones</w:t>
            </w:r>
          </w:p>
          <w:p w14:paraId="5DACB53B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Cables</w:t>
            </w:r>
          </w:p>
          <w:p w14:paraId="17C75DAF" w14:textId="77777777" w:rsidR="00585FE4" w:rsidRDefault="00585FE4" w:rsidP="00350AD0">
            <w:pPr>
              <w:pStyle w:val="Prrafodelista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Protoboard</w:t>
            </w:r>
            <w:proofErr w:type="spellEnd"/>
            <w:r>
              <w:rPr>
                <w:b/>
              </w:rPr>
              <w:t xml:space="preserve"> </w:t>
            </w:r>
          </w:p>
          <w:p w14:paraId="467E7350" w14:textId="61F1E411" w:rsidR="00C7164F" w:rsidRPr="00350AD0" w:rsidRDefault="00E73F6F" w:rsidP="00585FE4">
            <w:pPr>
              <w:pStyle w:val="Prrafodelista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718B2" w:rsidRPr="00A97CBE" w14:paraId="467E735A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2" w14:textId="77777777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14:paraId="738F86A3" w14:textId="3594D59C" w:rsidR="0013123F" w:rsidRDefault="00585FE4" w:rsidP="0052191F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Arme el circuito de la siguiente figura</w:t>
            </w:r>
          </w:p>
          <w:p w14:paraId="29D37F57" w14:textId="55ACB9FF" w:rsidR="00585FE4" w:rsidRDefault="00585FE4" w:rsidP="00585FE4">
            <w:pPr>
              <w:pStyle w:val="Prrafodelista"/>
              <w:spacing w:after="0"/>
              <w:jc w:val="center"/>
            </w:pPr>
            <w:r w:rsidRPr="00585FE4">
              <w:rPr>
                <w:noProof/>
              </w:rPr>
              <w:drawing>
                <wp:inline distT="0" distB="0" distL="0" distR="0" wp14:anchorId="5E684579" wp14:editId="1EEE3DFC">
                  <wp:extent cx="3230879" cy="2755413"/>
                  <wp:effectExtent l="0" t="0" r="825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998" cy="276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8DBF4" w14:textId="77777777" w:rsidR="00585FE4" w:rsidRDefault="00585FE4" w:rsidP="00585FE4">
            <w:pPr>
              <w:pStyle w:val="Prrafodelista"/>
              <w:spacing w:after="0"/>
            </w:pPr>
          </w:p>
          <w:p w14:paraId="427B8933" w14:textId="43899212" w:rsidR="00350AD0" w:rsidRDefault="00585FE4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 encender y apagar el led cada 500ms</w:t>
            </w:r>
          </w:p>
          <w:p w14:paraId="3B062A78" w14:textId="0384BE3C" w:rsidR="00585FE4" w:rsidRDefault="00585FE4" w:rsidP="00350AD0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>Arme el circuito de la siguiente figura</w:t>
            </w:r>
          </w:p>
          <w:p w14:paraId="1682B1E1" w14:textId="5E412DE5" w:rsidR="00585FE4" w:rsidRDefault="00585FE4" w:rsidP="00585FE4">
            <w:pPr>
              <w:pStyle w:val="Prrafodelista"/>
              <w:spacing w:after="0"/>
              <w:jc w:val="center"/>
            </w:pPr>
            <w:r w:rsidRPr="00585FE4">
              <w:rPr>
                <w:noProof/>
              </w:rPr>
              <w:lastRenderedPageBreak/>
              <w:drawing>
                <wp:inline distT="0" distB="0" distL="0" distR="0" wp14:anchorId="1D73DFA1" wp14:editId="4543E2DE">
                  <wp:extent cx="4443730" cy="2954881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326" cy="296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A9E56" w14:textId="77777777" w:rsidR="00585FE4" w:rsidRDefault="00585FE4" w:rsidP="00585FE4">
            <w:pPr>
              <w:pStyle w:val="Prrafodelista"/>
              <w:spacing w:after="0"/>
              <w:jc w:val="center"/>
            </w:pPr>
          </w:p>
          <w:p w14:paraId="40E4DD07" w14:textId="49796298" w:rsidR="00585FE4" w:rsidRDefault="00585FE4" w:rsidP="00585FE4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para encender el led cada vez que se presione el botón</w:t>
            </w:r>
          </w:p>
          <w:p w14:paraId="68894193" w14:textId="0FE713CE" w:rsidR="00585FE4" w:rsidRDefault="00585FE4" w:rsidP="00585FE4">
            <w:pPr>
              <w:pStyle w:val="Prrafodelista"/>
              <w:numPr>
                <w:ilvl w:val="0"/>
                <w:numId w:val="2"/>
              </w:numPr>
              <w:spacing w:after="0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que permita llevar un registro del estado del </w:t>
            </w:r>
            <w:r w:rsidR="00FB05C4">
              <w:t xml:space="preserve">botón </w:t>
            </w:r>
            <w:r>
              <w:t>en un documento</w:t>
            </w:r>
            <w:r w:rsidR="00FB05C4">
              <w:t xml:space="preserve"> de texto </w:t>
            </w:r>
            <w:r w:rsidR="00E51F00">
              <w:t>cada vez que este se presione</w:t>
            </w:r>
            <w:r w:rsidR="00D35A27">
              <w:t>s (una vez por cada vez que se presione)</w:t>
            </w:r>
            <w:r w:rsidR="00FB05C4">
              <w:t>.</w:t>
            </w:r>
          </w:p>
          <w:p w14:paraId="398F494B" w14:textId="63D0B73D" w:rsidR="00FB05C4" w:rsidRDefault="00FB05C4" w:rsidP="00FB05C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Crear un script en </w:t>
            </w:r>
            <w:proofErr w:type="spellStart"/>
            <w:r>
              <w:t>microPython</w:t>
            </w:r>
            <w:proofErr w:type="spellEnd"/>
            <w:r>
              <w:t xml:space="preserve"> que permita llevar un registro en un documento de texto cada vez que el botón se presione</w:t>
            </w:r>
            <w:r w:rsidR="002864ED">
              <w:t xml:space="preserve"> (una vez por cada vez que se presione)</w:t>
            </w:r>
            <w:r>
              <w:t>.</w:t>
            </w:r>
            <w:r w:rsidR="002864ED">
              <w:t xml:space="preserve"> </w:t>
            </w:r>
            <w:r>
              <w:t xml:space="preserve"> El registro debe contener la hora en la que se presionó el botón.</w:t>
            </w:r>
          </w:p>
          <w:p w14:paraId="11D24102" w14:textId="43C40967" w:rsidR="00FB05C4" w:rsidRDefault="00FB05C4" w:rsidP="00FB05C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 xml:space="preserve">Agregue otro botón y otro led. Crear un script en </w:t>
            </w:r>
            <w:proofErr w:type="spellStart"/>
            <w:r>
              <w:t>microPython</w:t>
            </w:r>
            <w:proofErr w:type="spellEnd"/>
            <w:r>
              <w:t xml:space="preserve"> que permita que cada vez que se presiona un botón se enciende un led correspondiente. Además, se debe registrar el estado de los dos botones cada </w:t>
            </w:r>
            <w:r w:rsidR="00092B4F">
              <w:t>5</w:t>
            </w:r>
            <w:r>
              <w:t xml:space="preserve"> segundos</w:t>
            </w:r>
            <w:r w:rsidR="00092B4F">
              <w:t>.</w:t>
            </w:r>
            <w:r>
              <w:t xml:space="preserve"> </w:t>
            </w:r>
          </w:p>
          <w:p w14:paraId="467E7359" w14:textId="481CEF68" w:rsidR="00632F0B" w:rsidRPr="00D27721" w:rsidRDefault="00FB05C4" w:rsidP="00FB05C4">
            <w:pPr>
              <w:pStyle w:val="Prrafodelista"/>
              <w:numPr>
                <w:ilvl w:val="0"/>
                <w:numId w:val="2"/>
              </w:numPr>
              <w:spacing w:after="0"/>
              <w:jc w:val="both"/>
            </w:pPr>
            <w:r>
              <w:t>Modifique el script anterior para que se registre en un archivo</w:t>
            </w:r>
            <w:r w:rsidR="00C13152">
              <w:t xml:space="preserve"> de texto</w:t>
            </w:r>
            <w:r>
              <w:t xml:space="preserve"> </w:t>
            </w:r>
            <w:r w:rsidR="00AE488D">
              <w:t>para que se registre además del estado de los bot</w:t>
            </w:r>
            <w:r w:rsidR="00C13152">
              <w:t>ones</w:t>
            </w:r>
            <w:r>
              <w:t xml:space="preserve"> la hora. </w:t>
            </w:r>
          </w:p>
        </w:tc>
      </w:tr>
      <w:tr w:rsidR="000718B2" w:rsidRPr="00A97CBE" w14:paraId="467E7360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5B" w14:textId="77777777" w:rsidR="000718B2" w:rsidRPr="00A64976" w:rsidRDefault="000718B2" w:rsidP="001E140C">
            <w:pPr>
              <w:spacing w:after="0"/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14:paraId="467E735F" w14:textId="1694BBC4" w:rsidR="000718B2" w:rsidRPr="001604D4" w:rsidRDefault="001A00AF" w:rsidP="001E140C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Aprender </w:t>
            </w:r>
            <w:r w:rsidR="00FB05C4">
              <w:rPr>
                <w:lang w:val="es-ES"/>
              </w:rPr>
              <w:t xml:space="preserve">a manipular los puertos de entrada salida del dispositivo </w:t>
            </w:r>
          </w:p>
        </w:tc>
      </w:tr>
      <w:tr w:rsidR="000718B2" w:rsidRPr="00D27721" w14:paraId="467E7364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14:paraId="467E7363" w14:textId="34511E81"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</w:tc>
      </w:tr>
      <w:tr w:rsidR="000718B2" w:rsidRPr="00A97CBE" w14:paraId="467E7368" w14:textId="77777777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65" w14:textId="77777777" w:rsidR="000718B2" w:rsidRPr="001604D4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Referen</w:t>
            </w:r>
            <w:r w:rsidRPr="001604D4">
              <w:rPr>
                <w:b/>
                <w:lang w:val="es-ES"/>
              </w:rPr>
              <w:t>cias bibliográficas:</w:t>
            </w:r>
          </w:p>
          <w:p w14:paraId="467E7367" w14:textId="6D8942FA" w:rsidR="00FB05C4" w:rsidRPr="001604D4" w:rsidRDefault="001604D4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hyperlink r:id="rId8" w:history="1">
              <w:r w:rsidR="00FB05C4" w:rsidRPr="005D4A65">
                <w:rPr>
                  <w:rStyle w:val="Hipervnculo"/>
                  <w:b/>
                  <w:lang w:val="es-ES"/>
                </w:rPr>
                <w:t>https://docs.micropython.org/en/latest/esp32/tutorial/intro.html</w:t>
              </w:r>
            </w:hyperlink>
            <w:r w:rsidR="00FB05C4">
              <w:rPr>
                <w:b/>
                <w:lang w:val="es-ES"/>
              </w:rPr>
              <w:t xml:space="preserve"> </w:t>
            </w:r>
          </w:p>
        </w:tc>
      </w:tr>
    </w:tbl>
    <w:p w14:paraId="467E7369" w14:textId="77777777" w:rsidR="000718B2" w:rsidRPr="00D27721" w:rsidRDefault="000718B2" w:rsidP="000718B2">
      <w:pPr>
        <w:rPr>
          <w:b/>
          <w:sz w:val="10"/>
          <w:lang w:val="es-ES"/>
        </w:rPr>
      </w:pPr>
    </w:p>
    <w:p w14:paraId="467E736B" w14:textId="059D898F" w:rsidR="00C92C07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  <w:r w:rsidR="000B6200">
        <w:rPr>
          <w:lang w:val="es-ES"/>
        </w:rPr>
        <w:t>01/04/202</w:t>
      </w:r>
      <w:r w:rsidR="00A97CBE">
        <w:rPr>
          <w:lang w:val="es-ES"/>
        </w:rPr>
        <w:t>5</w:t>
      </w:r>
    </w:p>
    <w:p w14:paraId="767F6442" w14:textId="77777777" w:rsidR="003F7DDC" w:rsidRDefault="003F7DDC" w:rsidP="000718B2">
      <w:pPr>
        <w:rPr>
          <w:lang w:val="es-ES"/>
        </w:rPr>
      </w:pPr>
    </w:p>
    <w:p w14:paraId="467E736C" w14:textId="77777777" w:rsidR="00B27F40" w:rsidRDefault="00B27F40" w:rsidP="000718B2">
      <w:pPr>
        <w:rPr>
          <w:lang w:val="es-ES"/>
        </w:rPr>
      </w:pPr>
    </w:p>
    <w:p w14:paraId="467E736D" w14:textId="77777777" w:rsidR="00DD1182" w:rsidRDefault="00B27F40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__________________</w:t>
      </w:r>
    </w:p>
    <w:p w14:paraId="467E736E" w14:textId="77777777" w:rsidR="00E94ACC" w:rsidRPr="008F1F88" w:rsidRDefault="000718B2" w:rsidP="00DD1182">
      <w:pPr>
        <w:spacing w:after="0"/>
        <w:ind w:left="708" w:firstLine="708"/>
        <w:rPr>
          <w:lang w:val="es-MX"/>
        </w:rPr>
      </w:pPr>
      <w:r>
        <w:rPr>
          <w:b/>
          <w:lang w:val="es-ES"/>
        </w:rPr>
        <w:t xml:space="preserve">Firma </w:t>
      </w:r>
      <w:proofErr w:type="gramStart"/>
      <w:r w:rsidRPr="006341B0">
        <w:rPr>
          <w:b/>
          <w:lang w:val="es-ES"/>
        </w:rPr>
        <w:t>Director</w:t>
      </w:r>
      <w:proofErr w:type="gramEnd"/>
      <w:r w:rsidRPr="006341B0">
        <w:rPr>
          <w:b/>
          <w:lang w:val="es-ES"/>
        </w:rPr>
        <w:t xml:space="preserve">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="00B27F40">
        <w:rPr>
          <w:b/>
          <w:lang w:val="es-ES"/>
        </w:rPr>
        <w:t xml:space="preserve"> </w:t>
      </w:r>
      <w:r>
        <w:rPr>
          <w:b/>
          <w:lang w:val="es-ES"/>
        </w:rPr>
        <w:t xml:space="preserve">Firma Docente </w:t>
      </w:r>
    </w:p>
    <w:sectPr w:rsidR="00E94ACC" w:rsidRPr="008F1F88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AA9"/>
    <w:multiLevelType w:val="hybridMultilevel"/>
    <w:tmpl w:val="0010A6D2"/>
    <w:lvl w:ilvl="0" w:tplc="74D21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1DD5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95534"/>
    <w:multiLevelType w:val="hybridMultilevel"/>
    <w:tmpl w:val="39F25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17677">
    <w:abstractNumId w:val="0"/>
  </w:num>
  <w:num w:numId="2" w16cid:durableId="390618636">
    <w:abstractNumId w:val="2"/>
  </w:num>
  <w:num w:numId="3" w16cid:durableId="108167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B2"/>
    <w:rsid w:val="00010296"/>
    <w:rsid w:val="000458CF"/>
    <w:rsid w:val="000718B2"/>
    <w:rsid w:val="00092B4F"/>
    <w:rsid w:val="000B6200"/>
    <w:rsid w:val="00126589"/>
    <w:rsid w:val="0013123F"/>
    <w:rsid w:val="001604D4"/>
    <w:rsid w:val="001A00AF"/>
    <w:rsid w:val="00207FEE"/>
    <w:rsid w:val="002675A6"/>
    <w:rsid w:val="002864ED"/>
    <w:rsid w:val="002C0015"/>
    <w:rsid w:val="002C5740"/>
    <w:rsid w:val="002C79CB"/>
    <w:rsid w:val="002D028E"/>
    <w:rsid w:val="002D515B"/>
    <w:rsid w:val="002F77E9"/>
    <w:rsid w:val="00350AD0"/>
    <w:rsid w:val="0037148C"/>
    <w:rsid w:val="003E5B09"/>
    <w:rsid w:val="003F7DDC"/>
    <w:rsid w:val="00440CB1"/>
    <w:rsid w:val="00457CA9"/>
    <w:rsid w:val="0046600D"/>
    <w:rsid w:val="004D4ED5"/>
    <w:rsid w:val="00532A7E"/>
    <w:rsid w:val="0055115E"/>
    <w:rsid w:val="00585FE4"/>
    <w:rsid w:val="005E39E5"/>
    <w:rsid w:val="00632F0B"/>
    <w:rsid w:val="006575BF"/>
    <w:rsid w:val="006A025D"/>
    <w:rsid w:val="006D038C"/>
    <w:rsid w:val="006E4593"/>
    <w:rsid w:val="006F0E9A"/>
    <w:rsid w:val="0074733C"/>
    <w:rsid w:val="00754C27"/>
    <w:rsid w:val="00762D9A"/>
    <w:rsid w:val="0077109B"/>
    <w:rsid w:val="007A2CD5"/>
    <w:rsid w:val="008F1F88"/>
    <w:rsid w:val="0099468E"/>
    <w:rsid w:val="009C47C3"/>
    <w:rsid w:val="00A64976"/>
    <w:rsid w:val="00A97CBE"/>
    <w:rsid w:val="00AB63F4"/>
    <w:rsid w:val="00AC4A02"/>
    <w:rsid w:val="00AE488D"/>
    <w:rsid w:val="00AE74E2"/>
    <w:rsid w:val="00B27F40"/>
    <w:rsid w:val="00B468CB"/>
    <w:rsid w:val="00B6333C"/>
    <w:rsid w:val="00C13152"/>
    <w:rsid w:val="00C7164F"/>
    <w:rsid w:val="00C92C07"/>
    <w:rsid w:val="00C9674C"/>
    <w:rsid w:val="00D35A27"/>
    <w:rsid w:val="00D4671C"/>
    <w:rsid w:val="00DA4210"/>
    <w:rsid w:val="00DB0D0C"/>
    <w:rsid w:val="00DB36CF"/>
    <w:rsid w:val="00DD1182"/>
    <w:rsid w:val="00E155F9"/>
    <w:rsid w:val="00E51F00"/>
    <w:rsid w:val="00E67D3C"/>
    <w:rsid w:val="00E73F6F"/>
    <w:rsid w:val="00E94ACC"/>
    <w:rsid w:val="00F14250"/>
    <w:rsid w:val="00FA2949"/>
    <w:rsid w:val="00FA569A"/>
    <w:rsid w:val="00FB05C4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7321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Textodeglobo">
    <w:name w:val="Balloon Text"/>
    <w:basedOn w:val="Normal"/>
    <w:link w:val="TextodegloboCar"/>
    <w:uiPriority w:val="99"/>
    <w:semiHidden/>
    <w:unhideWhenUsed/>
    <w:rsid w:val="006A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25D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Fuentedeprrafopredeter"/>
    <w:rsid w:val="008F1F8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3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python.org/en/latest/esp32/tutorial/intr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Titulación Carrera de Telecomunicaciones UNACH</cp:lastModifiedBy>
  <cp:revision>22</cp:revision>
  <cp:lastPrinted>2022-08-18T21:16:00Z</cp:lastPrinted>
  <dcterms:created xsi:type="dcterms:W3CDTF">2022-02-09T06:09:00Z</dcterms:created>
  <dcterms:modified xsi:type="dcterms:W3CDTF">2025-06-11T12:48:00Z</dcterms:modified>
</cp:coreProperties>
</file>