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7515" w14:textId="77777777" w:rsidR="00481B92" w:rsidRPr="00D65D8B" w:rsidRDefault="00C14125">
      <w:pPr>
        <w:pStyle w:val="Ttulo1"/>
        <w:rPr>
          <w:lang w:val="es-EC"/>
        </w:rPr>
      </w:pPr>
      <w:r w:rsidRPr="00D65D8B">
        <w:rPr>
          <w:lang w:val="es-EC"/>
        </w:rPr>
        <w:t>Plan de Clase 3: Salud Individual, Familiar y Comunitaria (Mejorado)</w:t>
      </w:r>
    </w:p>
    <w:p w14:paraId="013F038B" w14:textId="77777777" w:rsidR="00481B92" w:rsidRDefault="00C14125">
      <w:pPr>
        <w:pStyle w:val="Ttulo2"/>
      </w:pPr>
      <w:proofErr w:type="spellStart"/>
      <w:r>
        <w:t>Información</w:t>
      </w:r>
      <w:proofErr w:type="spellEnd"/>
      <w:r>
        <w:t xml:space="preserve"> General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81B92" w:rsidRPr="00D65D8B" w14:paraId="202F2250" w14:textId="77777777" w:rsidTr="00481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D883FF2" w14:textId="77777777" w:rsidR="00481B92" w:rsidRDefault="00C14125">
            <w:r>
              <w:t>Unidad Temática</w:t>
            </w:r>
          </w:p>
        </w:tc>
        <w:tc>
          <w:tcPr>
            <w:tcW w:w="4320" w:type="dxa"/>
          </w:tcPr>
          <w:p w14:paraId="6DC8D3A2" w14:textId="77777777" w:rsidR="00481B92" w:rsidRPr="00D65D8B" w:rsidRDefault="00C141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C"/>
              </w:rPr>
            </w:pPr>
            <w:r w:rsidRPr="00D65D8B">
              <w:rPr>
                <w:lang w:val="es-EC"/>
              </w:rPr>
              <w:t>1.3 Salud Individual, Familiar y Comunitaria</w:t>
            </w:r>
          </w:p>
        </w:tc>
      </w:tr>
      <w:tr w:rsidR="00481B92" w:rsidRPr="00D65D8B" w14:paraId="5AA77527" w14:textId="77777777" w:rsidTr="0048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F30165C" w14:textId="77777777" w:rsidR="00481B92" w:rsidRDefault="00C14125">
            <w:proofErr w:type="spellStart"/>
            <w:r>
              <w:t>Subtemas</w:t>
            </w:r>
            <w:proofErr w:type="spellEnd"/>
          </w:p>
        </w:tc>
        <w:tc>
          <w:tcPr>
            <w:tcW w:w="4320" w:type="dxa"/>
          </w:tcPr>
          <w:p w14:paraId="137930D9" w14:textId="77777777" w:rsidR="00481B92" w:rsidRPr="00D65D8B" w:rsidRDefault="00C14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C"/>
              </w:rPr>
            </w:pPr>
            <w:r w:rsidRPr="00D65D8B">
              <w:rPr>
                <w:lang w:val="es-EC"/>
              </w:rPr>
              <w:t>1.3.1 Definición</w:t>
            </w:r>
            <w:r w:rsidRPr="00D65D8B">
              <w:rPr>
                <w:lang w:val="es-EC"/>
              </w:rPr>
              <w:br/>
              <w:t>1.3.2 Importancia</w:t>
            </w:r>
            <w:r w:rsidRPr="00D65D8B">
              <w:rPr>
                <w:lang w:val="es-EC"/>
              </w:rPr>
              <w:br/>
              <w:t>1.3.3 Factores que influyen en la salud</w:t>
            </w:r>
          </w:p>
        </w:tc>
      </w:tr>
      <w:tr w:rsidR="00481B92" w14:paraId="68FB9710" w14:textId="77777777" w:rsidTr="0048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845BD73" w14:textId="77777777" w:rsidR="00481B92" w:rsidRDefault="00C14125">
            <w:proofErr w:type="spellStart"/>
            <w:r>
              <w:t>Semana</w:t>
            </w:r>
            <w:proofErr w:type="spellEnd"/>
          </w:p>
        </w:tc>
        <w:tc>
          <w:tcPr>
            <w:tcW w:w="4320" w:type="dxa"/>
          </w:tcPr>
          <w:p w14:paraId="5FCD5EC4" w14:textId="77777777" w:rsidR="00481B92" w:rsidRDefault="00C14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481B92" w:rsidRPr="00D65D8B" w14:paraId="71B974AC" w14:textId="77777777" w:rsidTr="0048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02D6F52" w14:textId="77777777" w:rsidR="00481B92" w:rsidRDefault="00C14125">
            <w:r>
              <w:t>Horas</w:t>
            </w:r>
          </w:p>
        </w:tc>
        <w:tc>
          <w:tcPr>
            <w:tcW w:w="4320" w:type="dxa"/>
          </w:tcPr>
          <w:p w14:paraId="421DEF77" w14:textId="77777777" w:rsidR="00481B92" w:rsidRPr="00D65D8B" w:rsidRDefault="00C14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C"/>
              </w:rPr>
            </w:pPr>
            <w:r w:rsidRPr="00D65D8B">
              <w:rPr>
                <w:lang w:val="es-EC"/>
              </w:rPr>
              <w:t>2 h contacto + 2 h práctico + 2 h autónomo</w:t>
            </w:r>
          </w:p>
        </w:tc>
      </w:tr>
      <w:tr w:rsidR="00481B92" w:rsidRPr="00D65D8B" w14:paraId="24D204A8" w14:textId="77777777" w:rsidTr="0048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1DF2ED1" w14:textId="77777777" w:rsidR="00481B92" w:rsidRDefault="00C14125">
            <w:proofErr w:type="spellStart"/>
            <w:r>
              <w:t>Resultado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</w:p>
        </w:tc>
        <w:tc>
          <w:tcPr>
            <w:tcW w:w="4320" w:type="dxa"/>
          </w:tcPr>
          <w:p w14:paraId="33961BCB" w14:textId="77777777" w:rsidR="00481B92" w:rsidRPr="00D65D8B" w:rsidRDefault="00C14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C"/>
              </w:rPr>
            </w:pPr>
            <w:r w:rsidRPr="00D65D8B">
              <w:rPr>
                <w:lang w:val="es-EC"/>
              </w:rPr>
              <w:t>Diferencia salud a nivel individual, familiar y comunitario e identifica factores determinantes.</w:t>
            </w:r>
          </w:p>
        </w:tc>
      </w:tr>
    </w:tbl>
    <w:p w14:paraId="3F044F2C" w14:textId="77777777" w:rsidR="00481B92" w:rsidRPr="00D65D8B" w:rsidRDefault="00C14125">
      <w:pPr>
        <w:pStyle w:val="Ttulo2"/>
        <w:rPr>
          <w:lang w:val="es-EC"/>
        </w:rPr>
      </w:pPr>
      <w:r w:rsidRPr="00D65D8B">
        <w:rPr>
          <w:lang w:val="es-EC"/>
        </w:rPr>
        <w:t>1. Actividades de Aprendizaje</w:t>
      </w:r>
    </w:p>
    <w:p w14:paraId="232B8443" w14:textId="77777777" w:rsidR="00481B92" w:rsidRPr="00D65D8B" w:rsidRDefault="00C14125">
      <w:pPr>
        <w:pStyle w:val="Ttulo3"/>
        <w:rPr>
          <w:lang w:val="es-EC"/>
        </w:rPr>
      </w:pPr>
      <w:r w:rsidRPr="00D65D8B">
        <w:rPr>
          <w:lang w:val="es-EC"/>
        </w:rPr>
        <w:t>1.1 Contacto con el Docente (2 h)</w:t>
      </w:r>
    </w:p>
    <w:p w14:paraId="29703550" w14:textId="77777777" w:rsidR="00481B92" w:rsidRPr="00D65D8B" w:rsidRDefault="00C14125">
      <w:pPr>
        <w:pStyle w:val="Listaconvietas"/>
        <w:rPr>
          <w:lang w:val="es-EC"/>
        </w:rPr>
      </w:pPr>
      <w:proofErr w:type="spellStart"/>
      <w:r w:rsidRPr="00D65D8B">
        <w:rPr>
          <w:lang w:val="es-EC"/>
        </w:rPr>
        <w:t>Microconferencia</w:t>
      </w:r>
      <w:proofErr w:type="spellEnd"/>
      <w:r w:rsidRPr="00D65D8B">
        <w:rPr>
          <w:lang w:val="es-EC"/>
        </w:rPr>
        <w:t xml:space="preserve"> in</w:t>
      </w:r>
      <w:r w:rsidRPr="00D65D8B">
        <w:rPr>
          <w:lang w:val="es-EC"/>
        </w:rPr>
        <w:t>tercalada con preguntas “</w:t>
      </w:r>
      <w:proofErr w:type="spellStart"/>
      <w:r w:rsidRPr="00D65D8B">
        <w:rPr>
          <w:lang w:val="es-EC"/>
        </w:rPr>
        <w:t>think</w:t>
      </w:r>
      <w:proofErr w:type="spellEnd"/>
      <w:r w:rsidRPr="00D65D8B">
        <w:rPr>
          <w:lang w:val="es-EC"/>
        </w:rPr>
        <w:t>–</w:t>
      </w:r>
      <w:proofErr w:type="spellStart"/>
      <w:r w:rsidRPr="00D65D8B">
        <w:rPr>
          <w:lang w:val="es-EC"/>
        </w:rPr>
        <w:t>pair</w:t>
      </w:r>
      <w:proofErr w:type="spellEnd"/>
      <w:r w:rsidRPr="00D65D8B">
        <w:rPr>
          <w:lang w:val="es-EC"/>
        </w:rPr>
        <w:t>–share”: exposición breve (20 min) y 2 preguntas de 5 min cada una.</w:t>
      </w:r>
    </w:p>
    <w:p w14:paraId="67568C95" w14:textId="77777777" w:rsidR="00481B92" w:rsidRPr="00D65D8B" w:rsidRDefault="5FA80FD9">
      <w:pPr>
        <w:pStyle w:val="Listaconvietas"/>
        <w:rPr>
          <w:lang w:val="es-EC"/>
        </w:rPr>
      </w:pPr>
      <w:r w:rsidRPr="00D65D8B">
        <w:rPr>
          <w:lang w:val="es-EC"/>
        </w:rPr>
        <w:t>Lectura guiada en parejas del artículo OPS “Determinantes sociales de la salud” y elaboración de 2 preguntas de discusión (15 min).</w:t>
      </w:r>
    </w:p>
    <w:p w14:paraId="7AE88849" w14:textId="532C3702" w:rsidR="26429D40" w:rsidRPr="00D65D8B" w:rsidRDefault="00C14125" w:rsidP="5FA80FD9">
      <w:pPr>
        <w:pStyle w:val="Listaconvietas"/>
        <w:numPr>
          <w:ilvl w:val="0"/>
          <w:numId w:val="0"/>
        </w:numPr>
        <w:ind w:left="360"/>
        <w:rPr>
          <w:lang w:val="es-EC"/>
        </w:rPr>
      </w:pPr>
      <w:hyperlink r:id="rId9">
        <w:r w:rsidR="26429D40" w:rsidRPr="00D65D8B">
          <w:rPr>
            <w:rStyle w:val="Hipervnculo"/>
            <w:lang w:val="es-EC"/>
          </w:rPr>
          <w:t>https://www.paho.org/es/temas/determinantes-sociales-salud?utm_source=chatgtp.com</w:t>
        </w:r>
      </w:hyperlink>
    </w:p>
    <w:p w14:paraId="11E2ECA4" w14:textId="77777777" w:rsidR="00481B92" w:rsidRDefault="00C14125">
      <w:pPr>
        <w:pStyle w:val="Ttulo3"/>
      </w:pPr>
      <w:r>
        <w:t xml:space="preserve">1.2 </w:t>
      </w:r>
      <w:proofErr w:type="spellStart"/>
      <w:r>
        <w:t>Práctico</w:t>
      </w:r>
      <w:proofErr w:type="spellEnd"/>
      <w:r>
        <w:t>-Experimental (2 h)</w:t>
      </w:r>
    </w:p>
    <w:p w14:paraId="4FB8CEE2" w14:textId="77777777" w:rsidR="00D65D8B" w:rsidRPr="00D65D8B" w:rsidRDefault="00D65D8B" w:rsidP="00D65D8B">
      <w:pPr>
        <w:pStyle w:val="Listaconvietas"/>
        <w:rPr>
          <w:lang w:val="es-EC"/>
        </w:rPr>
      </w:pPr>
      <w:r w:rsidRPr="00D65D8B">
        <w:rPr>
          <w:lang w:val="es-EC"/>
        </w:rPr>
        <w:t>Debate rápido (</w:t>
      </w:r>
      <w:proofErr w:type="spellStart"/>
      <w:r w:rsidRPr="00D65D8B">
        <w:rPr>
          <w:lang w:val="es-EC"/>
        </w:rPr>
        <w:t>World</w:t>
      </w:r>
      <w:proofErr w:type="spellEnd"/>
      <w:r w:rsidRPr="00D65D8B">
        <w:rPr>
          <w:lang w:val="es-EC"/>
        </w:rPr>
        <w:t xml:space="preserve"> Café) en 3 estaciones: individual, familiar y comunitario (7 min cada estación).</w:t>
      </w:r>
    </w:p>
    <w:p w14:paraId="27132F6D" w14:textId="77777777" w:rsidR="00481B92" w:rsidRDefault="00C14125">
      <w:pPr>
        <w:pStyle w:val="Ttulo3"/>
      </w:pPr>
      <w:r>
        <w:t xml:space="preserve">1.3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Autónomo</w:t>
      </w:r>
      <w:proofErr w:type="spellEnd"/>
      <w:r>
        <w:t xml:space="preserve"> (2 h)</w:t>
      </w:r>
    </w:p>
    <w:p w14:paraId="51267949" w14:textId="538F3E22" w:rsidR="00481B92" w:rsidRPr="00D65D8B" w:rsidRDefault="00C14125">
      <w:pPr>
        <w:pStyle w:val="Listaconvietas"/>
        <w:rPr>
          <w:lang w:val="es-EC"/>
        </w:rPr>
      </w:pPr>
      <w:r w:rsidRPr="00D65D8B">
        <w:rPr>
          <w:lang w:val="es-EC"/>
        </w:rPr>
        <w:t xml:space="preserve">Elaboración individual de un cuadro comparativo con determinantes y </w:t>
      </w:r>
      <w:r w:rsidR="00D65D8B">
        <w:rPr>
          <w:lang w:val="es-EC"/>
        </w:rPr>
        <w:t>respuestas fisiopatológicas a las enfermedades vistas hasta el momento</w:t>
      </w:r>
      <w:r w:rsidR="00D65D8B" w:rsidRPr="00D65D8B">
        <w:rPr>
          <w:lang w:val="es-EC"/>
        </w:rPr>
        <w:t xml:space="preserve"> </w:t>
      </w:r>
      <w:r w:rsidRPr="00D65D8B">
        <w:rPr>
          <w:lang w:val="es-EC"/>
        </w:rPr>
        <w:t>(1 página Word).</w:t>
      </w:r>
    </w:p>
    <w:p w14:paraId="1AAD2B8C" w14:textId="77777777" w:rsidR="00481B92" w:rsidRPr="00D65D8B" w:rsidRDefault="00C14125">
      <w:pPr>
        <w:pStyle w:val="Listaconvietas"/>
        <w:rPr>
          <w:lang w:val="es-EC"/>
        </w:rPr>
      </w:pPr>
      <w:r w:rsidRPr="00D65D8B">
        <w:rPr>
          <w:lang w:val="es-EC"/>
        </w:rPr>
        <w:t>Ver video OPS en español “Determinantes ambi</w:t>
      </w:r>
      <w:r w:rsidRPr="00D65D8B">
        <w:rPr>
          <w:lang w:val="es-EC"/>
        </w:rPr>
        <w:t>entales y sociales de la salud” y completar cuestionario de 5 ítems.</w:t>
      </w:r>
    </w:p>
    <w:p w14:paraId="6B523DC6" w14:textId="77777777" w:rsidR="00481B92" w:rsidRDefault="00C14125">
      <w:pPr>
        <w:pStyle w:val="Ttulo2"/>
      </w:pPr>
      <w:r>
        <w:t>2. Recursos</w:t>
      </w:r>
    </w:p>
    <w:p w14:paraId="26960F0D" w14:textId="77777777" w:rsidR="00481B92" w:rsidRPr="00D65D8B" w:rsidRDefault="00C14125">
      <w:pPr>
        <w:pStyle w:val="Listaconvietas"/>
        <w:rPr>
          <w:lang w:val="es-EC"/>
        </w:rPr>
      </w:pPr>
      <w:r w:rsidRPr="00D65D8B">
        <w:rPr>
          <w:lang w:val="es-EC"/>
        </w:rPr>
        <w:t>Artículo OPS: “Determinantes sociales de la salud”</w:t>
      </w:r>
    </w:p>
    <w:p w14:paraId="617F19B5" w14:textId="77777777" w:rsidR="00481B92" w:rsidRDefault="00C14125">
      <w:pPr>
        <w:pStyle w:val="Listaconvietas"/>
      </w:pPr>
      <w:proofErr w:type="spellStart"/>
      <w:r>
        <w:t>Herramientas</w:t>
      </w:r>
      <w:proofErr w:type="spellEnd"/>
      <w:r>
        <w:t xml:space="preserve"> </w:t>
      </w:r>
      <w:proofErr w:type="spellStart"/>
      <w:r>
        <w:t>digitales</w:t>
      </w:r>
      <w:proofErr w:type="spellEnd"/>
      <w:r>
        <w:t>: Canva, Google Docs</w:t>
      </w:r>
    </w:p>
    <w:p w14:paraId="546BCEF7" w14:textId="77777777" w:rsidR="00481B92" w:rsidRPr="00D65D8B" w:rsidRDefault="00C14125">
      <w:pPr>
        <w:pStyle w:val="Listaconvietas"/>
        <w:rPr>
          <w:lang w:val="es-EC"/>
        </w:rPr>
      </w:pPr>
      <w:r w:rsidRPr="00D65D8B">
        <w:rPr>
          <w:lang w:val="es-EC"/>
        </w:rPr>
        <w:t>Video OPS en español: “Determ</w:t>
      </w:r>
      <w:r w:rsidRPr="00D65D8B">
        <w:rPr>
          <w:lang w:val="es-EC"/>
        </w:rPr>
        <w:t>inantes ambientales y sociales de la salud”</w:t>
      </w:r>
    </w:p>
    <w:p w14:paraId="63575A77" w14:textId="77777777" w:rsidR="00481B92" w:rsidRDefault="00C14125">
      <w:pPr>
        <w:pStyle w:val="Listaconvietas"/>
      </w:pPr>
      <w:proofErr w:type="spellStart"/>
      <w:r>
        <w:t>Pizarra</w:t>
      </w:r>
      <w:proofErr w:type="spellEnd"/>
      <w:r>
        <w:t xml:space="preserve"> digital y </w:t>
      </w:r>
      <w:proofErr w:type="spellStart"/>
      <w:r>
        <w:t>proyector</w:t>
      </w:r>
      <w:proofErr w:type="spellEnd"/>
    </w:p>
    <w:p w14:paraId="42D0D4C1" w14:textId="77777777" w:rsidR="00481B92" w:rsidRDefault="00C14125">
      <w:pPr>
        <w:pStyle w:val="Ttulo2"/>
      </w:pPr>
      <w:r>
        <w:t>3. Evaluación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81B92" w14:paraId="09CA4535" w14:textId="77777777" w:rsidTr="00481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444BE67" w14:textId="77777777" w:rsidR="00481B92" w:rsidRDefault="00C14125">
            <w:r>
              <w:t>Tipo</w:t>
            </w:r>
          </w:p>
        </w:tc>
        <w:tc>
          <w:tcPr>
            <w:tcW w:w="2880" w:type="dxa"/>
          </w:tcPr>
          <w:p w14:paraId="4ACB9404" w14:textId="77777777" w:rsidR="00481B92" w:rsidRDefault="00C141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Técnica e instrumento</w:t>
            </w:r>
          </w:p>
        </w:tc>
        <w:tc>
          <w:tcPr>
            <w:tcW w:w="2880" w:type="dxa"/>
          </w:tcPr>
          <w:p w14:paraId="0DEB0CB1" w14:textId="77777777" w:rsidR="00481B92" w:rsidRDefault="00C141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Peso</w:t>
            </w:r>
          </w:p>
        </w:tc>
      </w:tr>
      <w:tr w:rsidR="00481B92" w14:paraId="7D11F7A2" w14:textId="77777777" w:rsidTr="0048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03EBE9F" w14:textId="77777777" w:rsidR="00481B92" w:rsidRDefault="00C14125">
            <w:r>
              <w:t>Formativa (in situ)</w:t>
            </w:r>
          </w:p>
        </w:tc>
        <w:tc>
          <w:tcPr>
            <w:tcW w:w="2880" w:type="dxa"/>
          </w:tcPr>
          <w:p w14:paraId="2E798580" w14:textId="77777777" w:rsidR="00481B92" w:rsidRPr="00D65D8B" w:rsidRDefault="00C14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C"/>
              </w:rPr>
            </w:pPr>
            <w:r w:rsidRPr="00D65D8B">
              <w:rPr>
                <w:lang w:val="es-EC"/>
              </w:rPr>
              <w:t xml:space="preserve">Observación de debates y </w:t>
            </w:r>
            <w:proofErr w:type="spellStart"/>
            <w:r w:rsidRPr="00D65D8B">
              <w:rPr>
                <w:lang w:val="es-EC"/>
              </w:rPr>
              <w:lastRenderedPageBreak/>
              <w:t>microconferencia</w:t>
            </w:r>
            <w:proofErr w:type="spellEnd"/>
            <w:r w:rsidRPr="00D65D8B">
              <w:rPr>
                <w:lang w:val="es-EC"/>
              </w:rPr>
              <w:t xml:space="preserve"> (lista de cotejo)</w:t>
            </w:r>
          </w:p>
        </w:tc>
        <w:tc>
          <w:tcPr>
            <w:tcW w:w="2880" w:type="dxa"/>
          </w:tcPr>
          <w:p w14:paraId="3B6A74CD" w14:textId="77777777" w:rsidR="00481B92" w:rsidRDefault="00C14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30 %</w:t>
            </w:r>
          </w:p>
        </w:tc>
      </w:tr>
      <w:tr w:rsidR="00481B92" w14:paraId="5CAF767A" w14:textId="77777777" w:rsidTr="00481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5B52B25" w14:textId="77777777" w:rsidR="00481B92" w:rsidRDefault="00C14125">
            <w:r>
              <w:t>Práctica</w:t>
            </w:r>
          </w:p>
        </w:tc>
        <w:tc>
          <w:tcPr>
            <w:tcW w:w="2880" w:type="dxa"/>
          </w:tcPr>
          <w:p w14:paraId="4003B7AD" w14:textId="77777777" w:rsidR="00481B92" w:rsidRDefault="00C14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Infografía grupal (rúbrica)</w:t>
            </w:r>
          </w:p>
        </w:tc>
        <w:tc>
          <w:tcPr>
            <w:tcW w:w="2880" w:type="dxa"/>
          </w:tcPr>
          <w:p w14:paraId="37E6BA70" w14:textId="77777777" w:rsidR="00481B92" w:rsidRDefault="00C14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30 %</w:t>
            </w:r>
          </w:p>
        </w:tc>
      </w:tr>
      <w:tr w:rsidR="00481B92" w14:paraId="131310B9" w14:textId="77777777" w:rsidTr="00481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72B2D6A" w14:textId="77777777" w:rsidR="00481B92" w:rsidRDefault="00C14125">
            <w:r>
              <w:t>Autónoma</w:t>
            </w:r>
          </w:p>
        </w:tc>
        <w:tc>
          <w:tcPr>
            <w:tcW w:w="2880" w:type="dxa"/>
          </w:tcPr>
          <w:p w14:paraId="12C02352" w14:textId="77777777" w:rsidR="00481B92" w:rsidRPr="00D65D8B" w:rsidRDefault="00C14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C"/>
              </w:rPr>
            </w:pPr>
            <w:r w:rsidRPr="00D65D8B">
              <w:rPr>
                <w:lang w:val="es-EC"/>
              </w:rPr>
              <w:t>Cuadro comparativo y cuestionario de video</w:t>
            </w:r>
          </w:p>
        </w:tc>
        <w:tc>
          <w:tcPr>
            <w:tcW w:w="2880" w:type="dxa"/>
          </w:tcPr>
          <w:p w14:paraId="600060F2" w14:textId="77777777" w:rsidR="00481B92" w:rsidRDefault="00C14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40 %</w:t>
            </w:r>
          </w:p>
        </w:tc>
      </w:tr>
    </w:tbl>
    <w:p w14:paraId="7E8A4074" w14:textId="77777777" w:rsidR="00C14125" w:rsidRDefault="00C14125"/>
    <w:sectPr w:rsidR="00C141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900CA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1B92"/>
    <w:rsid w:val="00AA1D8D"/>
    <w:rsid w:val="00B47730"/>
    <w:rsid w:val="00C14125"/>
    <w:rsid w:val="00CB0664"/>
    <w:rsid w:val="00D65D8B"/>
    <w:rsid w:val="00FC693F"/>
    <w:rsid w:val="26429D40"/>
    <w:rsid w:val="5FA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0FA67DB9-A65F-4E10-9E08-5577861E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5FA80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paho.org/es/temas/determinantes-sociales-salud?utm_source=chatgt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2181459A764D419DF1CF597F6F2C4E" ma:contentTypeVersion="3" ma:contentTypeDescription="Crear nuevo documento." ma:contentTypeScope="" ma:versionID="6848dbb47093746a59b0d32fca5e9f6f">
  <xsd:schema xmlns:xsd="http://www.w3.org/2001/XMLSchema" xmlns:xs="http://www.w3.org/2001/XMLSchema" xmlns:p="http://schemas.microsoft.com/office/2006/metadata/properties" xmlns:ns2="b15f7b8e-0fa9-40b3-a530-5d9fed4ce4bb" targetNamespace="http://schemas.microsoft.com/office/2006/metadata/properties" ma:root="true" ma:fieldsID="007edb09774ec16ee791c531795a370c" ns2:_="">
    <xsd:import namespace="b15f7b8e-0fa9-40b3-a530-5d9fed4c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7b8e-0fa9-40b3-a530-5d9fed4c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7C311-DAA6-43ED-898A-4E24414E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f7b8e-0fa9-40b3-a530-5d9fed4ce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1E5F1-41E3-4B25-B618-364520152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F66F47-731F-4E78-B66B-89F4B3E09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1520</Characters>
  <Application>Microsoft Office Word</Application>
  <DocSecurity>0</DocSecurity>
  <Lines>12</Lines>
  <Paragraphs>3</Paragraphs>
  <ScaleCrop>false</ScaleCrop>
  <Manager/>
  <Company/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Christian Silva Sarabia</cp:lastModifiedBy>
  <cp:revision>3</cp:revision>
  <dcterms:created xsi:type="dcterms:W3CDTF">2013-12-23T23:15:00Z</dcterms:created>
  <dcterms:modified xsi:type="dcterms:W3CDTF">2025-06-11T02:51:00Z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0x0101009B2181459A764D419DF1CF597F6F2C4E</vt:lpwstr>
  </property>
</Properties>
</file>