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1D7E" w14:textId="3DE340C9" w:rsidR="00892929" w:rsidRDefault="00892929" w:rsidP="00247EE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89292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Tabla de Antihipertensivos</w:t>
      </w:r>
    </w:p>
    <w:tbl>
      <w:tblPr>
        <w:tblW w:w="152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687"/>
        <w:gridCol w:w="1608"/>
        <w:gridCol w:w="1626"/>
        <w:gridCol w:w="1479"/>
        <w:gridCol w:w="2014"/>
        <w:gridCol w:w="1680"/>
        <w:gridCol w:w="1773"/>
        <w:gridCol w:w="1522"/>
      </w:tblGrid>
      <w:tr w:rsidR="00D54B02" w:rsidRPr="00FF5462" w14:paraId="14ABAF22" w14:textId="77777777" w:rsidTr="00247EE6">
        <w:trPr>
          <w:tblHeader/>
          <w:tblCellSpacing w:w="15" w:type="dxa"/>
        </w:trPr>
        <w:tc>
          <w:tcPr>
            <w:tcW w:w="1823" w:type="dxa"/>
            <w:vAlign w:val="center"/>
            <w:hideMark/>
          </w:tcPr>
          <w:p w14:paraId="5905C2A4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Clasificación</w:t>
            </w:r>
          </w:p>
        </w:tc>
        <w:tc>
          <w:tcPr>
            <w:tcW w:w="1657" w:type="dxa"/>
            <w:vAlign w:val="center"/>
            <w:hideMark/>
          </w:tcPr>
          <w:p w14:paraId="4D08EDEF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Ejemplos</w:t>
            </w:r>
          </w:p>
        </w:tc>
        <w:tc>
          <w:tcPr>
            <w:tcW w:w="1578" w:type="dxa"/>
            <w:vAlign w:val="center"/>
            <w:hideMark/>
          </w:tcPr>
          <w:p w14:paraId="6A9CDA4A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Mecanismo de acción</w:t>
            </w:r>
          </w:p>
        </w:tc>
        <w:tc>
          <w:tcPr>
            <w:tcW w:w="1596" w:type="dxa"/>
            <w:vAlign w:val="center"/>
            <w:hideMark/>
          </w:tcPr>
          <w:p w14:paraId="1E6F3B6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Indicaciones</w:t>
            </w:r>
          </w:p>
        </w:tc>
        <w:tc>
          <w:tcPr>
            <w:tcW w:w="1449" w:type="dxa"/>
            <w:vAlign w:val="center"/>
            <w:hideMark/>
          </w:tcPr>
          <w:p w14:paraId="2C459A55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Efectos adversos</w:t>
            </w:r>
          </w:p>
        </w:tc>
        <w:tc>
          <w:tcPr>
            <w:tcW w:w="1984" w:type="dxa"/>
            <w:vAlign w:val="center"/>
            <w:hideMark/>
          </w:tcPr>
          <w:p w14:paraId="053E7B29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Interacciones</w:t>
            </w:r>
          </w:p>
        </w:tc>
        <w:tc>
          <w:tcPr>
            <w:tcW w:w="1650" w:type="dxa"/>
            <w:vAlign w:val="center"/>
            <w:hideMark/>
          </w:tcPr>
          <w:p w14:paraId="490783EC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Administración correcta</w:t>
            </w:r>
          </w:p>
        </w:tc>
        <w:tc>
          <w:tcPr>
            <w:tcW w:w="1743" w:type="dxa"/>
            <w:vAlign w:val="center"/>
            <w:hideMark/>
          </w:tcPr>
          <w:p w14:paraId="405CDF22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Cuidados de enfermería</w:t>
            </w:r>
          </w:p>
        </w:tc>
        <w:tc>
          <w:tcPr>
            <w:tcW w:w="1477" w:type="dxa"/>
            <w:vAlign w:val="center"/>
            <w:hideMark/>
          </w:tcPr>
          <w:p w14:paraId="45E8F27E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Enseñanza al paciente</w:t>
            </w:r>
          </w:p>
        </w:tc>
      </w:tr>
      <w:tr w:rsidR="00D54B02" w:rsidRPr="00FF5462" w14:paraId="47EF6716" w14:textId="77777777" w:rsidTr="00247EE6">
        <w:trPr>
          <w:tblCellSpacing w:w="15" w:type="dxa"/>
        </w:trPr>
        <w:tc>
          <w:tcPr>
            <w:tcW w:w="1823" w:type="dxa"/>
            <w:vAlign w:val="center"/>
            <w:hideMark/>
          </w:tcPr>
          <w:p w14:paraId="196A5949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IECAS</w:t>
            </w:r>
            <w:r w:rsidRPr="00FF5462">
              <w:rPr>
                <w:rFonts w:ascii="Times New Roman" w:hAnsi="Times New Roman" w:cs="Times New Roman"/>
              </w:rPr>
              <w:br/>
              <w:t>(Inhibidores de la ECA)</w:t>
            </w:r>
          </w:p>
        </w:tc>
        <w:tc>
          <w:tcPr>
            <w:tcW w:w="1657" w:type="dxa"/>
            <w:vAlign w:val="center"/>
            <w:hideMark/>
          </w:tcPr>
          <w:p w14:paraId="1FF00643" w14:textId="7FC7A49D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Enalapril</w:t>
            </w:r>
          </w:p>
        </w:tc>
        <w:tc>
          <w:tcPr>
            <w:tcW w:w="1578" w:type="dxa"/>
            <w:vAlign w:val="center"/>
            <w:hideMark/>
          </w:tcPr>
          <w:p w14:paraId="562CE96B" w14:textId="3938282E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Inhiben la enzima que convierte angiotensina I en II → vasodilatación y ↓ presión arterial</w:t>
            </w:r>
          </w:p>
        </w:tc>
        <w:tc>
          <w:tcPr>
            <w:tcW w:w="1596" w:type="dxa"/>
            <w:vAlign w:val="center"/>
            <w:hideMark/>
          </w:tcPr>
          <w:p w14:paraId="140386BD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Hipertensión, insuficiencia cardíaca</w:t>
            </w:r>
          </w:p>
        </w:tc>
        <w:tc>
          <w:tcPr>
            <w:tcW w:w="1449" w:type="dxa"/>
            <w:vAlign w:val="center"/>
            <w:hideMark/>
          </w:tcPr>
          <w:p w14:paraId="6654C478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Tos seca, hiperpotasemia, hipotensión</w:t>
            </w:r>
          </w:p>
        </w:tc>
        <w:tc>
          <w:tcPr>
            <w:tcW w:w="1984" w:type="dxa"/>
            <w:vAlign w:val="center"/>
            <w:hideMark/>
          </w:tcPr>
          <w:p w14:paraId="5D021831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 xml:space="preserve">Diuréticos ahorradores de potasio, </w:t>
            </w:r>
            <w:proofErr w:type="spellStart"/>
            <w:r w:rsidRPr="00FF5462">
              <w:rPr>
                <w:rFonts w:ascii="Times New Roman" w:hAnsi="Times New Roman" w:cs="Times New Roman"/>
              </w:rPr>
              <w:t>AINEs</w:t>
            </w:r>
            <w:proofErr w:type="spellEnd"/>
          </w:p>
        </w:tc>
        <w:tc>
          <w:tcPr>
            <w:tcW w:w="1650" w:type="dxa"/>
            <w:vAlign w:val="center"/>
            <w:hideMark/>
          </w:tcPr>
          <w:p w14:paraId="3466FF85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Vía oral, preferiblemente antes de las comidas</w:t>
            </w:r>
          </w:p>
        </w:tc>
        <w:tc>
          <w:tcPr>
            <w:tcW w:w="1743" w:type="dxa"/>
            <w:vAlign w:val="center"/>
            <w:hideMark/>
          </w:tcPr>
          <w:p w14:paraId="6E65647C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Vigilar presión arterial, función renal y niveles de potasio</w:t>
            </w:r>
          </w:p>
        </w:tc>
        <w:tc>
          <w:tcPr>
            <w:tcW w:w="1477" w:type="dxa"/>
            <w:vAlign w:val="center"/>
            <w:hideMark/>
          </w:tcPr>
          <w:p w14:paraId="42CCDAB7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Informar sobre la posibilidad de tos seca; evitar suplementos de potasio</w:t>
            </w:r>
          </w:p>
        </w:tc>
      </w:tr>
      <w:tr w:rsidR="00D54B02" w:rsidRPr="00FF5462" w14:paraId="039F8E90" w14:textId="77777777" w:rsidTr="00247EE6">
        <w:trPr>
          <w:tblCellSpacing w:w="15" w:type="dxa"/>
        </w:trPr>
        <w:tc>
          <w:tcPr>
            <w:tcW w:w="1823" w:type="dxa"/>
            <w:vAlign w:val="center"/>
            <w:hideMark/>
          </w:tcPr>
          <w:p w14:paraId="46529135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t>ARA II</w:t>
            </w:r>
            <w:r w:rsidRPr="00FF5462">
              <w:rPr>
                <w:rFonts w:ascii="Times New Roman" w:hAnsi="Times New Roman" w:cs="Times New Roman"/>
              </w:rPr>
              <w:br/>
              <w:t>(Antagonistas de los receptores de angiotensina II)</w:t>
            </w:r>
          </w:p>
        </w:tc>
        <w:tc>
          <w:tcPr>
            <w:tcW w:w="1657" w:type="dxa"/>
            <w:vAlign w:val="center"/>
            <w:hideMark/>
          </w:tcPr>
          <w:p w14:paraId="68996C67" w14:textId="6B38FB1E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Losartán</w:t>
            </w:r>
          </w:p>
        </w:tc>
        <w:tc>
          <w:tcPr>
            <w:tcW w:w="1578" w:type="dxa"/>
            <w:vAlign w:val="center"/>
            <w:hideMark/>
          </w:tcPr>
          <w:p w14:paraId="60E0969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Bloquean los receptores de angiotensina II → vasodilatación</w:t>
            </w:r>
          </w:p>
        </w:tc>
        <w:tc>
          <w:tcPr>
            <w:tcW w:w="1596" w:type="dxa"/>
            <w:vAlign w:val="center"/>
            <w:hideMark/>
          </w:tcPr>
          <w:p w14:paraId="22FD08C7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 xml:space="preserve">Hipertensión, pacientes intolerantes a </w:t>
            </w:r>
            <w:proofErr w:type="spellStart"/>
            <w:r w:rsidRPr="00FF5462">
              <w:rPr>
                <w:rFonts w:ascii="Times New Roman" w:hAnsi="Times New Roman" w:cs="Times New Roman"/>
              </w:rPr>
              <w:t>IECAs</w:t>
            </w:r>
            <w:proofErr w:type="spellEnd"/>
          </w:p>
        </w:tc>
        <w:tc>
          <w:tcPr>
            <w:tcW w:w="1449" w:type="dxa"/>
            <w:vAlign w:val="center"/>
            <w:hideMark/>
          </w:tcPr>
          <w:p w14:paraId="6046747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Mareo, hiperpotasemia, cefalea</w:t>
            </w:r>
          </w:p>
        </w:tc>
        <w:tc>
          <w:tcPr>
            <w:tcW w:w="1984" w:type="dxa"/>
            <w:vAlign w:val="center"/>
            <w:hideMark/>
          </w:tcPr>
          <w:p w14:paraId="09EDC4BB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Diuréticos, litio</w:t>
            </w:r>
          </w:p>
        </w:tc>
        <w:tc>
          <w:tcPr>
            <w:tcW w:w="1650" w:type="dxa"/>
            <w:vAlign w:val="center"/>
            <w:hideMark/>
          </w:tcPr>
          <w:p w14:paraId="01A0FDD3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Oral, con o sin alimentos</w:t>
            </w:r>
          </w:p>
        </w:tc>
        <w:tc>
          <w:tcPr>
            <w:tcW w:w="1743" w:type="dxa"/>
            <w:vAlign w:val="center"/>
            <w:hideMark/>
          </w:tcPr>
          <w:p w14:paraId="18362A7F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Control de PA y función renal</w:t>
            </w:r>
          </w:p>
        </w:tc>
        <w:tc>
          <w:tcPr>
            <w:tcW w:w="1477" w:type="dxa"/>
            <w:vAlign w:val="center"/>
            <w:hideMark/>
          </w:tcPr>
          <w:p w14:paraId="71090F5E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Enseñar signos de hipotensión y control domiciliario de PA</w:t>
            </w:r>
          </w:p>
        </w:tc>
      </w:tr>
      <w:tr w:rsidR="00D54B02" w:rsidRPr="00FF5462" w14:paraId="461D6B64" w14:textId="77777777" w:rsidTr="00247EE6">
        <w:trPr>
          <w:tblCellSpacing w:w="15" w:type="dxa"/>
        </w:trPr>
        <w:tc>
          <w:tcPr>
            <w:tcW w:w="1823" w:type="dxa"/>
            <w:vAlign w:val="center"/>
            <w:hideMark/>
          </w:tcPr>
          <w:p w14:paraId="1B2CDA7E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462">
              <w:rPr>
                <w:rStyle w:val="Textoennegrita"/>
                <w:rFonts w:ascii="Times New Roman" w:hAnsi="Times New Roman" w:cs="Times New Roman"/>
              </w:rPr>
              <w:t>Calcioantagonistas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14:paraId="62921358" w14:textId="77777777" w:rsid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462">
              <w:rPr>
                <w:rFonts w:ascii="Times New Roman" w:hAnsi="Times New Roman" w:cs="Times New Roman"/>
              </w:rPr>
              <w:t>Amlodipin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  <w:p w14:paraId="22C6E5BF" w14:textId="6ECB1748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Nifedipina</w:t>
            </w:r>
          </w:p>
        </w:tc>
        <w:tc>
          <w:tcPr>
            <w:tcW w:w="1578" w:type="dxa"/>
            <w:vAlign w:val="center"/>
            <w:hideMark/>
          </w:tcPr>
          <w:p w14:paraId="43689F49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Inhiben entrada de calcio a células musculares lisas → relajación vascular</w:t>
            </w:r>
          </w:p>
        </w:tc>
        <w:tc>
          <w:tcPr>
            <w:tcW w:w="1596" w:type="dxa"/>
            <w:vAlign w:val="center"/>
            <w:hideMark/>
          </w:tcPr>
          <w:p w14:paraId="1FB397A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Hipertensión, angina</w:t>
            </w:r>
          </w:p>
        </w:tc>
        <w:tc>
          <w:tcPr>
            <w:tcW w:w="1449" w:type="dxa"/>
            <w:vAlign w:val="center"/>
            <w:hideMark/>
          </w:tcPr>
          <w:p w14:paraId="47CCA26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Edema periférico, bradicardia, cefalea</w:t>
            </w:r>
          </w:p>
        </w:tc>
        <w:tc>
          <w:tcPr>
            <w:tcW w:w="1984" w:type="dxa"/>
            <w:vAlign w:val="center"/>
            <w:hideMark/>
          </w:tcPr>
          <w:p w14:paraId="107E2122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462">
              <w:rPr>
                <w:rFonts w:ascii="Times New Roman" w:hAnsi="Times New Roman" w:cs="Times New Roman"/>
              </w:rPr>
              <w:t>Betabloqueadores</w:t>
            </w:r>
            <w:proofErr w:type="spellEnd"/>
            <w:r w:rsidRPr="00FF5462">
              <w:rPr>
                <w:rFonts w:ascii="Times New Roman" w:hAnsi="Times New Roman" w:cs="Times New Roman"/>
              </w:rPr>
              <w:t>, digoxina</w:t>
            </w:r>
          </w:p>
        </w:tc>
        <w:tc>
          <w:tcPr>
            <w:tcW w:w="1650" w:type="dxa"/>
            <w:vAlign w:val="center"/>
            <w:hideMark/>
          </w:tcPr>
          <w:p w14:paraId="51C9CA2D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Oral, constante horario</w:t>
            </w:r>
          </w:p>
        </w:tc>
        <w:tc>
          <w:tcPr>
            <w:tcW w:w="1743" w:type="dxa"/>
            <w:vAlign w:val="center"/>
            <w:hideMark/>
          </w:tcPr>
          <w:p w14:paraId="455DFC5C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Evaluar FC y PA, observar edema</w:t>
            </w:r>
          </w:p>
        </w:tc>
        <w:tc>
          <w:tcPr>
            <w:tcW w:w="1477" w:type="dxa"/>
            <w:vAlign w:val="center"/>
            <w:hideMark/>
          </w:tcPr>
          <w:p w14:paraId="41A7315C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Elevar piernas si hay edema; no suspender bruscamente</w:t>
            </w:r>
          </w:p>
        </w:tc>
      </w:tr>
      <w:tr w:rsidR="00D54B02" w:rsidRPr="00FF5462" w14:paraId="2FA80D29" w14:textId="77777777" w:rsidTr="00247EE6">
        <w:trPr>
          <w:tblCellSpacing w:w="15" w:type="dxa"/>
        </w:trPr>
        <w:tc>
          <w:tcPr>
            <w:tcW w:w="1823" w:type="dxa"/>
            <w:vAlign w:val="center"/>
            <w:hideMark/>
          </w:tcPr>
          <w:p w14:paraId="71ADB46A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462">
              <w:rPr>
                <w:rStyle w:val="Textoennegrita"/>
                <w:rFonts w:ascii="Times New Roman" w:hAnsi="Times New Roman" w:cs="Times New Roman"/>
              </w:rPr>
              <w:t>Betabloqueadores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14:paraId="2FEF4596" w14:textId="5A263BD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 xml:space="preserve">Atenolol </w:t>
            </w:r>
            <w:proofErr w:type="spellStart"/>
            <w:r>
              <w:rPr>
                <w:rFonts w:ascii="Times New Roman" w:hAnsi="Times New Roman" w:cs="Times New Roman"/>
              </w:rPr>
              <w:t>Labetalol</w:t>
            </w:r>
            <w:proofErr w:type="spellEnd"/>
            <w:r w:rsidRPr="00FF5462">
              <w:rPr>
                <w:rFonts w:ascii="Times New Roman" w:hAnsi="Times New Roman" w:cs="Times New Roman"/>
              </w:rPr>
              <w:t xml:space="preserve"> Propanolol</w:t>
            </w:r>
          </w:p>
        </w:tc>
        <w:tc>
          <w:tcPr>
            <w:tcW w:w="1578" w:type="dxa"/>
            <w:vAlign w:val="center"/>
            <w:hideMark/>
          </w:tcPr>
          <w:p w14:paraId="094D67BC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Bloquean receptores beta → ↓ FC y gasto cardíaco</w:t>
            </w:r>
          </w:p>
        </w:tc>
        <w:tc>
          <w:tcPr>
            <w:tcW w:w="1596" w:type="dxa"/>
            <w:vAlign w:val="center"/>
            <w:hideMark/>
          </w:tcPr>
          <w:p w14:paraId="79913B69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HTA, taquiarritmias, post IAM</w:t>
            </w:r>
          </w:p>
        </w:tc>
        <w:tc>
          <w:tcPr>
            <w:tcW w:w="1449" w:type="dxa"/>
            <w:vAlign w:val="center"/>
            <w:hideMark/>
          </w:tcPr>
          <w:p w14:paraId="53A11A1D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Bradicardia, fatiga, broncoespasmo</w:t>
            </w:r>
          </w:p>
        </w:tc>
        <w:tc>
          <w:tcPr>
            <w:tcW w:w="1984" w:type="dxa"/>
            <w:vAlign w:val="center"/>
            <w:hideMark/>
          </w:tcPr>
          <w:p w14:paraId="6673A4D2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Antidiabéticos, verapamilo</w:t>
            </w:r>
          </w:p>
        </w:tc>
        <w:tc>
          <w:tcPr>
            <w:tcW w:w="1650" w:type="dxa"/>
            <w:vAlign w:val="center"/>
            <w:hideMark/>
          </w:tcPr>
          <w:p w14:paraId="7D8707C4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Oral o IV según indicación</w:t>
            </w:r>
          </w:p>
        </w:tc>
        <w:tc>
          <w:tcPr>
            <w:tcW w:w="1743" w:type="dxa"/>
            <w:vAlign w:val="center"/>
            <w:hideMark/>
          </w:tcPr>
          <w:p w14:paraId="4041F798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Control FC y signos de insuficiencia cardíaca</w:t>
            </w:r>
          </w:p>
        </w:tc>
        <w:tc>
          <w:tcPr>
            <w:tcW w:w="1477" w:type="dxa"/>
            <w:vAlign w:val="center"/>
            <w:hideMark/>
          </w:tcPr>
          <w:p w14:paraId="3DC452C4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 xml:space="preserve">No suspender de forma abrupta; </w:t>
            </w:r>
            <w:r w:rsidRPr="00FF5462">
              <w:rPr>
                <w:rFonts w:ascii="Times New Roman" w:hAnsi="Times New Roman" w:cs="Times New Roman"/>
              </w:rPr>
              <w:lastRenderedPageBreak/>
              <w:t>advertir sobre fatiga inicial</w:t>
            </w:r>
          </w:p>
        </w:tc>
      </w:tr>
      <w:tr w:rsidR="00D54B02" w:rsidRPr="00FF5462" w14:paraId="36238B47" w14:textId="77777777" w:rsidTr="00247EE6">
        <w:trPr>
          <w:tblCellSpacing w:w="15" w:type="dxa"/>
        </w:trPr>
        <w:tc>
          <w:tcPr>
            <w:tcW w:w="1823" w:type="dxa"/>
            <w:vAlign w:val="center"/>
            <w:hideMark/>
          </w:tcPr>
          <w:p w14:paraId="5D0D9D35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Style w:val="Textoennegrita"/>
                <w:rFonts w:ascii="Times New Roman" w:hAnsi="Times New Roman" w:cs="Times New Roman"/>
              </w:rPr>
              <w:lastRenderedPageBreak/>
              <w:t>Diuréticos tiazídicos</w:t>
            </w:r>
          </w:p>
        </w:tc>
        <w:tc>
          <w:tcPr>
            <w:tcW w:w="1657" w:type="dxa"/>
            <w:vAlign w:val="center"/>
            <w:hideMark/>
          </w:tcPr>
          <w:p w14:paraId="6E54E6BF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Hidroclorotiazida, Clortalidona</w:t>
            </w:r>
          </w:p>
        </w:tc>
        <w:tc>
          <w:tcPr>
            <w:tcW w:w="1578" w:type="dxa"/>
            <w:vAlign w:val="center"/>
            <w:hideMark/>
          </w:tcPr>
          <w:p w14:paraId="4A252E3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Inhiben reabsorción de sodio/cloro en túbulo distal renal</w:t>
            </w:r>
          </w:p>
        </w:tc>
        <w:tc>
          <w:tcPr>
            <w:tcW w:w="1596" w:type="dxa"/>
            <w:vAlign w:val="center"/>
            <w:hideMark/>
          </w:tcPr>
          <w:p w14:paraId="0F69CA92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HTA leve-moderada</w:t>
            </w:r>
          </w:p>
        </w:tc>
        <w:tc>
          <w:tcPr>
            <w:tcW w:w="1449" w:type="dxa"/>
            <w:vAlign w:val="center"/>
            <w:hideMark/>
          </w:tcPr>
          <w:p w14:paraId="688D026D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462">
              <w:rPr>
                <w:rFonts w:ascii="Times New Roman" w:hAnsi="Times New Roman" w:cs="Times New Roman"/>
              </w:rPr>
              <w:t>Hipokalemia</w:t>
            </w:r>
            <w:proofErr w:type="spellEnd"/>
            <w:r w:rsidRPr="00FF5462">
              <w:rPr>
                <w:rFonts w:ascii="Times New Roman" w:hAnsi="Times New Roman" w:cs="Times New Roman"/>
              </w:rPr>
              <w:t>, hiperglucemia, hiperuricemia</w:t>
            </w:r>
          </w:p>
        </w:tc>
        <w:tc>
          <w:tcPr>
            <w:tcW w:w="1984" w:type="dxa"/>
            <w:vAlign w:val="center"/>
            <w:hideMark/>
          </w:tcPr>
          <w:p w14:paraId="04A30311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Digoxina, litio</w:t>
            </w:r>
          </w:p>
        </w:tc>
        <w:tc>
          <w:tcPr>
            <w:tcW w:w="1650" w:type="dxa"/>
            <w:vAlign w:val="center"/>
            <w:hideMark/>
          </w:tcPr>
          <w:p w14:paraId="7CB95320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Preferente por la mañana para evitar nicturia</w:t>
            </w:r>
          </w:p>
        </w:tc>
        <w:tc>
          <w:tcPr>
            <w:tcW w:w="1743" w:type="dxa"/>
            <w:vAlign w:val="center"/>
            <w:hideMark/>
          </w:tcPr>
          <w:p w14:paraId="6CB6FC6A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Control de electrolitos, PA y diuresis</w:t>
            </w:r>
          </w:p>
        </w:tc>
        <w:tc>
          <w:tcPr>
            <w:tcW w:w="1477" w:type="dxa"/>
            <w:vAlign w:val="center"/>
            <w:hideMark/>
          </w:tcPr>
          <w:p w14:paraId="42FE7035" w14:textId="77777777" w:rsidR="00FF5462" w:rsidRPr="00FF5462" w:rsidRDefault="00FF5462" w:rsidP="00247EE6">
            <w:pPr>
              <w:jc w:val="both"/>
              <w:rPr>
                <w:rFonts w:ascii="Times New Roman" w:hAnsi="Times New Roman" w:cs="Times New Roman"/>
              </w:rPr>
            </w:pPr>
            <w:r w:rsidRPr="00FF5462">
              <w:rPr>
                <w:rFonts w:ascii="Times New Roman" w:hAnsi="Times New Roman" w:cs="Times New Roman"/>
              </w:rPr>
              <w:t>Instruir sobre dieta rica en potasio y control de peso</w:t>
            </w:r>
          </w:p>
        </w:tc>
      </w:tr>
      <w:tr w:rsidR="00D54B02" w14:paraId="0C620E03" w14:textId="77777777" w:rsidTr="00247EE6">
        <w:trPr>
          <w:tblCellSpacing w:w="15" w:type="dxa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EA4" w14:textId="77777777" w:rsidR="00D54B02" w:rsidRDefault="00D54B02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9D306F">
              <w:rPr>
                <w:rStyle w:val="Textoennegrita"/>
                <w:rFonts w:ascii="Times New Roman" w:hAnsi="Times New Roman" w:cs="Times New Roman"/>
              </w:rPr>
              <w:t>A</w:t>
            </w:r>
            <w:r>
              <w:rPr>
                <w:rStyle w:val="Textoennegrita"/>
                <w:rFonts w:ascii="Times New Roman" w:hAnsi="Times New Roman" w:cs="Times New Roman"/>
              </w:rPr>
              <w:t>nta</w:t>
            </w:r>
            <w:r w:rsidRPr="009D306F">
              <w:rPr>
                <w:rStyle w:val="Textoennegrita"/>
                <w:rFonts w:ascii="Times New Roman" w:hAnsi="Times New Roman" w:cs="Times New Roman"/>
              </w:rPr>
              <w:t>gonistas alfa-adrenérgicos</w:t>
            </w:r>
          </w:p>
          <w:p w14:paraId="637256CE" w14:textId="26ACCFC3" w:rsidR="00D83697" w:rsidRPr="009D306F" w:rsidRDefault="00D83697" w:rsidP="00247E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697">
              <w:rPr>
                <w:rFonts w:ascii="Times New Roman" w:hAnsi="Times New Roman" w:cs="Times New Roman"/>
                <w:b/>
                <w:bCs/>
              </w:rPr>
              <w:t>Selectivo alfa-1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977" w14:textId="77777777" w:rsidR="00D54B02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Doxazocina</w:t>
            </w:r>
            <w:proofErr w:type="spellEnd"/>
          </w:p>
          <w:p w14:paraId="21AFCAB9" w14:textId="77777777" w:rsidR="00D54B02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Prazocina</w:t>
            </w:r>
            <w:proofErr w:type="spellEnd"/>
          </w:p>
          <w:p w14:paraId="22B41A8C" w14:textId="77777777" w:rsidR="00D54B02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Terazocina</w:t>
            </w:r>
            <w:proofErr w:type="spellEnd"/>
          </w:p>
          <w:p w14:paraId="347900CB" w14:textId="158D1BA2" w:rsidR="00D54B02" w:rsidRPr="009D306F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Tamsulosina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B10" w14:textId="2B454055" w:rsidR="00D54B02" w:rsidRPr="009D306F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F62F4">
              <w:rPr>
                <w:rFonts w:ascii="Times New Roman" w:hAnsi="Times New Roman" w:cs="Times New Roman"/>
              </w:rPr>
              <w:t>loquea selectivamente los receptores alfa-1 adrenérgicos → Relaja músculos lisos vasculares y prostáticos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CAF1" w14:textId="4CCECCC6" w:rsidR="00D54B02" w:rsidRPr="009D306F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r w:rsidRPr="006F62F4">
              <w:rPr>
                <w:rFonts w:ascii="Times New Roman" w:hAnsi="Times New Roman" w:cs="Times New Roman"/>
              </w:rPr>
              <w:t>Hipertensión, insuficiencia cardíaca, hiperplasia prostática benigna (HPB)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805B" w14:textId="6F605F92" w:rsidR="00D54B02" w:rsidRPr="009D306F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r w:rsidRPr="006F62F4">
              <w:rPr>
                <w:rFonts w:ascii="Times New Roman" w:hAnsi="Times New Roman" w:cs="Times New Roman"/>
              </w:rPr>
              <w:t>Hipotensión ortostática, mareo, fatiga, taquicardia refleja, congestión nasal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4B02">
              <w:rPr>
                <w:rFonts w:ascii="Times New Roman" w:hAnsi="Times New Roman" w:cs="Times New Roman"/>
              </w:rPr>
              <w:t>edema, cefalea, palpitaciones</w:t>
            </w:r>
            <w:r>
              <w:rPr>
                <w:rFonts w:ascii="Times New Roman" w:hAnsi="Times New Roman" w:cs="Times New Roman"/>
              </w:rPr>
              <w:t>, somnolencia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FC1" w14:textId="1D044649" w:rsidR="002D58AC" w:rsidRPr="009D306F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r w:rsidRPr="00D54B02">
              <w:rPr>
                <w:rFonts w:ascii="Times New Roman" w:hAnsi="Times New Roman" w:cs="Times New Roman"/>
              </w:rPr>
              <w:t>Aumenta efectos con otros antihipertensivos</w:t>
            </w:r>
            <w:r w:rsidR="002D58AC">
              <w:rPr>
                <w:rFonts w:ascii="Times New Roman" w:hAnsi="Times New Roman" w:cs="Times New Roman"/>
              </w:rPr>
              <w:t>,</w:t>
            </w:r>
            <w:r w:rsidRPr="00D54B02">
              <w:rPr>
                <w:rFonts w:ascii="Times New Roman" w:hAnsi="Times New Roman" w:cs="Times New Roman"/>
              </w:rPr>
              <w:t xml:space="preserve"> alcohol</w:t>
            </w:r>
            <w:r w:rsidR="002D58AC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2D58AC">
              <w:rPr>
                <w:rFonts w:ascii="Times New Roman" w:hAnsi="Times New Roman" w:cs="Times New Roman"/>
              </w:rPr>
              <w:t>AINEs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78A" w14:textId="480919B6" w:rsidR="00D54B02" w:rsidRPr="009D306F" w:rsidRDefault="00D54B02" w:rsidP="00247EE6">
            <w:pPr>
              <w:jc w:val="both"/>
              <w:rPr>
                <w:rFonts w:ascii="Times New Roman" w:hAnsi="Times New Roman" w:cs="Times New Roman"/>
              </w:rPr>
            </w:pPr>
            <w:r w:rsidRPr="00D54B02">
              <w:rPr>
                <w:rFonts w:ascii="Times New Roman" w:hAnsi="Times New Roman" w:cs="Times New Roman"/>
              </w:rPr>
              <w:t>Oral. Iniciar con dosis baja por riesgo de hipotensión (efecto primera dosis). Se administra con alimentos para reducir mareos</w:t>
            </w:r>
            <w:r w:rsidR="002D5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E72" w14:textId="77777777" w:rsidR="00D54B02" w:rsidRDefault="00D54B02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Control de PA y FC antes y después de la administración, vigilar signos de hipotensión, educar sobre adherencia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</w:p>
          <w:p w14:paraId="749D6231" w14:textId="77777777" w:rsidR="00D54B02" w:rsidRDefault="00D54B02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</w:t>
            </w: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evisar presencia de edema</w:t>
            </w:r>
            <w:r w:rsidR="002D58A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</w:p>
          <w:p w14:paraId="7FE203FD" w14:textId="3EE8B978" w:rsidR="002D58AC" w:rsidRPr="009D306F" w:rsidRDefault="002D58AC" w:rsidP="00247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046" w14:textId="77777777" w:rsidR="00D54B02" w:rsidRDefault="00D54B02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Cambios posturales lentos, evitar conducir si hay mareos, informar sobre el efecto primera dosis</w:t>
            </w:r>
            <w:r w:rsidR="002D58A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</w:p>
          <w:p w14:paraId="00775192" w14:textId="77777777" w:rsidR="002D58AC" w:rsidRDefault="002D58AC" w:rsidP="00247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2D58AC">
              <w:rPr>
                <w:rFonts w:ascii="Times New Roman" w:hAnsi="Times New Roman" w:cs="Times New Roman"/>
              </w:rPr>
              <w:t>ontrolar síntomas urinarios, reforzar adherencia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D2DAC5" w14:textId="77777777" w:rsidR="002D58AC" w:rsidRPr="002D58AC" w:rsidRDefault="002D58AC" w:rsidP="00247EE6">
            <w:pPr>
              <w:jc w:val="both"/>
              <w:rPr>
                <w:rFonts w:ascii="Times New Roman" w:hAnsi="Times New Roman" w:cs="Times New Roman"/>
              </w:rPr>
            </w:pPr>
            <w:r w:rsidRPr="002D58AC">
              <w:rPr>
                <w:rFonts w:ascii="Times New Roman" w:hAnsi="Times New Roman" w:cs="Times New Roman"/>
              </w:rPr>
              <w:t xml:space="preserve">Enseñar sobre síntomas de hipotensión, importancia de </w:t>
            </w:r>
            <w:r w:rsidRPr="002D58AC">
              <w:rPr>
                <w:rFonts w:ascii="Times New Roman" w:hAnsi="Times New Roman" w:cs="Times New Roman"/>
              </w:rPr>
              <w:lastRenderedPageBreak/>
              <w:t>no suspender bruscamente.</w:t>
            </w:r>
          </w:p>
          <w:p w14:paraId="1CBFFD38" w14:textId="3F1F7708" w:rsidR="002D58AC" w:rsidRPr="009D306F" w:rsidRDefault="002D58AC" w:rsidP="00247EE6">
            <w:pPr>
              <w:jc w:val="both"/>
              <w:rPr>
                <w:rFonts w:ascii="Times New Roman" w:hAnsi="Times New Roman" w:cs="Times New Roman"/>
              </w:rPr>
            </w:pPr>
            <w:r w:rsidRPr="002D58AC">
              <w:rPr>
                <w:rFonts w:ascii="Times New Roman" w:hAnsi="Times New Roman" w:cs="Times New Roman"/>
              </w:rPr>
              <w:t>Enseñar a tomar el medicamento a la misma hora.</w:t>
            </w:r>
          </w:p>
        </w:tc>
      </w:tr>
      <w:tr w:rsidR="006C5B4F" w14:paraId="6DD1CEF5" w14:textId="77777777" w:rsidTr="00247EE6">
        <w:trPr>
          <w:tblCellSpacing w:w="15" w:type="dxa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8E5" w14:textId="10A6E591" w:rsidR="006C5B4F" w:rsidRDefault="006C5B4F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D83697">
              <w:rPr>
                <w:rStyle w:val="Textoennegrita"/>
                <w:rFonts w:ascii="Times New Roman" w:hAnsi="Times New Roman" w:cs="Times New Roman"/>
              </w:rPr>
              <w:lastRenderedPageBreak/>
              <w:t>Antagonistas alfa-adrenérgicos</w:t>
            </w:r>
          </w:p>
          <w:p w14:paraId="1C57C506" w14:textId="166FD181" w:rsidR="006C5B4F" w:rsidRPr="009D306F" w:rsidRDefault="006C5B4F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2D58AC">
              <w:rPr>
                <w:rStyle w:val="Textoennegrita"/>
                <w:rFonts w:ascii="Times New Roman" w:hAnsi="Times New Roman" w:cs="Times New Roman"/>
              </w:rPr>
              <w:t>No selectivo (alfa-1 y alfa-2)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63B" w14:textId="5D666401" w:rsidR="006C5B4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Fentolamina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A854" w14:textId="4B88191C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6F62F4">
              <w:rPr>
                <w:rFonts w:ascii="Times New Roman" w:hAnsi="Times New Roman" w:cs="Times New Roman"/>
              </w:rPr>
              <w:t>Bloqueo competitivo de receptores alfa-1 y alfa-2 → Vasodilatación, reducción de presión arterial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B4F" w14:textId="5B17A33C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6F62F4">
              <w:rPr>
                <w:rFonts w:ascii="Times New Roman" w:hAnsi="Times New Roman" w:cs="Times New Roman"/>
              </w:rPr>
              <w:t>Crisis hipertensivas inducidas por feocromocitoma, extravasación de catecolaminas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4DD" w14:textId="1EAA3824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D54B02">
              <w:rPr>
                <w:rFonts w:ascii="Times New Roman" w:hAnsi="Times New Roman" w:cs="Times New Roman"/>
              </w:rPr>
              <w:t>Hipotensión severa, taquicardia, arritmias, náuseas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0D7" w14:textId="5261A2ED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Incompatible con agonistas alfa como adrenalina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127" w14:textId="3AB88306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IV o infiltración local. Uso hospitalario, controlado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9130" w14:textId="23C34A6B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Monitorizar continuamente PA y FC, tener equipo de reanimación disponible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A4DE" w14:textId="45DEA23E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Explicar el uso como emergencia, tranquilizar sobre administración controlada</w:t>
            </w:r>
          </w:p>
        </w:tc>
      </w:tr>
      <w:tr w:rsidR="006C5B4F" w14:paraId="7255A069" w14:textId="77777777" w:rsidTr="00247EE6">
        <w:trPr>
          <w:tblCellSpacing w:w="15" w:type="dxa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AC5" w14:textId="77777777" w:rsidR="006C5B4F" w:rsidRDefault="006C5B4F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9D306F">
              <w:rPr>
                <w:rStyle w:val="Textoennegrita"/>
                <w:rFonts w:ascii="Times New Roman" w:hAnsi="Times New Roman" w:cs="Times New Roman"/>
              </w:rPr>
              <w:t>A</w:t>
            </w:r>
            <w:r>
              <w:rPr>
                <w:rStyle w:val="Textoennegrita"/>
                <w:rFonts w:ascii="Times New Roman" w:hAnsi="Times New Roman" w:cs="Times New Roman"/>
              </w:rPr>
              <w:t>nta</w:t>
            </w:r>
            <w:r w:rsidRPr="009D306F">
              <w:rPr>
                <w:rStyle w:val="Textoennegrita"/>
                <w:rFonts w:ascii="Times New Roman" w:hAnsi="Times New Roman" w:cs="Times New Roman"/>
              </w:rPr>
              <w:t>gonistas alfa-adrenérgicos</w:t>
            </w:r>
          </w:p>
          <w:p w14:paraId="63E95EA3" w14:textId="4AFCF3D5" w:rsidR="006C5B4F" w:rsidRPr="009D306F" w:rsidRDefault="006C5B4F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6C5B4F">
              <w:rPr>
                <w:rStyle w:val="Textoennegrita"/>
                <w:rFonts w:ascii="Times New Roman" w:hAnsi="Times New Roman" w:cs="Times New Roman"/>
              </w:rPr>
              <w:t>No selectivo (bloqueo irreversible)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FE6" w14:textId="352E0C04" w:rsidR="006C5B4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Fenoxibenzamina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279F" w14:textId="5185F6F2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6F62F4">
              <w:rPr>
                <w:rFonts w:ascii="Times New Roman" w:hAnsi="Times New Roman" w:cs="Times New Roman"/>
              </w:rPr>
              <w:t>Bloqueo irreversible de receptores alfa-1 y alfa-2 → Disminuye la vasoconstricción prolongadamente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A07" w14:textId="490C8665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6F62F4">
              <w:rPr>
                <w:rFonts w:ascii="Times New Roman" w:hAnsi="Times New Roman" w:cs="Times New Roman"/>
              </w:rPr>
              <w:t>Feocromocitoma, enfermedad vascular periférica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B28" w14:textId="2B7E7958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D54B02">
              <w:rPr>
                <w:rFonts w:ascii="Times New Roman" w:hAnsi="Times New Roman" w:cs="Times New Roman"/>
              </w:rPr>
              <w:t>Hipotensión, congestión nasal, miosis, taquicardia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BB6" w14:textId="7D35EDF2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Interacción con vasoconstrictores y simpaticomiméticos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D176" w14:textId="53875BD0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Oral. Inicio gradual, efecto prolongado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8EBB" w14:textId="160AA9AA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Monitorear PA, evaluar frecuencia cardíaca, observar por signos de sobredosificación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874E" w14:textId="0902F826" w:rsidR="006C5B4F" w:rsidRPr="009D306F" w:rsidRDefault="006C5B4F" w:rsidP="00247EE6">
            <w:pPr>
              <w:jc w:val="both"/>
              <w:rPr>
                <w:rFonts w:ascii="Times New Roman" w:hAnsi="Times New Roman" w:cs="Times New Roman"/>
              </w:rPr>
            </w:pPr>
            <w:r w:rsidRPr="00011DB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Informar sobre duración prolongada del efecto, riesgo de mareo</w:t>
            </w:r>
          </w:p>
        </w:tc>
      </w:tr>
      <w:tr w:rsidR="0063556E" w14:paraId="43A6CC38" w14:textId="77777777" w:rsidTr="00247EE6">
        <w:trPr>
          <w:tblCellSpacing w:w="15" w:type="dxa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3C1" w14:textId="7B7A740B" w:rsidR="0063556E" w:rsidRPr="009D306F" w:rsidRDefault="0063556E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9853D3">
              <w:rPr>
                <w:rStyle w:val="Textoennegrita"/>
                <w:rFonts w:ascii="Times New Roman" w:hAnsi="Times New Roman" w:cs="Times New Roman"/>
              </w:rPr>
              <w:t>Vasodilatador arterial directo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A5F" w14:textId="355EAF65" w:rsidR="0063556E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9853D3">
              <w:rPr>
                <w:rFonts w:ascii="Times New Roman" w:hAnsi="Times New Roman" w:cs="Times New Roman"/>
              </w:rPr>
              <w:t>Hidralazina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E63" w14:textId="2BD54728" w:rsidR="0063556E" w:rsidRPr="006F62F4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9853D3">
              <w:rPr>
                <w:rFonts w:ascii="Times New Roman" w:hAnsi="Times New Roman" w:cs="Times New Roman"/>
              </w:rPr>
              <w:t xml:space="preserve">Relaja el músculo liso arterial → vasodilatación </w:t>
            </w:r>
            <w:r w:rsidRPr="009853D3">
              <w:rPr>
                <w:rFonts w:ascii="Times New Roman" w:hAnsi="Times New Roman" w:cs="Times New Roman"/>
              </w:rPr>
              <w:lastRenderedPageBreak/>
              <w:t>→ ↓ resistencia periférica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3D3">
              <w:rPr>
                <w:rFonts w:ascii="Times New Roman" w:hAnsi="Times New Roman" w:cs="Times New Roman"/>
              </w:rPr>
              <w:t>→ ↓</w:t>
            </w:r>
            <w:r>
              <w:rPr>
                <w:rFonts w:ascii="Times New Roman" w:hAnsi="Times New Roman" w:cs="Times New Roman"/>
              </w:rPr>
              <w:t xml:space="preserve"> de la presión arterial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792" w14:textId="14310D71" w:rsidR="0063556E" w:rsidRPr="006F62F4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9853D3">
              <w:rPr>
                <w:rFonts w:ascii="Times New Roman" w:hAnsi="Times New Roman" w:cs="Times New Roman"/>
              </w:rPr>
              <w:lastRenderedPageBreak/>
              <w:t xml:space="preserve">Hipertensión arterial severa, preeclampsia, </w:t>
            </w:r>
            <w:r w:rsidRPr="009853D3">
              <w:rPr>
                <w:rFonts w:ascii="Times New Roman" w:hAnsi="Times New Roman" w:cs="Times New Roman"/>
              </w:rPr>
              <w:lastRenderedPageBreak/>
              <w:t>insuficiencia cardíaca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A14" w14:textId="64E9A35E" w:rsidR="0063556E" w:rsidRPr="00D54B02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Taquicardia refleja, cefalea,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náuseas, lupus-</w:t>
            </w:r>
            <w:proofErr w:type="spellStart"/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like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A64" w14:textId="722D3033" w:rsidR="0063556E" w:rsidRPr="00011DB5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β-bloqueadores (evitan taquicardia),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otros antihipertensivos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22C" w14:textId="4A9F19AD" w:rsidR="0063556E" w:rsidRPr="00011DB5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Oral o IV; ajustar dosis según respuesta;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IV lenta para evitar hipotensión brusca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15A4" w14:textId="0A65D6BB" w:rsidR="0063556E" w:rsidRPr="00011DB5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Controlar signos vitales antes y después de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administrar; observar efectos adversos; evaluar respuesta clínica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E63" w14:textId="4FCEE61A" w:rsidR="0063556E" w:rsidRPr="00011DB5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Explicar por qué es importante no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suspender sin indicación médica; controlar PA en casa; informar si hay palpitaciones o </w:t>
            </w:r>
            <w:proofErr w:type="spellStart"/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rash</w:t>
            </w:r>
            <w:proofErr w:type="spellEnd"/>
          </w:p>
        </w:tc>
      </w:tr>
      <w:tr w:rsidR="0063556E" w14:paraId="522F83F9" w14:textId="77777777" w:rsidTr="00247EE6">
        <w:trPr>
          <w:tblCellSpacing w:w="15" w:type="dxa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BBE" w14:textId="4174F05F" w:rsidR="0063556E" w:rsidRPr="009853D3" w:rsidRDefault="0063556E" w:rsidP="00247EE6">
            <w:pPr>
              <w:jc w:val="both"/>
              <w:rPr>
                <w:rStyle w:val="Textoennegrita"/>
                <w:rFonts w:ascii="Times New Roman" w:hAnsi="Times New Roman" w:cs="Times New Roman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Vasodilatador arterial potente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5F88" w14:textId="398930B9" w:rsidR="0063556E" w:rsidRPr="009853D3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DC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Minoxidil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D9BE" w14:textId="5F1F0CDC" w:rsidR="0063556E" w:rsidRPr="009853D3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Abre canales de potasio en músculo liso arterial → vasodilatación potente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940" w14:textId="4A1D8552" w:rsidR="0063556E" w:rsidRPr="009853D3" w:rsidRDefault="0063556E" w:rsidP="00247EE6">
            <w:pPr>
              <w:jc w:val="both"/>
              <w:rPr>
                <w:rFonts w:ascii="Times New Roman" w:hAnsi="Times New Roman" w:cs="Times New Roman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Hipertensión severa resistente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D07" w14:textId="699080FD" w:rsidR="0063556E" w:rsidRPr="00DC2032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Hipertricosis, retención de líquidos, derrame pericárdico, taquicardia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8E6" w14:textId="67B160D2" w:rsidR="0063556E" w:rsidRPr="00DC2032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Diuréticos (reducen retención), β-bloqueadores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401" w14:textId="1ADC3C3F" w:rsidR="0063556E" w:rsidRPr="00DC2032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Oral; iniciar con dosis baja y ajustar progresivamente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2AD" w14:textId="3B8950A2" w:rsidR="0063556E" w:rsidRPr="00DC2032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Vigilar PA, frecuencia cardíaca; controlar edemas; educación sobre signos de alarma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60C" w14:textId="659C53B7" w:rsidR="0063556E" w:rsidRPr="00DC2032" w:rsidRDefault="0063556E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Informar sobre posible crecimiento de vello; no suspender de golpe; controlar peso y edemas</w:t>
            </w:r>
          </w:p>
        </w:tc>
      </w:tr>
      <w:tr w:rsidR="00247EE6" w14:paraId="67A498F1" w14:textId="77777777" w:rsidTr="00247EE6">
        <w:trPr>
          <w:tblCellSpacing w:w="15" w:type="dxa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6F1" w14:textId="67748E7F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Vasodilatador mixto (arterial y venoso)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9EB9" w14:textId="2EBEAB23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Nitroprusiato de sodio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1BC" w14:textId="63B81E14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Libera óxido nítrico → activa </w:t>
            </w:r>
            <w:proofErr w:type="spellStart"/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GMPc</w:t>
            </w:r>
            <w:proofErr w:type="spellEnd"/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→ relajación vascular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(arterial y venosa)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ECF6" w14:textId="33527205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Emergencias hipertensivas, crisis hipertensiva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DAB" w14:textId="7CED04A0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Hipotensión severa, toxicidad por cianuro o tiocianato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AB7" w14:textId="2BD77406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Antihipertensivos, anestésicos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E744" w14:textId="038AD470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IV continua en bomba, diluido y protegido de la luz; monitorización intensiva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E0D" w14:textId="07DC265C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Monitorización continua de PA, ECG y función renal; observar signos de toxicidad;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proteger frasco de la luz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3419" w14:textId="4653D88B" w:rsidR="00247EE6" w:rsidRPr="00DC2032" w:rsidRDefault="00247EE6" w:rsidP="0024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Explicar que es de uso hospitalario; tranquilizar al paciente y familia sobre </w:t>
            </w:r>
            <w:r w:rsidRPr="00DC203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vigilancia continua</w:t>
            </w:r>
          </w:p>
        </w:tc>
      </w:tr>
    </w:tbl>
    <w:p w14:paraId="22FD8CC5" w14:textId="77777777" w:rsidR="001D5442" w:rsidRPr="001D5442" w:rsidRDefault="001D5442" w:rsidP="00247EE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lastRenderedPageBreak/>
        <w:t>Precauciones para el Paciente Hipertenso</w:t>
      </w:r>
    </w:p>
    <w:p w14:paraId="740E31D0" w14:textId="2A6E4AA1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Control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egular de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resión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rterial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Realizar mediciones regulares de la presión arterial en casa y durante las visitas al médico para monitorear y ajustar el tratamiento según sea necesario.</w:t>
      </w:r>
    </w:p>
    <w:p w14:paraId="5F99E701" w14:textId="62D0CE62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Adherencia a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edicación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Tomar los medicamentos prescritos exactamente como lo indica el médico. No interrumpir ni modificar la dosis sin consultar al profesional de salud.</w:t>
      </w:r>
    </w:p>
    <w:p w14:paraId="2E4007AD" w14:textId="7C5F2DFE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Dieta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aludable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Seguir una dieta baja en sal, grasas saturadas y colesterol. Aumentar el consumo de frutas, verduras y granos enteros. El plan alimenticio DASH (</w:t>
      </w:r>
      <w:proofErr w:type="spellStart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Dietary</w:t>
      </w:r>
      <w:proofErr w:type="spellEnd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Approaches</w:t>
      </w:r>
      <w:proofErr w:type="spellEnd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to</w:t>
      </w:r>
      <w:proofErr w:type="spellEnd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Stop </w:t>
      </w:r>
      <w:proofErr w:type="spellStart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Hypertension</w:t>
      </w:r>
      <w:proofErr w:type="spellEnd"/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) es altamente recomendado.</w:t>
      </w:r>
    </w:p>
    <w:p w14:paraId="69734A6B" w14:textId="0EAEC2B1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Ejercicio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egular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Realizar actividad física moderada de manera regular, al menos 150 minutos por semana. Evitar ejercicios isotónicos que puedan elevar la presión arterial bruscamente.</w:t>
      </w:r>
    </w:p>
    <w:p w14:paraId="06FACB28" w14:textId="16563F33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Control del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strés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Practicar técnicas de manejo del estrés como la meditación, el yoga, la respiración profunda y otras técnicas de relajación.</w:t>
      </w:r>
    </w:p>
    <w:p w14:paraId="5E5080AA" w14:textId="41A9AD9A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Evitar 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onsumo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lcohol 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abaco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Limitar el consumo de alcohol y evitar el tabaco, ya que ambos pueden aumentar la presión arterial y reducir la efectividad del tratamiento.</w:t>
      </w:r>
    </w:p>
    <w:p w14:paraId="5164F05E" w14:textId="607BEA13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Monitoreo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o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tras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ondiciones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alud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Controlar y tratar otras condiciones de salud como diabetes, colesterol alto y enfermedades renales que pueden agravar la hipertensión.</w:t>
      </w:r>
    </w:p>
    <w:p w14:paraId="28663498" w14:textId="661ED560" w:rsidR="001D5442" w:rsidRPr="001D5442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Educación sobre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ignos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larma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Reconocer los signos y síntomas de una emergencia hipertensiva, como dolor de cabeza severo, dificultad para respirar, dolor en el pecho, y buscar atención médica inmediata si se presentan.</w:t>
      </w:r>
    </w:p>
    <w:p w14:paraId="44916A74" w14:textId="77777777" w:rsidR="006C5B4F" w:rsidRDefault="001D5442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Consultar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egularmente con 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</w:t>
      </w:r>
      <w:r w:rsidRPr="001D544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édico</w:t>
      </w:r>
      <w:r w:rsidRPr="001D5442">
        <w:rPr>
          <w:rFonts w:ascii="Times New Roman" w:eastAsia="Times New Roman" w:hAnsi="Times New Roman" w:cs="Times New Roman"/>
          <w:sz w:val="24"/>
          <w:szCs w:val="24"/>
          <w:lang w:eastAsia="es-EC"/>
        </w:rPr>
        <w:t>: Asistir a todas las citas médicas programadas para evaluar la efectividad del tratamiento y realizar los ajustes necesarios.</w:t>
      </w:r>
    </w:p>
    <w:p w14:paraId="566E80F3" w14:textId="726A8662" w:rsidR="006C5B4F" w:rsidRPr="006C5B4F" w:rsidRDefault="006C5B4F" w:rsidP="0024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C5B4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La suspensión abrupta de los medicamentos puede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ocasionar: </w:t>
      </w:r>
      <w:r w:rsidRPr="006C5B4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ausencia de control de la presión arterial con sus respectivas complicaciones, riesgo de retorno de los síntomas urinarios (tamsulosina, </w:t>
      </w:r>
      <w:proofErr w:type="spellStart"/>
      <w:r w:rsidRPr="006C5B4F">
        <w:rPr>
          <w:rFonts w:ascii="Times New Roman" w:eastAsia="Times New Roman" w:hAnsi="Times New Roman" w:cs="Times New Roman"/>
          <w:sz w:val="24"/>
          <w:szCs w:val="24"/>
          <w:lang w:eastAsia="es-EC"/>
        </w:rPr>
        <w:t>doxazocina</w:t>
      </w:r>
      <w:proofErr w:type="spellEnd"/>
      <w:r w:rsidRPr="006C5B4F">
        <w:rPr>
          <w:rFonts w:ascii="Times New Roman" w:eastAsia="Times New Roman" w:hAnsi="Times New Roman" w:cs="Times New Roman"/>
          <w:sz w:val="24"/>
          <w:szCs w:val="24"/>
          <w:lang w:eastAsia="es-EC"/>
        </w:rPr>
        <w:t>), h</w:t>
      </w:r>
      <w:r w:rsidRPr="006C5B4F">
        <w:rPr>
          <w:rFonts w:ascii="Times New Roman" w:eastAsia="Times New Roman" w:hAnsi="Times New Roman" w:cs="Times New Roman"/>
          <w:sz w:val="24"/>
          <w:szCs w:val="24"/>
          <w:lang w:eastAsia="es-EC"/>
        </w:rPr>
        <w:t>ipotensión ortostática</w:t>
      </w:r>
      <w:r w:rsidRPr="006C5B4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por dificultades de adaptación hemodinámica y d</w:t>
      </w:r>
      <w:r w:rsidRPr="006C5B4F">
        <w:rPr>
          <w:rFonts w:ascii="Times New Roman" w:eastAsia="Times New Roman" w:hAnsi="Times New Roman" w:cs="Times New Roman"/>
          <w:sz w:val="24"/>
          <w:szCs w:val="24"/>
          <w:lang w:eastAsia="es-EC"/>
        </w:rPr>
        <w:t>esequilibrio autonómico.</w:t>
      </w:r>
    </w:p>
    <w:p w14:paraId="1D346D14" w14:textId="6855D114" w:rsidR="006C5B4F" w:rsidRPr="001D5442" w:rsidRDefault="006C5B4F" w:rsidP="00247EE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CE1AA95" w14:textId="11B97624" w:rsidR="009853D3" w:rsidRPr="00DC2032" w:rsidRDefault="009853D3" w:rsidP="00247EE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DC203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Recomendaciones generales de enfermería para todos los vasodilatadores directos:</w:t>
      </w:r>
    </w:p>
    <w:p w14:paraId="1859CAF5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Monitoreo frecuente de signos vitales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>, especialmente presión arterial y frecuencia cardíaca.</w:t>
      </w:r>
    </w:p>
    <w:p w14:paraId="47CBCEA7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Evaluar signos de </w:t>
      </w:r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hipotensión ortostática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enseñar al paciente a levantarse lentamente.</w:t>
      </w:r>
    </w:p>
    <w:p w14:paraId="70C3B89A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Reforzar adherencia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al tratamiento para evitar crisis hipertensivas.</w:t>
      </w:r>
    </w:p>
    <w:p w14:paraId="1F8DE748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Instruir sobre </w:t>
      </w:r>
      <w:proofErr w:type="spellStart"/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autovigilancia</w:t>
      </w:r>
      <w:proofErr w:type="spellEnd"/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 la PA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en casa si es ambulatorio.</w:t>
      </w:r>
    </w:p>
    <w:p w14:paraId="21EE6809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Evaluar edemas, ganancia de peso, disnea o signos de </w:t>
      </w:r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retención hídrica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5219E18F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Registrar y notificar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reacciones adversas.</w:t>
      </w:r>
    </w:p>
    <w:p w14:paraId="45EEFEF2" w14:textId="77777777" w:rsidR="009853D3" w:rsidRPr="00DC2032" w:rsidRDefault="009853D3" w:rsidP="0024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Fomentar el cumplimiento de una </w:t>
      </w:r>
      <w:r w:rsidRPr="00DC203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dieta baja en sodio</w:t>
      </w:r>
      <w:r w:rsidRPr="00DC203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actividad física según indicación médica.</w:t>
      </w:r>
    </w:p>
    <w:p w14:paraId="13FC1634" w14:textId="77777777" w:rsidR="001D5442" w:rsidRPr="001D5442" w:rsidRDefault="001D5442" w:rsidP="00247EE6">
      <w:pPr>
        <w:jc w:val="both"/>
      </w:pPr>
    </w:p>
    <w:sectPr w:rsidR="001D5442" w:rsidRPr="001D5442" w:rsidSect="008929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A55"/>
    <w:multiLevelType w:val="multilevel"/>
    <w:tmpl w:val="AAEC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F0C33"/>
    <w:multiLevelType w:val="multilevel"/>
    <w:tmpl w:val="0B08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29"/>
    <w:rsid w:val="001D2374"/>
    <w:rsid w:val="001D5442"/>
    <w:rsid w:val="00247EE6"/>
    <w:rsid w:val="002D58AC"/>
    <w:rsid w:val="00304FE5"/>
    <w:rsid w:val="00361999"/>
    <w:rsid w:val="0063556E"/>
    <w:rsid w:val="006C5B4F"/>
    <w:rsid w:val="006F62F4"/>
    <w:rsid w:val="00892929"/>
    <w:rsid w:val="009853D3"/>
    <w:rsid w:val="009D306F"/>
    <w:rsid w:val="00D36C62"/>
    <w:rsid w:val="00D54B02"/>
    <w:rsid w:val="00D8369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95182"/>
  <w15:chartTrackingRefBased/>
  <w15:docId w15:val="{FEEAA68E-AB30-4344-915C-7A743097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92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892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2929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892929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1D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D544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54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0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2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3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3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1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1110</Words>
  <Characters>7227</Characters>
  <Application>Microsoft Office Word</Application>
  <DocSecurity>0</DocSecurity>
  <Lines>481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Alexandra Valdiviezo Maygua</dc:creator>
  <cp:keywords/>
  <dc:description/>
  <cp:lastModifiedBy>Monica Alexandra Valdiviezo Maygua</cp:lastModifiedBy>
  <cp:revision>3</cp:revision>
  <dcterms:created xsi:type="dcterms:W3CDTF">2025-06-08T16:07:00Z</dcterms:created>
  <dcterms:modified xsi:type="dcterms:W3CDTF">2025-06-08T16:18:00Z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eeabe451-85bd-472a-adbc-b1b48090f77a</vt:lpwstr>
  </property>
</Properties>
</file>