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7" w:rsidRPr="00832AE7" w:rsidRDefault="00832AE7" w:rsidP="00832AE7">
      <w:pPr>
        <w:jc w:val="center"/>
        <w:rPr>
          <w:b/>
        </w:rPr>
      </w:pPr>
      <w:r w:rsidRPr="00832AE7">
        <w:rPr>
          <w:b/>
        </w:rPr>
        <w:t>FUNCIONES GENERALES DEL ORIENTADOR EDUCATIVO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>1.</w:t>
      </w:r>
      <w:r>
        <w:t xml:space="preserve"> Evaluación psicopedagógica:</w:t>
      </w:r>
    </w:p>
    <w:p w:rsidR="00832AE7" w:rsidRDefault="00832AE7" w:rsidP="00832AE7">
      <w:pPr>
        <w:jc w:val="both"/>
      </w:pPr>
      <w:r>
        <w:t xml:space="preserve">   Realiza valoraciones del desarrollo, el aprendizaje, y las necesidades educativas del alumnado para identificar fortalezas, dificultades y proponer medidas de apoyo.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>2. Asesoramiento al profesorado:</w:t>
      </w:r>
    </w:p>
    <w:p w:rsidR="00832AE7" w:rsidRDefault="00832AE7" w:rsidP="00832AE7">
      <w:pPr>
        <w:jc w:val="both"/>
      </w:pPr>
      <w:r>
        <w:t xml:space="preserve">   Ofrece orientación a los docentes sobre metodologías inclusivas, adaptación curricular, gestión del aula y atención a la diversidad.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3. </w:t>
      </w:r>
      <w:r w:rsidR="000B7CD8">
        <w:t>Apoyo a los estudiantes</w:t>
      </w:r>
      <w:bookmarkStart w:id="0" w:name="_GoBack"/>
      <w:bookmarkEnd w:id="0"/>
      <w:r>
        <w:t>:</w:t>
      </w:r>
    </w:p>
    <w:p w:rsidR="00832AE7" w:rsidRDefault="00832AE7" w:rsidP="00832AE7">
      <w:pPr>
        <w:jc w:val="both"/>
      </w:pPr>
      <w:r>
        <w:t xml:space="preserve">   Acompaña a los estudiantes en su desarrollo académico, emocional y social, ayudándoles en la toma de decisiones vocacionales y personales.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4. </w:t>
      </w:r>
      <w:r>
        <w:t>Interve</w:t>
      </w:r>
      <w:r>
        <w:t>nción en el proceso educativo:</w:t>
      </w:r>
    </w:p>
    <w:p w:rsidR="00832AE7" w:rsidRDefault="00832AE7" w:rsidP="00832AE7">
      <w:pPr>
        <w:jc w:val="both"/>
      </w:pPr>
      <w:r>
        <w:t xml:space="preserve">   Diseña y aplica programas de intervención para prevenir el fracaso escolar, mejorar la convivencia y fomentar habilidades sociales y emocionales.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>5. Asesoramiento a las familias:</w:t>
      </w:r>
    </w:p>
    <w:p w:rsidR="00832AE7" w:rsidRDefault="00832AE7" w:rsidP="00832AE7">
      <w:pPr>
        <w:jc w:val="both"/>
      </w:pPr>
      <w:r>
        <w:t xml:space="preserve">   Orienta a los padres o tutores sobre pautas educativas, resolución de conflictos y apoyo al proceso de aprendizaje desde casa.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6. </w:t>
      </w:r>
      <w:r>
        <w:t>Coordi</w:t>
      </w:r>
      <w:r>
        <w:t>nación con servicios externos:</w:t>
      </w:r>
    </w:p>
    <w:p w:rsidR="00832AE7" w:rsidRDefault="00832AE7" w:rsidP="00832AE7">
      <w:pPr>
        <w:jc w:val="both"/>
      </w:pPr>
      <w:r>
        <w:t xml:space="preserve">   Colabora con equipos multidisciplinares, servicios sociales y sanitarios, cuando es necesario, para asegurar una atención integral al estudiante.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7. </w:t>
      </w:r>
      <w:r>
        <w:t>Orienta</w:t>
      </w:r>
      <w:r>
        <w:t>ción vocacional y profesional:</w:t>
      </w:r>
    </w:p>
    <w:p w:rsidR="00832AE7" w:rsidRDefault="00832AE7" w:rsidP="00832AE7">
      <w:pPr>
        <w:jc w:val="both"/>
      </w:pPr>
      <w:r>
        <w:t xml:space="preserve">   Ayuda a los estudiantes</w:t>
      </w:r>
      <w:r>
        <w:t xml:space="preserve"> a conocerse mejor y a planificar su futuro académico y profesional, especialmente en las etapas finales de la educación obligatoria.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8. </w:t>
      </w:r>
      <w:r>
        <w:t>Prevención y detec</w:t>
      </w:r>
      <w:r>
        <w:t>ción temprana de dificultades:</w:t>
      </w:r>
    </w:p>
    <w:p w:rsidR="00832AE7" w:rsidRDefault="00832AE7" w:rsidP="00832AE7">
      <w:pPr>
        <w:jc w:val="both"/>
      </w:pPr>
      <w:r>
        <w:lastRenderedPageBreak/>
        <w:t xml:space="preserve">   Implementa acciones preventivas para reducir el riesgo de fracaso escolar, problemas de conducta o desajustes emocionales.</w:t>
      </w:r>
    </w:p>
    <w:p w:rsidR="00832AE7" w:rsidRPr="00832AE7" w:rsidRDefault="00832AE7" w:rsidP="00832AE7">
      <w:pPr>
        <w:jc w:val="center"/>
        <w:rPr>
          <w:b/>
        </w:rPr>
      </w:pPr>
      <w:r w:rsidRPr="00832AE7">
        <w:rPr>
          <w:b/>
        </w:rPr>
        <w:t>FUNCIONES ESPECÍFICAS DEL ORIENTADOR EDUCATIVO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1. </w:t>
      </w:r>
      <w:r>
        <w:t>Desarrollo de Programas de Prevenc</w:t>
      </w:r>
      <w:r>
        <w:t>ión y Promoción del Bienestar:</w:t>
      </w:r>
    </w:p>
    <w:p w:rsidR="00832AE7" w:rsidRDefault="00832AE7" w:rsidP="00832AE7">
      <w:pPr>
        <w:jc w:val="both"/>
      </w:pPr>
      <w:r>
        <w:t xml:space="preserve">   El orientador diseña e implementa programas dirigidos a prevenir problemas emocionales, conductuales y de aprendizaje. Estos programas promueven la salud mental, la convivencia positiva, la autoestima, la resiliencia y las habilidades sociales en el entorno escolar.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2. </w:t>
      </w:r>
      <w:r>
        <w:t>Investigación y Evaluación de Pol</w:t>
      </w:r>
      <w:r>
        <w:t>íticas Educativas:</w:t>
      </w:r>
    </w:p>
    <w:p w:rsidR="00832AE7" w:rsidRDefault="00832AE7" w:rsidP="00832AE7">
      <w:pPr>
        <w:jc w:val="both"/>
      </w:pPr>
      <w:r>
        <w:t xml:space="preserve">   Participa en el análisis y evaluación de las políticas educativas aplicadas en el centro, aportando información relevante sobre su eficacia. También puede desarrollar estudios que ayuden a mejorar prácticas pedagógicas, estrategias de inclusión y atención a la diversidad.</w:t>
      </w:r>
    </w:p>
    <w:p w:rsidR="00832AE7" w:rsidRDefault="00832AE7" w:rsidP="00832AE7">
      <w:pPr>
        <w:jc w:val="both"/>
      </w:pPr>
    </w:p>
    <w:p w:rsidR="00832AE7" w:rsidRDefault="00832AE7" w:rsidP="00832AE7">
      <w:pPr>
        <w:jc w:val="both"/>
      </w:pPr>
      <w:r>
        <w:t xml:space="preserve">3. </w:t>
      </w:r>
      <w:r>
        <w:t>Orienta</w:t>
      </w:r>
      <w:r>
        <w:t>ción Vocacional y Profesional:</w:t>
      </w:r>
    </w:p>
    <w:p w:rsidR="00832AE7" w:rsidRDefault="00832AE7" w:rsidP="00832AE7">
      <w:pPr>
        <w:jc w:val="both"/>
      </w:pPr>
      <w:r>
        <w:t xml:space="preserve">   Acompaña a los estudiantes</w:t>
      </w:r>
      <w:r>
        <w:t xml:space="preserve"> en su proceso de toma de decisiones académicas y profesionales. Les ayuda a identificar sus intereses, capacidades y opciones formativas o laborales, facilitando una elección consciente y ajustada a su perfil y al contexto socioeconómico.</w:t>
      </w:r>
    </w:p>
    <w:p w:rsidR="00832AE7" w:rsidRDefault="00832AE7" w:rsidP="00832AE7">
      <w:pPr>
        <w:jc w:val="both"/>
      </w:pPr>
    </w:p>
    <w:p w:rsidR="007D574B" w:rsidRDefault="007D574B" w:rsidP="00832AE7">
      <w:pPr>
        <w:jc w:val="both"/>
      </w:pPr>
    </w:p>
    <w:sectPr w:rsidR="007D5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7"/>
    <w:rsid w:val="000B7CD8"/>
    <w:rsid w:val="007D574B"/>
    <w:rsid w:val="00832AE7"/>
    <w:rsid w:val="00B976C5"/>
    <w:rsid w:val="00E6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092F"/>
  <w15:chartTrackingRefBased/>
  <w15:docId w15:val="{F444E00B-19BB-4AC5-8258-04C9135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</dc:creator>
  <cp:keywords/>
  <dc:description/>
  <cp:lastModifiedBy>ALY</cp:lastModifiedBy>
  <cp:revision>3</cp:revision>
  <dcterms:created xsi:type="dcterms:W3CDTF">2025-06-02T18:16:00Z</dcterms:created>
  <dcterms:modified xsi:type="dcterms:W3CDTF">2025-06-02T18:24:00Z</dcterms:modified>
</cp:coreProperties>
</file>