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B7" w:rsidRPr="00DA57F3" w:rsidRDefault="000D5FB7" w:rsidP="000D5FB7">
      <w:pPr>
        <w:jc w:val="center"/>
        <w:rPr>
          <w:b/>
        </w:rPr>
      </w:pPr>
      <w:r w:rsidRPr="00DA57F3">
        <w:rPr>
          <w:b/>
        </w:rPr>
        <w:t>DSM 5</w:t>
      </w:r>
    </w:p>
    <w:p w:rsidR="000D5FB7" w:rsidRDefault="000D5FB7" w:rsidP="000D5FB7">
      <w:pPr>
        <w:jc w:val="both"/>
      </w:pPr>
      <w:r>
        <w:t>1. ¿Qué es el DSM-5 y cuál es su propósito principal?</w:t>
      </w:r>
    </w:p>
    <w:p w:rsidR="000D5FB7" w:rsidRDefault="000D5FB7" w:rsidP="000D5FB7">
      <w:pPr>
        <w:jc w:val="both"/>
      </w:pPr>
      <w:r>
        <w:t>2. ¿Cómo está estructurado el DSM-5?</w:t>
      </w:r>
    </w:p>
    <w:p w:rsidR="000D5FB7" w:rsidRDefault="000D5FB7" w:rsidP="000D5FB7">
      <w:pPr>
        <w:jc w:val="both"/>
      </w:pPr>
      <w:r>
        <w:t>3</w:t>
      </w:r>
      <w:r>
        <w:t>. ¿Qué tipo de profesionales utilizan el DSM-5 y para qué fines?</w:t>
      </w:r>
    </w:p>
    <w:p w:rsidR="000D5FB7" w:rsidRDefault="000D5FB7" w:rsidP="000D5FB7">
      <w:pPr>
        <w:jc w:val="both"/>
      </w:pPr>
      <w:r>
        <w:t xml:space="preserve">4. </w:t>
      </w:r>
      <w:r>
        <w:t>¿Qué diferencia al DSM-5 de sus versiones anteriores, como el DSM-IV?</w:t>
      </w:r>
    </w:p>
    <w:p w:rsidR="000D5FB7" w:rsidRDefault="000D5FB7" w:rsidP="000D5FB7">
      <w:pPr>
        <w:jc w:val="both"/>
      </w:pPr>
      <w:r>
        <w:t xml:space="preserve">5. </w:t>
      </w:r>
      <w:r>
        <w:t>¿Qué críticas ha recibido el DSM-5 desde su publicación?</w:t>
      </w:r>
    </w:p>
    <w:p w:rsidR="000D5FB7" w:rsidRDefault="000D5FB7" w:rsidP="000D5FB7">
      <w:pPr>
        <w:jc w:val="both"/>
      </w:pPr>
      <w:r>
        <w:t xml:space="preserve">6. </w:t>
      </w:r>
      <w:r>
        <w:t>¿Por qué es importante tener en cuenta el contexto cultural al utilizar el DSM-5?</w:t>
      </w:r>
    </w:p>
    <w:p w:rsidR="000D5FB7" w:rsidRDefault="000D5FB7" w:rsidP="000D5FB7">
      <w:pPr>
        <w:jc w:val="both"/>
      </w:pPr>
      <w:bookmarkStart w:id="0" w:name="_GoBack"/>
      <w:bookmarkEnd w:id="0"/>
    </w:p>
    <w:p w:rsidR="000D5FB7" w:rsidRDefault="000D5FB7" w:rsidP="000D5FB7">
      <w:pPr>
        <w:jc w:val="both"/>
      </w:pPr>
    </w:p>
    <w:p w:rsidR="007D574B" w:rsidRDefault="007D574B"/>
    <w:sectPr w:rsidR="007D57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B7"/>
    <w:rsid w:val="000D5FB7"/>
    <w:rsid w:val="007D574B"/>
    <w:rsid w:val="00B976C5"/>
    <w:rsid w:val="00E6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0B07"/>
  <w15:chartTrackingRefBased/>
  <w15:docId w15:val="{95BA3F2C-1FFB-446A-BBCA-FA5BDF08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FB7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</dc:creator>
  <cp:keywords/>
  <dc:description/>
  <cp:lastModifiedBy>ALY</cp:lastModifiedBy>
  <cp:revision>1</cp:revision>
  <dcterms:created xsi:type="dcterms:W3CDTF">2025-05-28T00:58:00Z</dcterms:created>
  <dcterms:modified xsi:type="dcterms:W3CDTF">2025-05-28T01:01:00Z</dcterms:modified>
</cp:coreProperties>
</file>