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B62D9" w14:textId="77777777" w:rsidR="00040657" w:rsidRDefault="00040657">
      <w:pPr>
        <w:rPr>
          <w:lang w:val="es-MX"/>
        </w:rPr>
      </w:pPr>
    </w:p>
    <w:p w14:paraId="25E00D5C" w14:textId="48EFC953" w:rsidR="009F254D" w:rsidRDefault="00040657">
      <w:pPr>
        <w:rPr>
          <w:b/>
          <w:bCs/>
          <w:lang w:val="es-MX"/>
        </w:rPr>
      </w:pPr>
      <w:r w:rsidRPr="00040657">
        <w:rPr>
          <w:b/>
          <w:bCs/>
          <w:lang w:val="es-MX"/>
        </w:rPr>
        <w:t xml:space="preserve">CONSULTA LIMITES  </w:t>
      </w:r>
    </w:p>
    <w:p w14:paraId="3DDCAA8C" w14:textId="0E60F2D1" w:rsidR="00985FD7" w:rsidRDefault="00985FD7">
      <w:pPr>
        <w:rPr>
          <w:i/>
          <w:iCs/>
          <w:lang w:val="es-MX"/>
        </w:rPr>
      </w:pPr>
      <w:r w:rsidRPr="00985FD7">
        <w:rPr>
          <w:lang w:val="es-MX"/>
        </w:rPr>
        <w:t xml:space="preserve">Del documento compartido en el componente de docencia con el nombre de </w:t>
      </w:r>
      <w:r w:rsidRPr="00985FD7">
        <w:rPr>
          <w:i/>
          <w:iCs/>
          <w:lang w:val="es-MX"/>
        </w:rPr>
        <w:t xml:space="preserve">LIMITES AL INFINITO, propiedades y ejemplos </w:t>
      </w:r>
    </w:p>
    <w:p w14:paraId="5E9C7830" w14:textId="5B4A850D" w:rsidR="00985FD7" w:rsidRDefault="00985FD7" w:rsidP="00985FD7">
      <w:pPr>
        <w:pStyle w:val="Prrafodelista"/>
        <w:numPr>
          <w:ilvl w:val="0"/>
          <w:numId w:val="1"/>
        </w:numPr>
        <w:rPr>
          <w:lang w:val="es-MX"/>
        </w:rPr>
      </w:pPr>
      <w:r w:rsidRPr="00985FD7">
        <w:rPr>
          <w:lang w:val="es-MX"/>
        </w:rPr>
        <w:t>Consultar y entender las operaciones con límites al infinito</w:t>
      </w:r>
    </w:p>
    <w:p w14:paraId="7A56257A" w14:textId="77777777" w:rsidR="00985FD7" w:rsidRPr="00985FD7" w:rsidRDefault="00985FD7" w:rsidP="00985FD7">
      <w:pPr>
        <w:pStyle w:val="Prrafodelista"/>
        <w:ind w:left="360"/>
        <w:rPr>
          <w:lang w:val="es-MX"/>
        </w:rPr>
      </w:pPr>
    </w:p>
    <w:p w14:paraId="09BDADEF" w14:textId="4D985E7F" w:rsidR="00985FD7" w:rsidRPr="004E52E1" w:rsidRDefault="00985FD7" w:rsidP="00985FD7">
      <w:pPr>
        <w:pStyle w:val="Prrafodelista"/>
        <w:numPr>
          <w:ilvl w:val="0"/>
          <w:numId w:val="1"/>
        </w:numPr>
        <w:rPr>
          <w:b/>
          <w:bCs/>
          <w:i/>
          <w:iCs/>
          <w:lang w:val="es-MX"/>
        </w:rPr>
      </w:pPr>
      <w:r>
        <w:rPr>
          <w:lang w:val="es-MX"/>
        </w:rPr>
        <w:t xml:space="preserve">A </w:t>
      </w:r>
      <w:r w:rsidRPr="00985FD7">
        <w:rPr>
          <w:lang w:val="es-MX"/>
        </w:rPr>
        <w:t>partir de la Pg. 218</w:t>
      </w:r>
      <w:r>
        <w:rPr>
          <w:lang w:val="es-MX"/>
        </w:rPr>
        <w:t>:</w:t>
      </w:r>
      <w:r w:rsidRPr="00985FD7">
        <w:rPr>
          <w:lang w:val="es-MX"/>
        </w:rPr>
        <w:t xml:space="preserve"> </w:t>
      </w:r>
      <w:r w:rsidRPr="00985FD7">
        <w:rPr>
          <w:lang w:val="es-MX"/>
        </w:rPr>
        <w:t xml:space="preserve">Analizar, </w:t>
      </w:r>
      <w:r w:rsidRPr="004E52E1">
        <w:rPr>
          <w:b/>
          <w:bCs/>
          <w:i/>
          <w:iCs/>
          <w:lang w:val="es-MX"/>
        </w:rPr>
        <w:t xml:space="preserve">comprender y redescubrir el proceso de </w:t>
      </w:r>
      <w:r w:rsidRPr="004E52E1">
        <w:rPr>
          <w:b/>
          <w:bCs/>
          <w:i/>
          <w:iCs/>
          <w:lang w:val="es-MX"/>
        </w:rPr>
        <w:t xml:space="preserve">solución </w:t>
      </w:r>
      <w:r w:rsidRPr="004E52E1">
        <w:rPr>
          <w:b/>
          <w:bCs/>
          <w:i/>
          <w:iCs/>
          <w:lang w:val="es-MX"/>
        </w:rPr>
        <w:t xml:space="preserve">de los ejemplos resueltos </w:t>
      </w:r>
    </w:p>
    <w:p w14:paraId="01315ADD" w14:textId="4EBED351" w:rsidR="00985FD7" w:rsidRPr="00985FD7" w:rsidRDefault="00985FD7" w:rsidP="00985FD7">
      <w:pPr>
        <w:pStyle w:val="Prrafodelista"/>
        <w:ind w:left="360"/>
        <w:rPr>
          <w:i/>
          <w:iCs/>
          <w:lang w:val="es-MX"/>
        </w:rPr>
      </w:pPr>
      <w:r w:rsidRPr="00985FD7">
        <w:rPr>
          <w:i/>
          <w:iCs/>
          <w:lang w:val="es-MX"/>
        </w:rPr>
        <w:t>Ejemplo A.2</w:t>
      </w:r>
    </w:p>
    <w:p w14:paraId="027943F9" w14:textId="0699FBF6" w:rsidR="00985FD7" w:rsidRPr="00985FD7" w:rsidRDefault="00985FD7" w:rsidP="00985FD7">
      <w:pPr>
        <w:pStyle w:val="Prrafodelista"/>
        <w:numPr>
          <w:ilvl w:val="0"/>
          <w:numId w:val="1"/>
        </w:numPr>
        <w:rPr>
          <w:lang w:val="es-MX"/>
        </w:rPr>
      </w:pPr>
      <w:r w:rsidRPr="00985FD7">
        <w:rPr>
          <w:lang w:val="es-MX"/>
        </w:rPr>
        <w:t xml:space="preserve">Analizar y comprender la regla para el caso de límite en </w:t>
      </w:r>
      <m:oMath>
        <m:sSup>
          <m:sSupPr>
            <m:ctrlPr>
              <w:rPr>
                <w:rFonts w:ascii="Cambria Math" w:hAnsi="Cambria Math"/>
                <w:lang w:val="es-MX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s-MX"/>
              </w:rPr>
              <m:t>∞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s-MX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  <w:lang w:val="es-MX"/>
          </w:rPr>
          <m:t xml:space="preserve">o en </m:t>
        </m:r>
        <m:sSup>
          <m:sSupPr>
            <m:ctrlPr>
              <w:rPr>
                <w:rFonts w:ascii="Cambria Math" w:hAnsi="Cambria Math"/>
                <w:lang w:val="es-MX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s-MX"/>
              </w:rPr>
              <m:t>∞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s-MX"/>
              </w:rPr>
              <m:t>-</m:t>
            </m:r>
          </m:sup>
        </m:sSup>
      </m:oMath>
    </w:p>
    <w:p w14:paraId="336B5E51" w14:textId="6EA816A8" w:rsidR="00985FD7" w:rsidRDefault="00985FD7" w:rsidP="00985FD7">
      <w:pPr>
        <w:pStyle w:val="Prrafodelista"/>
        <w:ind w:left="360"/>
        <w:rPr>
          <w:i/>
          <w:iCs/>
          <w:lang w:val="es-MX"/>
        </w:rPr>
      </w:pPr>
      <w:r w:rsidRPr="00985FD7">
        <w:rPr>
          <w:i/>
          <w:iCs/>
          <w:lang w:val="es-MX"/>
        </w:rPr>
        <w:t>Ejemplo A.</w:t>
      </w:r>
      <w:r>
        <w:rPr>
          <w:i/>
          <w:iCs/>
          <w:lang w:val="es-MX"/>
        </w:rPr>
        <w:t>3</w:t>
      </w:r>
    </w:p>
    <w:p w14:paraId="265F9C13" w14:textId="5CF70E2E" w:rsidR="00985FD7" w:rsidRDefault="00985FD7" w:rsidP="00985FD7">
      <w:pPr>
        <w:pStyle w:val="Prrafodelista"/>
        <w:ind w:left="360"/>
        <w:rPr>
          <w:i/>
          <w:iCs/>
          <w:lang w:val="es-MX"/>
        </w:rPr>
      </w:pPr>
      <w:r w:rsidRPr="00985FD7">
        <w:rPr>
          <w:i/>
          <w:iCs/>
          <w:lang w:val="es-MX"/>
        </w:rPr>
        <w:t>Ejemplo A.</w:t>
      </w:r>
      <w:r>
        <w:rPr>
          <w:i/>
          <w:iCs/>
          <w:lang w:val="es-MX"/>
        </w:rPr>
        <w:t>4</w:t>
      </w:r>
    </w:p>
    <w:p w14:paraId="430F9BB6" w14:textId="1D67D9C9" w:rsidR="00985FD7" w:rsidRDefault="00985FD7" w:rsidP="00985FD7">
      <w:pPr>
        <w:pStyle w:val="Prrafodelista"/>
        <w:ind w:left="360"/>
        <w:rPr>
          <w:i/>
          <w:iCs/>
          <w:lang w:val="es-MX"/>
        </w:rPr>
      </w:pPr>
      <w:r>
        <w:rPr>
          <w:i/>
          <w:iCs/>
          <w:lang w:val="es-MX"/>
        </w:rPr>
        <w:t>Ejemplo A.5</w:t>
      </w:r>
    </w:p>
    <w:p w14:paraId="0CBD9948" w14:textId="34EE0A65" w:rsidR="00985FD7" w:rsidRPr="00985FD7" w:rsidRDefault="00985FD7" w:rsidP="00985FD7">
      <w:pPr>
        <w:pStyle w:val="Prrafodelista"/>
        <w:numPr>
          <w:ilvl w:val="0"/>
          <w:numId w:val="1"/>
        </w:numPr>
        <w:rPr>
          <w:lang w:val="es-MX"/>
        </w:rPr>
      </w:pPr>
      <w:r w:rsidRPr="00985FD7">
        <w:rPr>
          <w:lang w:val="es-MX"/>
        </w:rPr>
        <w:t xml:space="preserve">Analizar y comprender la regla para </w:t>
      </w:r>
      <w:r w:rsidRPr="00985FD7">
        <w:rPr>
          <w:lang w:val="es-MX"/>
        </w:rPr>
        <w:t xml:space="preserve">la indeterminación del tipo </w:t>
      </w:r>
      <m:oMath>
        <m:r>
          <m:rPr>
            <m:sty m:val="p"/>
          </m:rPr>
          <w:rPr>
            <w:rFonts w:ascii="Cambria Math" w:hAnsi="Cambria Math"/>
            <w:lang w:val="es-MX"/>
          </w:rPr>
          <m:t>∞ o-∞</m:t>
        </m:r>
      </m:oMath>
      <w:r w:rsidRPr="00985FD7">
        <w:rPr>
          <w:rFonts w:eastAsiaTheme="minorEastAsia"/>
          <w:lang w:val="es-MX"/>
        </w:rPr>
        <w:t xml:space="preserve"> con raíces cuadradas</w:t>
      </w:r>
      <w:r>
        <w:rPr>
          <w:rFonts w:eastAsiaTheme="minorEastAsia"/>
          <w:lang w:val="es-MX"/>
        </w:rPr>
        <w:t>.</w:t>
      </w:r>
    </w:p>
    <w:p w14:paraId="41C018DD" w14:textId="5D66A11A" w:rsidR="00985FD7" w:rsidRDefault="00985FD7" w:rsidP="00985FD7">
      <w:pPr>
        <w:pStyle w:val="Prrafodelista"/>
        <w:ind w:left="360"/>
        <w:rPr>
          <w:i/>
          <w:iCs/>
          <w:lang w:val="es-MX"/>
        </w:rPr>
      </w:pPr>
      <w:r w:rsidRPr="00985FD7">
        <w:rPr>
          <w:i/>
          <w:iCs/>
          <w:lang w:val="es-MX"/>
        </w:rPr>
        <w:t>Ejemplo A.</w:t>
      </w:r>
      <w:r>
        <w:rPr>
          <w:i/>
          <w:iCs/>
          <w:lang w:val="es-MX"/>
        </w:rPr>
        <w:t>6</w:t>
      </w:r>
    </w:p>
    <w:p w14:paraId="0186A1AB" w14:textId="269DD6CB" w:rsidR="00985FD7" w:rsidRDefault="00985FD7" w:rsidP="00985FD7">
      <w:pPr>
        <w:pStyle w:val="Prrafodelista"/>
        <w:ind w:left="360"/>
        <w:rPr>
          <w:i/>
          <w:iCs/>
          <w:lang w:val="es-MX"/>
        </w:rPr>
      </w:pPr>
      <w:r w:rsidRPr="00985FD7">
        <w:rPr>
          <w:i/>
          <w:iCs/>
          <w:lang w:val="es-MX"/>
        </w:rPr>
        <w:t>Ejemplo A.</w:t>
      </w:r>
      <w:r>
        <w:rPr>
          <w:i/>
          <w:iCs/>
          <w:lang w:val="es-MX"/>
        </w:rPr>
        <w:t>7</w:t>
      </w:r>
    </w:p>
    <w:p w14:paraId="76F4BF66" w14:textId="77777777" w:rsidR="00985FD7" w:rsidRDefault="00985FD7" w:rsidP="00985FD7">
      <w:pPr>
        <w:pStyle w:val="Prrafodelista"/>
        <w:ind w:left="360"/>
        <w:rPr>
          <w:i/>
          <w:iCs/>
          <w:lang w:val="es-MX"/>
        </w:rPr>
      </w:pPr>
    </w:p>
    <w:p w14:paraId="054FA057" w14:textId="77777777" w:rsidR="00985FD7" w:rsidRPr="00985FD7" w:rsidRDefault="00985FD7" w:rsidP="00985FD7">
      <w:pPr>
        <w:pStyle w:val="Prrafodelista"/>
        <w:ind w:left="360"/>
        <w:rPr>
          <w:i/>
          <w:iCs/>
          <w:lang w:val="es-MX"/>
        </w:rPr>
      </w:pPr>
    </w:p>
    <w:p w14:paraId="132F8935" w14:textId="77777777" w:rsidR="00985FD7" w:rsidRPr="00985FD7" w:rsidRDefault="00985FD7">
      <w:pPr>
        <w:rPr>
          <w:lang w:val="es-MX"/>
        </w:rPr>
      </w:pPr>
    </w:p>
    <w:sectPr w:rsidR="00985FD7" w:rsidRPr="00985FD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C67D4" w14:textId="77777777" w:rsidR="007C61CA" w:rsidRDefault="007C61CA" w:rsidP="00040657">
      <w:pPr>
        <w:spacing w:after="0" w:line="240" w:lineRule="auto"/>
      </w:pPr>
      <w:r>
        <w:separator/>
      </w:r>
    </w:p>
  </w:endnote>
  <w:endnote w:type="continuationSeparator" w:id="0">
    <w:p w14:paraId="095856FE" w14:textId="77777777" w:rsidR="007C61CA" w:rsidRDefault="007C61CA" w:rsidP="00040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C8114" w14:textId="77777777" w:rsidR="007C61CA" w:rsidRDefault="007C61CA" w:rsidP="00040657">
      <w:pPr>
        <w:spacing w:after="0" w:line="240" w:lineRule="auto"/>
      </w:pPr>
      <w:r>
        <w:separator/>
      </w:r>
    </w:p>
  </w:footnote>
  <w:footnote w:type="continuationSeparator" w:id="0">
    <w:p w14:paraId="410A8DA5" w14:textId="77777777" w:rsidR="007C61CA" w:rsidRDefault="007C61CA" w:rsidP="00040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44362" w14:textId="77777777" w:rsidR="00040657" w:rsidRDefault="00040657" w:rsidP="00040657">
    <w:pPr>
      <w:pStyle w:val="Encabezado"/>
      <w:jc w:val="center"/>
      <w:rPr>
        <w:rFonts w:ascii="Georgia" w:hAnsi="Georgia"/>
        <w:i/>
        <w:iCs/>
        <w:color w:val="C00000"/>
        <w:sz w:val="32"/>
        <w:szCs w:val="32"/>
        <w:shd w:val="clear" w:color="auto" w:fill="F7F7EF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EFDB182" wp14:editId="558F98C6">
              <wp:simplePos x="0" y="0"/>
              <wp:positionH relativeFrom="margin">
                <wp:posOffset>-5080</wp:posOffset>
              </wp:positionH>
              <wp:positionV relativeFrom="paragraph">
                <wp:posOffset>7620</wp:posOffset>
              </wp:positionV>
              <wp:extent cx="732790" cy="603250"/>
              <wp:effectExtent l="0" t="0" r="0" b="6350"/>
              <wp:wrapSquare wrapText="bothSides"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790" cy="603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8B7419" w14:textId="77777777" w:rsidR="00040657" w:rsidRDefault="00040657" w:rsidP="00040657">
                          <w:r>
                            <w:rPr>
                              <w:noProof/>
                              <w:sz w:val="20"/>
                              <w:szCs w:val="20"/>
                              <w:lang w:eastAsia="es-EC"/>
                            </w:rPr>
                            <w:drawing>
                              <wp:inline distT="0" distB="0" distL="0" distR="0" wp14:anchorId="4ADA6E03" wp14:editId="38BB4DCB">
                                <wp:extent cx="543560" cy="483235"/>
                                <wp:effectExtent l="0" t="0" r="8890" b="0"/>
                                <wp:docPr id="1900056749" name="Imagen 190005674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g3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3560" cy="4832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FDB182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left:0;text-align:left;margin-left:-.4pt;margin-top:.6pt;width:57.7pt;height:4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" stroked="f">
              <v:textbox>
                <w:txbxContent>
                  <w:p w14:paraId="628B7419" w14:textId="77777777" w:rsidR="00040657" w:rsidRDefault="00040657" w:rsidP="00040657">
                    <w:r>
                      <w:rPr>
                        <w:noProof/>
                        <w:sz w:val="20"/>
                        <w:szCs w:val="20"/>
                        <w:lang w:eastAsia="es-EC"/>
                      </w:rPr>
                      <w:drawing>
                        <wp:inline distT="0" distB="0" distL="0" distR="0" wp14:anchorId="4ADA6E03" wp14:editId="38BB4DCB">
                          <wp:extent cx="543560" cy="483235"/>
                          <wp:effectExtent l="0" t="0" r="8890" b="0"/>
                          <wp:docPr id="1900056749" name="Imagen 190005674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g3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3560" cy="4832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Georgia" w:hAnsi="Georgia"/>
        <w:i/>
        <w:iCs/>
        <w:noProof/>
        <w:color w:val="C00000"/>
        <w:sz w:val="32"/>
        <w:szCs w:val="32"/>
        <w:shd w:val="clear" w:color="auto" w:fill="F7F7EF"/>
      </w:rPr>
      <w:t>Universidad Nacional de Chimborazo</w:t>
    </w:r>
  </w:p>
  <w:p w14:paraId="2CB9C9E4" w14:textId="77777777" w:rsidR="00040657" w:rsidRDefault="00040657" w:rsidP="00040657">
    <w:pPr>
      <w:pStyle w:val="Encabezado"/>
      <w:jc w:val="center"/>
      <w:rPr>
        <w:rFonts w:cstheme="minorHAnsi"/>
        <w:b/>
        <w:bCs/>
        <w:i/>
        <w:iCs/>
        <w:color w:val="0A2F41" w:themeColor="accent1" w:themeShade="80"/>
        <w:sz w:val="24"/>
        <w:szCs w:val="24"/>
        <w:shd w:val="clear" w:color="auto" w:fill="F7F7EF"/>
      </w:rPr>
    </w:pPr>
    <w:r>
      <w:rPr>
        <w:rFonts w:cstheme="minorHAnsi"/>
        <w:b/>
        <w:bCs/>
        <w:i/>
        <w:iCs/>
        <w:color w:val="0A2F41" w:themeColor="accent1" w:themeShade="80"/>
        <w:sz w:val="24"/>
        <w:szCs w:val="24"/>
        <w:shd w:val="clear" w:color="auto" w:fill="F7F7EF"/>
      </w:rPr>
      <w:t>Ingeniería en Tecnologías de la Información</w:t>
    </w:r>
  </w:p>
  <w:p w14:paraId="6E82E7A6" w14:textId="77777777" w:rsidR="00040657" w:rsidRDefault="00040657" w:rsidP="00040657">
    <w:pPr>
      <w:pStyle w:val="Encabezado"/>
      <w:jc w:val="center"/>
      <w:rPr>
        <w:rFonts w:cstheme="minorHAnsi"/>
        <w:b/>
        <w:bCs/>
        <w:i/>
        <w:iCs/>
        <w:color w:val="0A2F41" w:themeColor="accent1" w:themeShade="80"/>
        <w:sz w:val="28"/>
        <w:szCs w:val="28"/>
        <w:shd w:val="clear" w:color="auto" w:fill="F7F7E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E4C7E3" wp14:editId="63D50EC7">
              <wp:simplePos x="0" y="0"/>
              <wp:positionH relativeFrom="column">
                <wp:posOffset>954405</wp:posOffset>
              </wp:positionH>
              <wp:positionV relativeFrom="paragraph">
                <wp:posOffset>116840</wp:posOffset>
              </wp:positionV>
              <wp:extent cx="4385310" cy="7620"/>
              <wp:effectExtent l="0" t="0" r="34290" b="3048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8531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F70312" id="Conector recto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15pt,9.2pt" to="420.4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A4D4C9" wp14:editId="71842F48">
              <wp:simplePos x="0" y="0"/>
              <wp:positionH relativeFrom="column">
                <wp:posOffset>967740</wp:posOffset>
              </wp:positionH>
              <wp:positionV relativeFrom="paragraph">
                <wp:posOffset>142875</wp:posOffset>
              </wp:positionV>
              <wp:extent cx="4376420" cy="3810"/>
              <wp:effectExtent l="0" t="0" r="24130" b="34290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76420" cy="38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20F0D6" id="Conector recto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2pt,11.25pt" to="420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5377DE"/>
    <w:multiLevelType w:val="hybridMultilevel"/>
    <w:tmpl w:val="4B3823C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2541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657"/>
    <w:rsid w:val="00040657"/>
    <w:rsid w:val="001E0510"/>
    <w:rsid w:val="004E52E1"/>
    <w:rsid w:val="007C61CA"/>
    <w:rsid w:val="00932606"/>
    <w:rsid w:val="00985FD7"/>
    <w:rsid w:val="009F254D"/>
    <w:rsid w:val="00C572FF"/>
    <w:rsid w:val="00F9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4D9CC"/>
  <w15:chartTrackingRefBased/>
  <w15:docId w15:val="{9737A9EF-2BFC-4242-B842-365846E7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40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0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06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0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06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0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0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0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0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0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0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0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06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065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06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065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06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06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40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40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40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0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40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4065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4065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4065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0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065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4065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406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0657"/>
  </w:style>
  <w:style w:type="paragraph" w:styleId="Piedepgina">
    <w:name w:val="footer"/>
    <w:basedOn w:val="Normal"/>
    <w:link w:val="PiedepginaCar"/>
    <w:uiPriority w:val="99"/>
    <w:unhideWhenUsed/>
    <w:rsid w:val="000406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657"/>
  </w:style>
  <w:style w:type="character" w:styleId="Textodelmarcadordeposicin">
    <w:name w:val="Placeholder Text"/>
    <w:basedOn w:val="Fuentedeprrafopredeter"/>
    <w:uiPriority w:val="99"/>
    <w:semiHidden/>
    <w:rsid w:val="00985FD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Humberto Paz Leon</dc:creator>
  <cp:keywords/>
  <dc:description/>
  <cp:lastModifiedBy>Hugo Humberto Paz Leon</cp:lastModifiedBy>
  <cp:revision>2</cp:revision>
  <dcterms:created xsi:type="dcterms:W3CDTF">2025-05-13T20:24:00Z</dcterms:created>
  <dcterms:modified xsi:type="dcterms:W3CDTF">2025-05-13T20:45:00Z</dcterms:modified>
</cp:coreProperties>
</file>