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1CE2" w14:textId="77777777" w:rsidR="002C301E" w:rsidRPr="00762791" w:rsidRDefault="002C301E" w:rsidP="002C301E">
      <w:pPr>
        <w:rPr>
          <w:rFonts w:ascii="Times New Roman" w:hAnsi="Times New Roman" w:cs="Times New Roman"/>
          <w:b/>
          <w:sz w:val="24"/>
          <w:szCs w:val="24"/>
        </w:rPr>
      </w:pPr>
    </w:p>
    <w:p w14:paraId="23B9FF11" w14:textId="77777777" w:rsidR="002C301E" w:rsidRPr="00762791" w:rsidRDefault="002C301E" w:rsidP="002C301E">
      <w:pPr>
        <w:rPr>
          <w:rFonts w:ascii="Times New Roman" w:hAnsi="Times New Roman" w:cs="Times New Roman"/>
          <w:b/>
          <w:sz w:val="24"/>
          <w:szCs w:val="24"/>
        </w:rPr>
      </w:pPr>
      <w:r w:rsidRPr="00762791">
        <w:rPr>
          <w:rFonts w:ascii="Times New Roman" w:hAnsi="Times New Roman" w:cs="Times New Roman"/>
          <w:b/>
          <w:sz w:val="24"/>
          <w:szCs w:val="24"/>
        </w:rPr>
        <w:t>Matriz Lógica (Anexo 2)</w:t>
      </w:r>
    </w:p>
    <w:tbl>
      <w:tblPr>
        <w:tblStyle w:val="Tablaconcuadrcula"/>
        <w:tblW w:w="0" w:type="auto"/>
        <w:tblLook w:val="04A0" w:firstRow="1" w:lastRow="0" w:firstColumn="1" w:lastColumn="0" w:noHBand="0" w:noVBand="1"/>
      </w:tblPr>
      <w:tblGrid>
        <w:gridCol w:w="2831"/>
        <w:gridCol w:w="2831"/>
        <w:gridCol w:w="2832"/>
      </w:tblGrid>
      <w:tr w:rsidR="002C301E" w:rsidRPr="00762791" w14:paraId="06B5CA9A" w14:textId="77777777" w:rsidTr="00545F27">
        <w:tc>
          <w:tcPr>
            <w:tcW w:w="8494" w:type="dxa"/>
            <w:gridSpan w:val="3"/>
            <w:shd w:val="clear" w:color="auto" w:fill="auto"/>
          </w:tcPr>
          <w:p w14:paraId="317AF77C" w14:textId="77777777" w:rsidR="002C301E" w:rsidRDefault="002C301E" w:rsidP="001A4D6D">
            <w:pPr>
              <w:spacing w:line="360" w:lineRule="auto"/>
              <w:jc w:val="center"/>
              <w:rPr>
                <w:rFonts w:ascii="Times New Roman" w:hAnsi="Times New Roman" w:cs="Times New Roman"/>
                <w:b/>
                <w:sz w:val="24"/>
                <w:szCs w:val="24"/>
              </w:rPr>
            </w:pPr>
            <w:r w:rsidRPr="00762791">
              <w:rPr>
                <w:rFonts w:ascii="Times New Roman" w:hAnsi="Times New Roman" w:cs="Times New Roman"/>
                <w:b/>
                <w:sz w:val="24"/>
                <w:szCs w:val="24"/>
              </w:rPr>
              <w:t>Tema de investigación:</w:t>
            </w:r>
          </w:p>
          <w:p w14:paraId="55750E63" w14:textId="6A4B021C" w:rsidR="002C301E" w:rsidRPr="0015695A" w:rsidRDefault="00996C86" w:rsidP="002C301E">
            <w:pPr>
              <w:spacing w:line="360" w:lineRule="auto"/>
              <w:jc w:val="both"/>
              <w:rPr>
                <w:rFonts w:ascii="Times New Roman" w:hAnsi="Times New Roman" w:cs="Times New Roman"/>
                <w:sz w:val="24"/>
                <w:szCs w:val="24"/>
              </w:rPr>
            </w:pPr>
            <w:r>
              <w:rPr>
                <w:rFonts w:ascii="Times New Roman" w:hAnsi="Times New Roman" w:cs="Times New Roman"/>
                <w:sz w:val="24"/>
                <w:szCs w:val="24"/>
              </w:rPr>
              <w:t>Elaboración</w:t>
            </w:r>
            <w:r w:rsidR="0015695A" w:rsidRPr="0015695A">
              <w:rPr>
                <w:rFonts w:ascii="Times New Roman" w:hAnsi="Times New Roman" w:cs="Times New Roman"/>
                <w:sz w:val="24"/>
                <w:szCs w:val="24"/>
              </w:rPr>
              <w:t xml:space="preserve"> de pastas cerámicas para la motricidad fina en la Escuela de Educación Básica “Fernando Daquilema” de la comunidad de San Antonio de </w:t>
            </w:r>
            <w:proofErr w:type="spellStart"/>
            <w:r w:rsidR="0015695A" w:rsidRPr="0015695A">
              <w:rPr>
                <w:rFonts w:ascii="Times New Roman" w:hAnsi="Times New Roman" w:cs="Times New Roman"/>
                <w:sz w:val="24"/>
                <w:szCs w:val="24"/>
              </w:rPr>
              <w:t>Shilpalá</w:t>
            </w:r>
            <w:proofErr w:type="spellEnd"/>
            <w:r w:rsidR="0015695A" w:rsidRPr="0015695A">
              <w:rPr>
                <w:rFonts w:ascii="Times New Roman" w:hAnsi="Times New Roman" w:cs="Times New Roman"/>
                <w:sz w:val="24"/>
                <w:szCs w:val="24"/>
              </w:rPr>
              <w:t xml:space="preserve"> de la parroquia de Cacha, provincia de Chimborazo durante el año lectivo 2017-2018.</w:t>
            </w:r>
          </w:p>
        </w:tc>
      </w:tr>
      <w:tr w:rsidR="002C301E" w:rsidRPr="00762791" w14:paraId="5646857E" w14:textId="77777777" w:rsidTr="00545F27">
        <w:tc>
          <w:tcPr>
            <w:tcW w:w="2831" w:type="dxa"/>
            <w:shd w:val="clear" w:color="auto" w:fill="auto"/>
          </w:tcPr>
          <w:p w14:paraId="072A393C" w14:textId="77777777" w:rsidR="002C301E" w:rsidRPr="00762791" w:rsidRDefault="002C301E" w:rsidP="001A4D6D">
            <w:pPr>
              <w:spacing w:line="360" w:lineRule="auto"/>
              <w:rPr>
                <w:rFonts w:ascii="Times New Roman" w:hAnsi="Times New Roman" w:cs="Times New Roman"/>
                <w:b/>
                <w:sz w:val="24"/>
                <w:szCs w:val="24"/>
              </w:rPr>
            </w:pPr>
            <w:r w:rsidRPr="00762791">
              <w:rPr>
                <w:rFonts w:ascii="Times New Roman" w:hAnsi="Times New Roman" w:cs="Times New Roman"/>
                <w:b/>
                <w:sz w:val="24"/>
                <w:szCs w:val="24"/>
              </w:rPr>
              <w:t>FORMULACIÓN DEL PROBLEMA</w:t>
            </w:r>
          </w:p>
        </w:tc>
        <w:tc>
          <w:tcPr>
            <w:tcW w:w="2831" w:type="dxa"/>
            <w:shd w:val="clear" w:color="auto" w:fill="auto"/>
          </w:tcPr>
          <w:p w14:paraId="79E26A9E" w14:textId="77777777" w:rsidR="002C301E" w:rsidRPr="00762791" w:rsidRDefault="002C301E" w:rsidP="001A4D6D">
            <w:pPr>
              <w:spacing w:line="360" w:lineRule="auto"/>
              <w:rPr>
                <w:rFonts w:ascii="Times New Roman" w:hAnsi="Times New Roman" w:cs="Times New Roman"/>
                <w:b/>
                <w:sz w:val="24"/>
                <w:szCs w:val="24"/>
              </w:rPr>
            </w:pPr>
            <w:r w:rsidRPr="00762791">
              <w:rPr>
                <w:rFonts w:ascii="Times New Roman" w:hAnsi="Times New Roman" w:cs="Times New Roman"/>
                <w:b/>
                <w:sz w:val="24"/>
                <w:szCs w:val="24"/>
              </w:rPr>
              <w:t>OBJETIVO GENERAL</w:t>
            </w:r>
          </w:p>
        </w:tc>
        <w:tc>
          <w:tcPr>
            <w:tcW w:w="2832" w:type="dxa"/>
            <w:shd w:val="clear" w:color="auto" w:fill="auto"/>
          </w:tcPr>
          <w:p w14:paraId="7E211599" w14:textId="77777777" w:rsidR="002C301E" w:rsidRPr="00762791" w:rsidRDefault="002C301E" w:rsidP="001A4D6D">
            <w:pPr>
              <w:spacing w:line="360" w:lineRule="auto"/>
              <w:rPr>
                <w:rFonts w:ascii="Times New Roman" w:hAnsi="Times New Roman" w:cs="Times New Roman"/>
                <w:b/>
                <w:sz w:val="24"/>
                <w:szCs w:val="24"/>
              </w:rPr>
            </w:pPr>
            <w:r w:rsidRPr="00762791">
              <w:rPr>
                <w:rFonts w:ascii="Times New Roman" w:hAnsi="Times New Roman" w:cs="Times New Roman"/>
                <w:b/>
                <w:sz w:val="24"/>
                <w:szCs w:val="24"/>
              </w:rPr>
              <w:t>HIPÓTESIS GENERAL</w:t>
            </w:r>
          </w:p>
        </w:tc>
      </w:tr>
      <w:tr w:rsidR="002C301E" w:rsidRPr="00762791" w14:paraId="1840300F" w14:textId="77777777" w:rsidTr="00545F27">
        <w:tc>
          <w:tcPr>
            <w:tcW w:w="2831" w:type="dxa"/>
            <w:shd w:val="clear" w:color="auto" w:fill="auto"/>
          </w:tcPr>
          <w:p w14:paraId="6A7C16CD" w14:textId="77777777" w:rsidR="002C301E" w:rsidRPr="00762791" w:rsidRDefault="0038388A" w:rsidP="00B340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qué manera incide </w:t>
            </w:r>
            <w:r w:rsidR="00B340B2">
              <w:rPr>
                <w:rFonts w:ascii="Times New Roman" w:hAnsi="Times New Roman" w:cs="Times New Roman"/>
                <w:sz w:val="24"/>
                <w:szCs w:val="24"/>
              </w:rPr>
              <w:t>e</w:t>
            </w:r>
            <w:r w:rsidRPr="0038388A">
              <w:rPr>
                <w:rFonts w:ascii="Times New Roman" w:hAnsi="Times New Roman" w:cs="Times New Roman"/>
                <w:sz w:val="24"/>
                <w:szCs w:val="24"/>
              </w:rPr>
              <w:t xml:space="preserve">l saber ancestral de las pastas cerámicas para </w:t>
            </w:r>
            <w:r w:rsidR="00B340B2">
              <w:rPr>
                <w:rFonts w:ascii="Times New Roman" w:hAnsi="Times New Roman" w:cs="Times New Roman"/>
                <w:sz w:val="24"/>
                <w:szCs w:val="24"/>
              </w:rPr>
              <w:t>el desarrollo de la</w:t>
            </w:r>
            <w:r w:rsidRPr="0038388A">
              <w:rPr>
                <w:rFonts w:ascii="Times New Roman" w:hAnsi="Times New Roman" w:cs="Times New Roman"/>
                <w:sz w:val="24"/>
                <w:szCs w:val="24"/>
              </w:rPr>
              <w:t xml:space="preserve"> motricidad fina en la Escuela de Educación Básica “Fernando Daquilema” de la comunidad de San Antonio de </w:t>
            </w:r>
            <w:proofErr w:type="spellStart"/>
            <w:r w:rsidRPr="0038388A">
              <w:rPr>
                <w:rFonts w:ascii="Times New Roman" w:hAnsi="Times New Roman" w:cs="Times New Roman"/>
                <w:sz w:val="24"/>
                <w:szCs w:val="24"/>
              </w:rPr>
              <w:t>Shilpalá</w:t>
            </w:r>
            <w:proofErr w:type="spellEnd"/>
            <w:r w:rsidRPr="0038388A">
              <w:rPr>
                <w:rFonts w:ascii="Times New Roman" w:hAnsi="Times New Roman" w:cs="Times New Roman"/>
                <w:sz w:val="24"/>
                <w:szCs w:val="24"/>
              </w:rPr>
              <w:t xml:space="preserve"> de la parroquia de Cacha, provincia de Chimborazo d</w:t>
            </w:r>
            <w:r>
              <w:rPr>
                <w:rFonts w:ascii="Times New Roman" w:hAnsi="Times New Roman" w:cs="Times New Roman"/>
                <w:sz w:val="24"/>
                <w:szCs w:val="24"/>
              </w:rPr>
              <w:t>urante el año lectivo 201</w:t>
            </w:r>
            <w:r w:rsidR="00B340B2">
              <w:rPr>
                <w:rFonts w:ascii="Times New Roman" w:hAnsi="Times New Roman" w:cs="Times New Roman"/>
                <w:sz w:val="24"/>
                <w:szCs w:val="24"/>
              </w:rPr>
              <w:t>7</w:t>
            </w:r>
            <w:r>
              <w:rPr>
                <w:rFonts w:ascii="Times New Roman" w:hAnsi="Times New Roman" w:cs="Times New Roman"/>
                <w:sz w:val="24"/>
                <w:szCs w:val="24"/>
              </w:rPr>
              <w:t>-201</w:t>
            </w:r>
            <w:r w:rsidR="00B340B2">
              <w:rPr>
                <w:rFonts w:ascii="Times New Roman" w:hAnsi="Times New Roman" w:cs="Times New Roman"/>
                <w:sz w:val="24"/>
                <w:szCs w:val="24"/>
              </w:rPr>
              <w:t>8</w:t>
            </w:r>
            <w:r>
              <w:rPr>
                <w:rFonts w:ascii="Times New Roman" w:hAnsi="Times New Roman" w:cs="Times New Roman"/>
                <w:sz w:val="24"/>
                <w:szCs w:val="24"/>
              </w:rPr>
              <w:t>?</w:t>
            </w:r>
          </w:p>
        </w:tc>
        <w:tc>
          <w:tcPr>
            <w:tcW w:w="2831" w:type="dxa"/>
            <w:shd w:val="clear" w:color="auto" w:fill="auto"/>
          </w:tcPr>
          <w:p w14:paraId="3583A31F" w14:textId="1E4BDAFC" w:rsidR="002C301E" w:rsidRPr="00762791" w:rsidRDefault="00996C86" w:rsidP="002C301E">
            <w:pPr>
              <w:spacing w:line="360" w:lineRule="auto"/>
              <w:jc w:val="both"/>
              <w:rPr>
                <w:rFonts w:ascii="Times New Roman" w:hAnsi="Times New Roman" w:cs="Times New Roman"/>
                <w:sz w:val="24"/>
                <w:szCs w:val="24"/>
              </w:rPr>
            </w:pPr>
            <w:r>
              <w:rPr>
                <w:rFonts w:ascii="Times New Roman" w:hAnsi="Times New Roman" w:cs="Times New Roman"/>
                <w:sz w:val="24"/>
                <w:szCs w:val="24"/>
              </w:rPr>
              <w:t>Elaborar</w:t>
            </w:r>
            <w:r w:rsidR="00B340B2" w:rsidRPr="00B340B2">
              <w:rPr>
                <w:rFonts w:ascii="Times New Roman" w:hAnsi="Times New Roman" w:cs="Times New Roman"/>
                <w:sz w:val="24"/>
                <w:szCs w:val="24"/>
              </w:rPr>
              <w:t xml:space="preserve"> pastas cerámicas con las arcillas de la zona para el mejoramiento la motricidad en los estudiantes de la Escuela de Educación Básica “Fernando Daquilema” de la comunidad de San Antonio de </w:t>
            </w:r>
            <w:proofErr w:type="spellStart"/>
            <w:r w:rsidR="00B340B2" w:rsidRPr="00B340B2">
              <w:rPr>
                <w:rFonts w:ascii="Times New Roman" w:hAnsi="Times New Roman" w:cs="Times New Roman"/>
                <w:sz w:val="24"/>
                <w:szCs w:val="24"/>
              </w:rPr>
              <w:t>Shilpalá</w:t>
            </w:r>
            <w:proofErr w:type="spellEnd"/>
            <w:r w:rsidR="00B340B2" w:rsidRPr="00B340B2">
              <w:rPr>
                <w:rFonts w:ascii="Times New Roman" w:hAnsi="Times New Roman" w:cs="Times New Roman"/>
                <w:sz w:val="24"/>
                <w:szCs w:val="24"/>
              </w:rPr>
              <w:t xml:space="preserve"> de la parroquia de Cacha, provincia de Chimborazo durante el año lectivo 2017-2018.</w:t>
            </w:r>
          </w:p>
        </w:tc>
        <w:tc>
          <w:tcPr>
            <w:tcW w:w="2832" w:type="dxa"/>
            <w:shd w:val="clear" w:color="auto" w:fill="auto"/>
          </w:tcPr>
          <w:p w14:paraId="16159E47" w14:textId="77777777" w:rsidR="002C301E" w:rsidRPr="00762791" w:rsidRDefault="00B340B2" w:rsidP="001A4D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implementación del uso de las arcillas </w:t>
            </w:r>
            <w:r w:rsidRPr="00B340B2">
              <w:rPr>
                <w:rFonts w:ascii="Times New Roman" w:hAnsi="Times New Roman" w:cs="Times New Roman"/>
                <w:sz w:val="24"/>
                <w:szCs w:val="24"/>
              </w:rPr>
              <w:t>me</w:t>
            </w:r>
            <w:r>
              <w:rPr>
                <w:rFonts w:ascii="Times New Roman" w:hAnsi="Times New Roman" w:cs="Times New Roman"/>
                <w:sz w:val="24"/>
                <w:szCs w:val="24"/>
              </w:rPr>
              <w:t>jora</w:t>
            </w:r>
            <w:r w:rsidRPr="00B340B2">
              <w:rPr>
                <w:rFonts w:ascii="Times New Roman" w:hAnsi="Times New Roman" w:cs="Times New Roman"/>
                <w:sz w:val="24"/>
                <w:szCs w:val="24"/>
              </w:rPr>
              <w:t xml:space="preserve"> la motricidad en los estudiantes de la Escuela de Educación Básica “Fernando Daquilema” de la comunidad de San Antonio de </w:t>
            </w:r>
            <w:proofErr w:type="spellStart"/>
            <w:r w:rsidRPr="00B340B2">
              <w:rPr>
                <w:rFonts w:ascii="Times New Roman" w:hAnsi="Times New Roman" w:cs="Times New Roman"/>
                <w:sz w:val="24"/>
                <w:szCs w:val="24"/>
              </w:rPr>
              <w:t>Shilpalá</w:t>
            </w:r>
            <w:proofErr w:type="spellEnd"/>
            <w:r w:rsidRPr="00B340B2">
              <w:rPr>
                <w:rFonts w:ascii="Times New Roman" w:hAnsi="Times New Roman" w:cs="Times New Roman"/>
                <w:sz w:val="24"/>
                <w:szCs w:val="24"/>
              </w:rPr>
              <w:t xml:space="preserve"> de la parroquia de Cacha, provincia de Chimborazo durante el año lectivo 2017-2018.</w:t>
            </w:r>
          </w:p>
          <w:p w14:paraId="5665BE3E" w14:textId="77777777" w:rsidR="002C301E" w:rsidRPr="00762791" w:rsidRDefault="002C301E" w:rsidP="001A4D6D">
            <w:pPr>
              <w:spacing w:line="360" w:lineRule="auto"/>
              <w:jc w:val="both"/>
              <w:rPr>
                <w:rFonts w:ascii="Times New Roman" w:hAnsi="Times New Roman" w:cs="Times New Roman"/>
                <w:sz w:val="24"/>
                <w:szCs w:val="24"/>
              </w:rPr>
            </w:pPr>
          </w:p>
        </w:tc>
      </w:tr>
      <w:tr w:rsidR="002C301E" w:rsidRPr="00762791" w14:paraId="53735C74" w14:textId="77777777" w:rsidTr="00545F27">
        <w:tc>
          <w:tcPr>
            <w:tcW w:w="2831" w:type="dxa"/>
            <w:shd w:val="clear" w:color="auto" w:fill="auto"/>
          </w:tcPr>
          <w:p w14:paraId="718079A0" w14:textId="77777777" w:rsidR="002C301E" w:rsidRPr="00762791" w:rsidRDefault="002C301E" w:rsidP="001A4D6D">
            <w:pPr>
              <w:spacing w:line="276" w:lineRule="auto"/>
              <w:jc w:val="center"/>
              <w:rPr>
                <w:rFonts w:ascii="Times New Roman" w:hAnsi="Times New Roman" w:cs="Times New Roman"/>
                <w:b/>
                <w:sz w:val="24"/>
                <w:szCs w:val="24"/>
              </w:rPr>
            </w:pPr>
          </w:p>
          <w:p w14:paraId="68C6E895" w14:textId="77777777" w:rsidR="002C301E" w:rsidRPr="00762791" w:rsidRDefault="002C301E" w:rsidP="001A4D6D">
            <w:pPr>
              <w:spacing w:line="276" w:lineRule="auto"/>
              <w:jc w:val="center"/>
              <w:rPr>
                <w:rFonts w:ascii="Times New Roman" w:hAnsi="Times New Roman" w:cs="Times New Roman"/>
                <w:b/>
                <w:sz w:val="24"/>
                <w:szCs w:val="24"/>
              </w:rPr>
            </w:pPr>
            <w:r w:rsidRPr="00762791">
              <w:rPr>
                <w:rFonts w:ascii="Times New Roman" w:hAnsi="Times New Roman" w:cs="Times New Roman"/>
                <w:b/>
                <w:sz w:val="24"/>
                <w:szCs w:val="24"/>
              </w:rPr>
              <w:t>PROBLEMAS DERIVADOS</w:t>
            </w:r>
          </w:p>
          <w:p w14:paraId="31D586E7" w14:textId="77777777" w:rsidR="002C301E" w:rsidRPr="00762791" w:rsidRDefault="002C301E" w:rsidP="001A4D6D">
            <w:pPr>
              <w:spacing w:line="276" w:lineRule="auto"/>
              <w:jc w:val="center"/>
              <w:rPr>
                <w:rFonts w:ascii="Times New Roman" w:hAnsi="Times New Roman" w:cs="Times New Roman"/>
                <w:b/>
                <w:sz w:val="24"/>
                <w:szCs w:val="24"/>
              </w:rPr>
            </w:pPr>
          </w:p>
        </w:tc>
        <w:tc>
          <w:tcPr>
            <w:tcW w:w="2831" w:type="dxa"/>
            <w:shd w:val="clear" w:color="auto" w:fill="auto"/>
          </w:tcPr>
          <w:p w14:paraId="67A51F89" w14:textId="77777777" w:rsidR="002C301E" w:rsidRPr="00762791" w:rsidRDefault="002C301E" w:rsidP="001A4D6D">
            <w:pPr>
              <w:spacing w:line="276" w:lineRule="auto"/>
              <w:jc w:val="center"/>
              <w:rPr>
                <w:rFonts w:ascii="Times New Roman" w:hAnsi="Times New Roman" w:cs="Times New Roman"/>
                <w:b/>
                <w:sz w:val="24"/>
                <w:szCs w:val="24"/>
              </w:rPr>
            </w:pPr>
          </w:p>
          <w:p w14:paraId="44B7BFE2" w14:textId="77777777" w:rsidR="002C301E" w:rsidRPr="00762791" w:rsidRDefault="002C301E" w:rsidP="001A4D6D">
            <w:pPr>
              <w:spacing w:line="276" w:lineRule="auto"/>
              <w:jc w:val="center"/>
              <w:rPr>
                <w:rFonts w:ascii="Times New Roman" w:hAnsi="Times New Roman" w:cs="Times New Roman"/>
                <w:b/>
                <w:sz w:val="24"/>
                <w:szCs w:val="24"/>
              </w:rPr>
            </w:pPr>
            <w:r w:rsidRPr="00762791">
              <w:rPr>
                <w:rFonts w:ascii="Times New Roman" w:hAnsi="Times New Roman" w:cs="Times New Roman"/>
                <w:b/>
                <w:sz w:val="24"/>
                <w:szCs w:val="24"/>
              </w:rPr>
              <w:t>OBJETIVOS ESPECÍFICOS</w:t>
            </w:r>
          </w:p>
        </w:tc>
        <w:tc>
          <w:tcPr>
            <w:tcW w:w="2832" w:type="dxa"/>
            <w:shd w:val="clear" w:color="auto" w:fill="auto"/>
          </w:tcPr>
          <w:p w14:paraId="58491745" w14:textId="77777777" w:rsidR="002C301E" w:rsidRPr="00762791" w:rsidRDefault="002C301E" w:rsidP="001A4D6D">
            <w:pPr>
              <w:spacing w:line="276" w:lineRule="auto"/>
              <w:jc w:val="center"/>
              <w:rPr>
                <w:rFonts w:ascii="Times New Roman" w:hAnsi="Times New Roman" w:cs="Times New Roman"/>
                <w:b/>
                <w:sz w:val="24"/>
                <w:szCs w:val="24"/>
              </w:rPr>
            </w:pPr>
          </w:p>
          <w:p w14:paraId="070E8790" w14:textId="77777777" w:rsidR="002C301E" w:rsidRPr="00762791" w:rsidRDefault="002C301E" w:rsidP="001A4D6D">
            <w:pPr>
              <w:spacing w:line="276" w:lineRule="auto"/>
              <w:jc w:val="center"/>
              <w:rPr>
                <w:rFonts w:ascii="Times New Roman" w:hAnsi="Times New Roman" w:cs="Times New Roman"/>
                <w:b/>
                <w:sz w:val="24"/>
                <w:szCs w:val="24"/>
              </w:rPr>
            </w:pPr>
            <w:r w:rsidRPr="00762791">
              <w:rPr>
                <w:rFonts w:ascii="Times New Roman" w:hAnsi="Times New Roman" w:cs="Times New Roman"/>
                <w:b/>
                <w:sz w:val="24"/>
                <w:szCs w:val="24"/>
              </w:rPr>
              <w:t>HIPÓTESIS ESPECÍFICAS</w:t>
            </w:r>
          </w:p>
        </w:tc>
      </w:tr>
      <w:tr w:rsidR="002C301E" w:rsidRPr="00762791" w14:paraId="2D16B237" w14:textId="77777777" w:rsidTr="00545F27">
        <w:tc>
          <w:tcPr>
            <w:tcW w:w="2831" w:type="dxa"/>
            <w:shd w:val="clear" w:color="auto" w:fill="auto"/>
          </w:tcPr>
          <w:p w14:paraId="0BAEB060" w14:textId="5F2DAE57" w:rsidR="002C301E" w:rsidRPr="00DD3E1C" w:rsidRDefault="002C301E" w:rsidP="00DD3E1C">
            <w:pPr>
              <w:pStyle w:val="Prrafodelista"/>
              <w:numPr>
                <w:ilvl w:val="0"/>
                <w:numId w:val="1"/>
              </w:numPr>
              <w:spacing w:line="276" w:lineRule="auto"/>
              <w:jc w:val="both"/>
              <w:rPr>
                <w:b/>
              </w:rPr>
            </w:pPr>
          </w:p>
        </w:tc>
        <w:tc>
          <w:tcPr>
            <w:tcW w:w="2831" w:type="dxa"/>
            <w:shd w:val="clear" w:color="auto" w:fill="auto"/>
          </w:tcPr>
          <w:p w14:paraId="47B10B5F" w14:textId="77777777" w:rsidR="002C301E" w:rsidRPr="00762791" w:rsidRDefault="002C301E" w:rsidP="001A4D6D">
            <w:pPr>
              <w:spacing w:line="276" w:lineRule="auto"/>
              <w:jc w:val="both"/>
              <w:rPr>
                <w:rFonts w:ascii="Times New Roman" w:hAnsi="Times New Roman" w:cs="Times New Roman"/>
                <w:b/>
                <w:sz w:val="24"/>
                <w:szCs w:val="24"/>
              </w:rPr>
            </w:pPr>
          </w:p>
        </w:tc>
        <w:tc>
          <w:tcPr>
            <w:tcW w:w="2832" w:type="dxa"/>
            <w:shd w:val="clear" w:color="auto" w:fill="auto"/>
          </w:tcPr>
          <w:p w14:paraId="6E0E13B3" w14:textId="77777777" w:rsidR="002C301E" w:rsidRPr="00762791" w:rsidRDefault="002C301E" w:rsidP="001A4D6D">
            <w:pPr>
              <w:spacing w:line="276" w:lineRule="auto"/>
              <w:jc w:val="center"/>
              <w:rPr>
                <w:rFonts w:ascii="Times New Roman" w:hAnsi="Times New Roman" w:cs="Times New Roman"/>
                <w:b/>
                <w:sz w:val="24"/>
                <w:szCs w:val="24"/>
              </w:rPr>
            </w:pPr>
          </w:p>
        </w:tc>
      </w:tr>
      <w:tr w:rsidR="002C301E" w:rsidRPr="00762791" w14:paraId="3C761162" w14:textId="77777777" w:rsidTr="00545F27">
        <w:tc>
          <w:tcPr>
            <w:tcW w:w="2831" w:type="dxa"/>
            <w:shd w:val="clear" w:color="auto" w:fill="auto"/>
          </w:tcPr>
          <w:p w14:paraId="5ABFA8F1" w14:textId="61D32DB0" w:rsidR="002C301E" w:rsidRPr="00DD3E1C" w:rsidRDefault="002C301E" w:rsidP="00DD3E1C">
            <w:pPr>
              <w:pStyle w:val="Prrafodelista"/>
              <w:numPr>
                <w:ilvl w:val="0"/>
                <w:numId w:val="1"/>
              </w:numPr>
              <w:spacing w:line="276" w:lineRule="auto"/>
              <w:jc w:val="both"/>
              <w:rPr>
                <w:b/>
              </w:rPr>
            </w:pPr>
          </w:p>
        </w:tc>
        <w:tc>
          <w:tcPr>
            <w:tcW w:w="2831" w:type="dxa"/>
            <w:shd w:val="clear" w:color="auto" w:fill="auto"/>
          </w:tcPr>
          <w:p w14:paraId="05C111E7" w14:textId="77777777" w:rsidR="002C301E" w:rsidRPr="00762791" w:rsidRDefault="002C301E" w:rsidP="001A4D6D">
            <w:pPr>
              <w:spacing w:line="360" w:lineRule="auto"/>
              <w:jc w:val="both"/>
              <w:rPr>
                <w:rFonts w:ascii="Times New Roman" w:hAnsi="Times New Roman" w:cs="Times New Roman"/>
                <w:b/>
                <w:sz w:val="24"/>
                <w:szCs w:val="24"/>
              </w:rPr>
            </w:pPr>
          </w:p>
        </w:tc>
        <w:tc>
          <w:tcPr>
            <w:tcW w:w="2832" w:type="dxa"/>
            <w:shd w:val="clear" w:color="auto" w:fill="auto"/>
          </w:tcPr>
          <w:p w14:paraId="5AD8710E" w14:textId="77777777" w:rsidR="002C301E" w:rsidRPr="00762791" w:rsidRDefault="002C301E" w:rsidP="001A4D6D">
            <w:pPr>
              <w:spacing w:line="276" w:lineRule="auto"/>
              <w:jc w:val="both"/>
              <w:rPr>
                <w:rFonts w:ascii="Times New Roman" w:hAnsi="Times New Roman" w:cs="Times New Roman"/>
                <w:sz w:val="24"/>
                <w:szCs w:val="24"/>
              </w:rPr>
            </w:pPr>
          </w:p>
        </w:tc>
      </w:tr>
      <w:tr w:rsidR="00DD3E1C" w:rsidRPr="00762791" w14:paraId="51E4BBCE" w14:textId="77777777" w:rsidTr="00545F27">
        <w:tc>
          <w:tcPr>
            <w:tcW w:w="2831" w:type="dxa"/>
            <w:shd w:val="clear" w:color="auto" w:fill="auto"/>
          </w:tcPr>
          <w:p w14:paraId="005C5771" w14:textId="77777777" w:rsidR="00DD3E1C" w:rsidRPr="00DD3E1C" w:rsidRDefault="00DD3E1C" w:rsidP="00DD3E1C">
            <w:pPr>
              <w:pStyle w:val="Prrafodelista"/>
              <w:numPr>
                <w:ilvl w:val="0"/>
                <w:numId w:val="1"/>
              </w:numPr>
              <w:spacing w:line="276" w:lineRule="auto"/>
              <w:jc w:val="both"/>
              <w:rPr>
                <w:b/>
              </w:rPr>
            </w:pPr>
          </w:p>
        </w:tc>
        <w:tc>
          <w:tcPr>
            <w:tcW w:w="2831" w:type="dxa"/>
            <w:shd w:val="clear" w:color="auto" w:fill="auto"/>
          </w:tcPr>
          <w:p w14:paraId="71932745" w14:textId="77777777" w:rsidR="00DD3E1C" w:rsidRPr="00762791" w:rsidRDefault="00DD3E1C" w:rsidP="001A4D6D">
            <w:pPr>
              <w:spacing w:line="360" w:lineRule="auto"/>
              <w:jc w:val="both"/>
              <w:rPr>
                <w:rFonts w:ascii="Times New Roman" w:hAnsi="Times New Roman" w:cs="Times New Roman"/>
                <w:b/>
                <w:sz w:val="24"/>
                <w:szCs w:val="24"/>
              </w:rPr>
            </w:pPr>
          </w:p>
        </w:tc>
        <w:tc>
          <w:tcPr>
            <w:tcW w:w="2832" w:type="dxa"/>
            <w:shd w:val="clear" w:color="auto" w:fill="auto"/>
          </w:tcPr>
          <w:p w14:paraId="35567C21" w14:textId="77777777" w:rsidR="00DD3E1C" w:rsidRPr="00762791" w:rsidRDefault="00DD3E1C" w:rsidP="001A4D6D">
            <w:pPr>
              <w:spacing w:line="276" w:lineRule="auto"/>
              <w:jc w:val="both"/>
              <w:rPr>
                <w:rFonts w:ascii="Times New Roman" w:hAnsi="Times New Roman" w:cs="Times New Roman"/>
                <w:sz w:val="24"/>
                <w:szCs w:val="24"/>
              </w:rPr>
            </w:pPr>
          </w:p>
        </w:tc>
      </w:tr>
    </w:tbl>
    <w:p w14:paraId="1885BAA4" w14:textId="77777777" w:rsidR="006C10C0" w:rsidRDefault="006C10C0" w:rsidP="00735DB8"/>
    <w:sectPr w:rsidR="006C10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A769" w14:textId="77777777" w:rsidR="00682210" w:rsidRDefault="00682210" w:rsidP="002D1C15">
      <w:pPr>
        <w:spacing w:after="0" w:line="240" w:lineRule="auto"/>
      </w:pPr>
      <w:r>
        <w:separator/>
      </w:r>
    </w:p>
  </w:endnote>
  <w:endnote w:type="continuationSeparator" w:id="0">
    <w:p w14:paraId="6B703EEA" w14:textId="77777777" w:rsidR="00682210" w:rsidRDefault="00682210" w:rsidP="002D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4747" w14:textId="77777777" w:rsidR="00682210" w:rsidRDefault="00682210" w:rsidP="002D1C15">
      <w:pPr>
        <w:spacing w:after="0" w:line="240" w:lineRule="auto"/>
      </w:pPr>
      <w:r>
        <w:separator/>
      </w:r>
    </w:p>
  </w:footnote>
  <w:footnote w:type="continuationSeparator" w:id="0">
    <w:p w14:paraId="686C0BB3" w14:textId="77777777" w:rsidR="00682210" w:rsidRDefault="00682210" w:rsidP="002D1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73AD9"/>
    <w:multiLevelType w:val="hybridMultilevel"/>
    <w:tmpl w:val="FF9A7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34231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E"/>
    <w:rsid w:val="00052885"/>
    <w:rsid w:val="0005710A"/>
    <w:rsid w:val="00067744"/>
    <w:rsid w:val="000805D6"/>
    <w:rsid w:val="00093E6C"/>
    <w:rsid w:val="000C45E3"/>
    <w:rsid w:val="000C7801"/>
    <w:rsid w:val="000D333D"/>
    <w:rsid w:val="000D5122"/>
    <w:rsid w:val="000F0233"/>
    <w:rsid w:val="000F5C7E"/>
    <w:rsid w:val="000F7E15"/>
    <w:rsid w:val="00112D3A"/>
    <w:rsid w:val="001261EE"/>
    <w:rsid w:val="00126B64"/>
    <w:rsid w:val="00132F0C"/>
    <w:rsid w:val="0013726E"/>
    <w:rsid w:val="0015695A"/>
    <w:rsid w:val="001C7652"/>
    <w:rsid w:val="001D4098"/>
    <w:rsid w:val="00231C86"/>
    <w:rsid w:val="00245296"/>
    <w:rsid w:val="0029164F"/>
    <w:rsid w:val="002A22D5"/>
    <w:rsid w:val="002C301E"/>
    <w:rsid w:val="002D1C15"/>
    <w:rsid w:val="002E0D44"/>
    <w:rsid w:val="00300C78"/>
    <w:rsid w:val="0038388A"/>
    <w:rsid w:val="003C08DE"/>
    <w:rsid w:val="003C5BB6"/>
    <w:rsid w:val="003D2DBC"/>
    <w:rsid w:val="0042756E"/>
    <w:rsid w:val="00431F73"/>
    <w:rsid w:val="00446C3E"/>
    <w:rsid w:val="0046016E"/>
    <w:rsid w:val="00472C56"/>
    <w:rsid w:val="004872E1"/>
    <w:rsid w:val="004A26EC"/>
    <w:rsid w:val="004F31AE"/>
    <w:rsid w:val="004F4911"/>
    <w:rsid w:val="00516F0E"/>
    <w:rsid w:val="00545F27"/>
    <w:rsid w:val="00557C1F"/>
    <w:rsid w:val="00563FBE"/>
    <w:rsid w:val="00583ECC"/>
    <w:rsid w:val="005C4FA5"/>
    <w:rsid w:val="005C5DB8"/>
    <w:rsid w:val="005F401D"/>
    <w:rsid w:val="0061328B"/>
    <w:rsid w:val="00634E13"/>
    <w:rsid w:val="0065692E"/>
    <w:rsid w:val="006759E4"/>
    <w:rsid w:val="00682210"/>
    <w:rsid w:val="006C10C0"/>
    <w:rsid w:val="006C142D"/>
    <w:rsid w:val="006D08D2"/>
    <w:rsid w:val="00712EDC"/>
    <w:rsid w:val="0072326A"/>
    <w:rsid w:val="00735DB8"/>
    <w:rsid w:val="007722EC"/>
    <w:rsid w:val="00774217"/>
    <w:rsid w:val="007B2993"/>
    <w:rsid w:val="007C335C"/>
    <w:rsid w:val="007C7292"/>
    <w:rsid w:val="007F0C07"/>
    <w:rsid w:val="007F3EB7"/>
    <w:rsid w:val="0083661E"/>
    <w:rsid w:val="00871B64"/>
    <w:rsid w:val="00885554"/>
    <w:rsid w:val="00891C94"/>
    <w:rsid w:val="00897241"/>
    <w:rsid w:val="008A465F"/>
    <w:rsid w:val="008D02B4"/>
    <w:rsid w:val="008D59C0"/>
    <w:rsid w:val="008D6E5F"/>
    <w:rsid w:val="008F1026"/>
    <w:rsid w:val="009804DA"/>
    <w:rsid w:val="00996C86"/>
    <w:rsid w:val="009C7B3D"/>
    <w:rsid w:val="00A26451"/>
    <w:rsid w:val="00A338B7"/>
    <w:rsid w:val="00A35799"/>
    <w:rsid w:val="00A37548"/>
    <w:rsid w:val="00AE38C8"/>
    <w:rsid w:val="00B06E24"/>
    <w:rsid w:val="00B1786B"/>
    <w:rsid w:val="00B23F35"/>
    <w:rsid w:val="00B340B2"/>
    <w:rsid w:val="00B53754"/>
    <w:rsid w:val="00B54BCA"/>
    <w:rsid w:val="00B5629D"/>
    <w:rsid w:val="00B91AA3"/>
    <w:rsid w:val="00B92529"/>
    <w:rsid w:val="00BA42C9"/>
    <w:rsid w:val="00BB1A01"/>
    <w:rsid w:val="00BB25F7"/>
    <w:rsid w:val="00BE185B"/>
    <w:rsid w:val="00C12CE6"/>
    <w:rsid w:val="00C14478"/>
    <w:rsid w:val="00C264BF"/>
    <w:rsid w:val="00C75759"/>
    <w:rsid w:val="00C917D0"/>
    <w:rsid w:val="00C94527"/>
    <w:rsid w:val="00D26428"/>
    <w:rsid w:val="00D32607"/>
    <w:rsid w:val="00D50DE4"/>
    <w:rsid w:val="00D635AA"/>
    <w:rsid w:val="00DD3E1C"/>
    <w:rsid w:val="00DE2021"/>
    <w:rsid w:val="00DE3D71"/>
    <w:rsid w:val="00E0537C"/>
    <w:rsid w:val="00E15961"/>
    <w:rsid w:val="00E27237"/>
    <w:rsid w:val="00E47424"/>
    <w:rsid w:val="00E53F1E"/>
    <w:rsid w:val="00E759AF"/>
    <w:rsid w:val="00EC08F3"/>
    <w:rsid w:val="00ED74F0"/>
    <w:rsid w:val="00EF2D01"/>
    <w:rsid w:val="00F07DB4"/>
    <w:rsid w:val="00F219E1"/>
    <w:rsid w:val="00F2493C"/>
    <w:rsid w:val="00F44C74"/>
    <w:rsid w:val="00F52748"/>
    <w:rsid w:val="00F6525C"/>
    <w:rsid w:val="00F866B5"/>
    <w:rsid w:val="00F95BD4"/>
    <w:rsid w:val="00F960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63EA"/>
  <w15:docId w15:val="{0D2BAD67-D2DD-4689-82F3-42627EA2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0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301E"/>
  </w:style>
  <w:style w:type="table" w:styleId="Tablaconcuadrcula">
    <w:name w:val="Table Grid"/>
    <w:basedOn w:val="Tablanormal"/>
    <w:uiPriority w:val="39"/>
    <w:rsid w:val="002C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D1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C15"/>
  </w:style>
  <w:style w:type="paragraph" w:styleId="Prrafodelista">
    <w:name w:val="List Paragraph"/>
    <w:basedOn w:val="Normal"/>
    <w:link w:val="PrrafodelistaCar"/>
    <w:uiPriority w:val="34"/>
    <w:qFormat/>
    <w:rsid w:val="00C94527"/>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rsid w:val="00C9452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6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Williams sanchez</cp:lastModifiedBy>
  <cp:revision>3</cp:revision>
  <dcterms:created xsi:type="dcterms:W3CDTF">2025-04-22T23:32:00Z</dcterms:created>
  <dcterms:modified xsi:type="dcterms:W3CDTF">2025-04-25T16:05:00Z</dcterms:modified>
</cp:coreProperties>
</file>