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ECFE4" w14:textId="77777777" w:rsidR="00D320CC" w:rsidRDefault="00D320CC" w:rsidP="008828CA">
      <w:pPr>
        <w:jc w:val="center"/>
        <w:rPr>
          <w:rFonts w:ascii="Arial Narrow" w:hAnsi="Arial Narrow" w:cs="Arial"/>
          <w:b/>
          <w:sz w:val="16"/>
          <w:szCs w:val="36"/>
        </w:rPr>
      </w:pPr>
    </w:p>
    <w:p w14:paraId="1376E095" w14:textId="110B2749" w:rsidR="008828CA" w:rsidRPr="005262B8" w:rsidRDefault="008828CA" w:rsidP="008828CA">
      <w:pPr>
        <w:jc w:val="center"/>
        <w:rPr>
          <w:rFonts w:ascii="Arial Narrow" w:hAnsi="Arial Narrow"/>
          <w:sz w:val="8"/>
          <w:szCs w:val="12"/>
        </w:rPr>
      </w:pPr>
      <w:r w:rsidRPr="005262B8">
        <w:rPr>
          <w:rFonts w:ascii="Arial Narrow" w:hAnsi="Arial Narrow" w:cs="Arial"/>
          <w:b/>
          <w:sz w:val="16"/>
          <w:szCs w:val="36"/>
        </w:rPr>
        <w:t xml:space="preserve">RÚBRICA DE EVALUACIÓN </w:t>
      </w:r>
      <w:r>
        <w:rPr>
          <w:rFonts w:ascii="Arial Narrow" w:hAnsi="Arial Narrow" w:cs="Arial"/>
          <w:b/>
          <w:sz w:val="16"/>
          <w:szCs w:val="36"/>
        </w:rPr>
        <w:t>PROYECTOS</w:t>
      </w:r>
      <w:r w:rsidR="00D320CC">
        <w:rPr>
          <w:rFonts w:ascii="Arial Narrow" w:hAnsi="Arial Narrow" w:cs="Arial"/>
          <w:b/>
          <w:sz w:val="16"/>
          <w:szCs w:val="36"/>
        </w:rPr>
        <w:t xml:space="preserve"> DOCUMENTALES</w:t>
      </w:r>
    </w:p>
    <w:tbl>
      <w:tblPr>
        <w:tblStyle w:val="Tablaconcuadrcula"/>
        <w:tblW w:w="0" w:type="auto"/>
        <w:jc w:val="center"/>
        <w:tblLook w:val="04A0" w:firstRow="1" w:lastRow="0" w:firstColumn="1" w:lastColumn="0" w:noHBand="0" w:noVBand="1"/>
      </w:tblPr>
      <w:tblGrid>
        <w:gridCol w:w="1875"/>
        <w:gridCol w:w="2846"/>
        <w:gridCol w:w="2870"/>
        <w:gridCol w:w="2869"/>
        <w:gridCol w:w="2619"/>
        <w:gridCol w:w="916"/>
      </w:tblGrid>
      <w:tr w:rsidR="008828CA" w:rsidRPr="00A33DE9" w14:paraId="2E5E980C" w14:textId="77777777" w:rsidTr="00A0239F">
        <w:trPr>
          <w:gridBefore w:val="1"/>
          <w:gridAfter w:val="1"/>
          <w:wBefore w:w="1875" w:type="dxa"/>
          <w:wAfter w:w="916" w:type="dxa"/>
          <w:jc w:val="center"/>
        </w:trPr>
        <w:tc>
          <w:tcPr>
            <w:tcW w:w="2846" w:type="dxa"/>
          </w:tcPr>
          <w:p w14:paraId="52926D73" w14:textId="77777777" w:rsidR="008828CA" w:rsidRPr="00A33DE9" w:rsidRDefault="008828CA" w:rsidP="00A0239F">
            <w:pPr>
              <w:spacing w:after="20"/>
              <w:jc w:val="center"/>
              <w:rPr>
                <w:rFonts w:ascii="Arial Narrow" w:hAnsi="Arial Narrow"/>
                <w:b/>
                <w:sz w:val="16"/>
                <w:szCs w:val="16"/>
              </w:rPr>
            </w:pPr>
            <w:r w:rsidRPr="00A33DE9">
              <w:rPr>
                <w:rFonts w:ascii="Arial Narrow" w:hAnsi="Arial Narrow"/>
                <w:b/>
                <w:sz w:val="16"/>
                <w:szCs w:val="16"/>
              </w:rPr>
              <w:t>Nombre del Documental:</w:t>
            </w:r>
          </w:p>
        </w:tc>
        <w:tc>
          <w:tcPr>
            <w:tcW w:w="8358" w:type="dxa"/>
            <w:gridSpan w:val="3"/>
          </w:tcPr>
          <w:p w14:paraId="567DACE4" w14:textId="77777777" w:rsidR="008828CA" w:rsidRPr="00A33DE9" w:rsidRDefault="008828CA" w:rsidP="00A0239F">
            <w:pPr>
              <w:spacing w:after="20"/>
              <w:rPr>
                <w:rFonts w:ascii="Arial Narrow" w:hAnsi="Arial Narrow"/>
                <w:sz w:val="16"/>
                <w:szCs w:val="16"/>
              </w:rPr>
            </w:pPr>
          </w:p>
        </w:tc>
      </w:tr>
      <w:tr w:rsidR="008828CA" w:rsidRPr="00A33DE9" w14:paraId="287E1648" w14:textId="77777777" w:rsidTr="00A0239F">
        <w:trPr>
          <w:gridBefore w:val="1"/>
          <w:gridAfter w:val="1"/>
          <w:wBefore w:w="1875" w:type="dxa"/>
          <w:wAfter w:w="916" w:type="dxa"/>
          <w:jc w:val="center"/>
        </w:trPr>
        <w:tc>
          <w:tcPr>
            <w:tcW w:w="2846" w:type="dxa"/>
          </w:tcPr>
          <w:p w14:paraId="7DFBC971" w14:textId="797F1E47" w:rsidR="008828CA" w:rsidRPr="00A33DE9" w:rsidRDefault="008828CA" w:rsidP="00A0239F">
            <w:pPr>
              <w:spacing w:after="20"/>
              <w:jc w:val="center"/>
              <w:rPr>
                <w:rFonts w:ascii="Arial Narrow" w:hAnsi="Arial Narrow"/>
                <w:b/>
                <w:sz w:val="16"/>
                <w:szCs w:val="16"/>
              </w:rPr>
            </w:pPr>
            <w:r w:rsidRPr="00A33DE9">
              <w:rPr>
                <w:rFonts w:ascii="Arial Narrow" w:hAnsi="Arial Narrow"/>
                <w:b/>
                <w:sz w:val="16"/>
                <w:szCs w:val="16"/>
              </w:rPr>
              <w:t>Nombre</w:t>
            </w:r>
            <w:r w:rsidR="00A81C45">
              <w:rPr>
                <w:rFonts w:ascii="Arial Narrow" w:hAnsi="Arial Narrow"/>
                <w:b/>
                <w:sz w:val="16"/>
                <w:szCs w:val="16"/>
              </w:rPr>
              <w:t>s</w:t>
            </w:r>
            <w:r w:rsidRPr="00A33DE9">
              <w:rPr>
                <w:rFonts w:ascii="Arial Narrow" w:hAnsi="Arial Narrow"/>
                <w:b/>
                <w:sz w:val="16"/>
                <w:szCs w:val="16"/>
              </w:rPr>
              <w:t xml:space="preserve"> de</w:t>
            </w:r>
            <w:r w:rsidR="00A81C45">
              <w:rPr>
                <w:rFonts w:ascii="Arial Narrow" w:hAnsi="Arial Narrow"/>
                <w:b/>
                <w:sz w:val="16"/>
                <w:szCs w:val="16"/>
              </w:rPr>
              <w:t xml:space="preserve"> </w:t>
            </w:r>
            <w:r w:rsidRPr="00A33DE9">
              <w:rPr>
                <w:rFonts w:ascii="Arial Narrow" w:hAnsi="Arial Narrow"/>
                <w:b/>
                <w:sz w:val="16"/>
                <w:szCs w:val="16"/>
              </w:rPr>
              <w:t>Estudiante</w:t>
            </w:r>
            <w:r w:rsidR="00A81C45">
              <w:rPr>
                <w:rFonts w:ascii="Arial Narrow" w:hAnsi="Arial Narrow"/>
                <w:b/>
                <w:sz w:val="16"/>
                <w:szCs w:val="16"/>
              </w:rPr>
              <w:t>s</w:t>
            </w:r>
            <w:r w:rsidR="00255FE4">
              <w:rPr>
                <w:rFonts w:ascii="Arial Narrow" w:hAnsi="Arial Narrow"/>
                <w:b/>
                <w:sz w:val="16"/>
                <w:szCs w:val="16"/>
              </w:rPr>
              <w:t xml:space="preserve"> y Grupo</w:t>
            </w:r>
            <w:r w:rsidRPr="00A33DE9">
              <w:rPr>
                <w:rFonts w:ascii="Arial Narrow" w:hAnsi="Arial Narrow"/>
                <w:b/>
                <w:sz w:val="16"/>
                <w:szCs w:val="16"/>
              </w:rPr>
              <w:t>:</w:t>
            </w:r>
          </w:p>
        </w:tc>
        <w:tc>
          <w:tcPr>
            <w:tcW w:w="8358" w:type="dxa"/>
            <w:gridSpan w:val="3"/>
          </w:tcPr>
          <w:p w14:paraId="3F6BE006" w14:textId="77777777" w:rsidR="008828CA" w:rsidRPr="00A33DE9" w:rsidRDefault="008828CA" w:rsidP="00A0239F">
            <w:pPr>
              <w:spacing w:after="20"/>
              <w:rPr>
                <w:rFonts w:ascii="Arial Narrow" w:hAnsi="Arial Narrow"/>
                <w:sz w:val="16"/>
                <w:szCs w:val="16"/>
              </w:rPr>
            </w:pPr>
          </w:p>
        </w:tc>
      </w:tr>
      <w:tr w:rsidR="00A76CCB" w:rsidRPr="00A33DE9" w14:paraId="47C911F6" w14:textId="77777777" w:rsidTr="00A0239F">
        <w:trPr>
          <w:gridBefore w:val="1"/>
          <w:gridAfter w:val="1"/>
          <w:wBefore w:w="1875" w:type="dxa"/>
          <w:wAfter w:w="916" w:type="dxa"/>
          <w:jc w:val="center"/>
        </w:trPr>
        <w:tc>
          <w:tcPr>
            <w:tcW w:w="2846" w:type="dxa"/>
          </w:tcPr>
          <w:p w14:paraId="138C239D" w14:textId="2D83C04F" w:rsidR="00A76CCB" w:rsidRPr="00A33DE9" w:rsidRDefault="00A76CCB" w:rsidP="00A0239F">
            <w:pPr>
              <w:spacing w:after="20"/>
              <w:jc w:val="center"/>
              <w:rPr>
                <w:rFonts w:ascii="Arial Narrow" w:hAnsi="Arial Narrow"/>
                <w:b/>
                <w:sz w:val="16"/>
                <w:szCs w:val="16"/>
              </w:rPr>
            </w:pPr>
            <w:r>
              <w:rPr>
                <w:rFonts w:ascii="Arial Narrow" w:hAnsi="Arial Narrow"/>
                <w:b/>
                <w:sz w:val="16"/>
                <w:szCs w:val="16"/>
              </w:rPr>
              <w:t>Link OneDrive Bitácora</w:t>
            </w:r>
            <w:r w:rsidR="00255FE4">
              <w:rPr>
                <w:rFonts w:ascii="Arial Narrow" w:hAnsi="Arial Narrow"/>
                <w:b/>
                <w:sz w:val="16"/>
                <w:szCs w:val="16"/>
              </w:rPr>
              <w:t xml:space="preserve"> texto y video; Memoria Técnica</w:t>
            </w:r>
            <w:r>
              <w:rPr>
                <w:rFonts w:ascii="Arial Narrow" w:hAnsi="Arial Narrow"/>
                <w:b/>
                <w:sz w:val="16"/>
                <w:szCs w:val="16"/>
              </w:rPr>
              <w:t>:</w:t>
            </w:r>
          </w:p>
        </w:tc>
        <w:tc>
          <w:tcPr>
            <w:tcW w:w="8358" w:type="dxa"/>
            <w:gridSpan w:val="3"/>
          </w:tcPr>
          <w:p w14:paraId="023F0C57" w14:textId="77777777" w:rsidR="00A76CCB" w:rsidRPr="00A33DE9" w:rsidRDefault="00A76CCB" w:rsidP="00A0239F">
            <w:pPr>
              <w:spacing w:after="20"/>
              <w:rPr>
                <w:rFonts w:ascii="Arial Narrow" w:hAnsi="Arial Narrow"/>
                <w:sz w:val="16"/>
                <w:szCs w:val="16"/>
              </w:rPr>
            </w:pPr>
          </w:p>
        </w:tc>
      </w:tr>
      <w:tr w:rsidR="008828CA" w:rsidRPr="00A33DE9" w14:paraId="49B488D0" w14:textId="77777777" w:rsidTr="00A0239F">
        <w:trPr>
          <w:jc w:val="center"/>
        </w:trPr>
        <w:tc>
          <w:tcPr>
            <w:tcW w:w="1875" w:type="dxa"/>
            <w:vAlign w:val="center"/>
          </w:tcPr>
          <w:p w14:paraId="0829824E" w14:textId="77777777" w:rsidR="008828CA" w:rsidRPr="00A33DE9" w:rsidRDefault="008828CA" w:rsidP="00A0239F">
            <w:pPr>
              <w:spacing w:after="20"/>
              <w:jc w:val="center"/>
              <w:rPr>
                <w:rFonts w:ascii="Arial Narrow" w:hAnsi="Arial Narrow"/>
                <w:b/>
                <w:sz w:val="16"/>
                <w:szCs w:val="16"/>
              </w:rPr>
            </w:pPr>
            <w:r w:rsidRPr="00A33DE9">
              <w:rPr>
                <w:rFonts w:ascii="Arial Narrow" w:hAnsi="Arial Narrow"/>
                <w:b/>
                <w:sz w:val="16"/>
                <w:szCs w:val="16"/>
              </w:rPr>
              <w:t>CRITERIOS</w:t>
            </w:r>
          </w:p>
        </w:tc>
        <w:tc>
          <w:tcPr>
            <w:tcW w:w="2846" w:type="dxa"/>
            <w:vAlign w:val="center"/>
          </w:tcPr>
          <w:p w14:paraId="3B789C04" w14:textId="77777777" w:rsidR="008828CA" w:rsidRPr="00A33DE9" w:rsidRDefault="008828CA" w:rsidP="00A0239F">
            <w:pPr>
              <w:spacing w:after="20"/>
              <w:jc w:val="center"/>
              <w:rPr>
                <w:rFonts w:ascii="Arial Narrow" w:hAnsi="Arial Narrow"/>
                <w:b/>
                <w:sz w:val="16"/>
                <w:szCs w:val="16"/>
              </w:rPr>
            </w:pPr>
            <w:r w:rsidRPr="00A33DE9">
              <w:rPr>
                <w:rFonts w:ascii="Arial Narrow" w:hAnsi="Arial Narrow"/>
                <w:b/>
                <w:sz w:val="16"/>
                <w:szCs w:val="16"/>
              </w:rPr>
              <w:t>EXCELENTE TRABAJO</w:t>
            </w:r>
          </w:p>
        </w:tc>
        <w:tc>
          <w:tcPr>
            <w:tcW w:w="2870" w:type="dxa"/>
            <w:vAlign w:val="center"/>
          </w:tcPr>
          <w:p w14:paraId="1D060957" w14:textId="77777777" w:rsidR="008828CA" w:rsidRPr="00A33DE9" w:rsidRDefault="008828CA" w:rsidP="00A0239F">
            <w:pPr>
              <w:spacing w:after="20"/>
              <w:jc w:val="center"/>
              <w:rPr>
                <w:rFonts w:ascii="Arial Narrow" w:hAnsi="Arial Narrow"/>
                <w:b/>
                <w:sz w:val="16"/>
                <w:szCs w:val="16"/>
              </w:rPr>
            </w:pPr>
            <w:r w:rsidRPr="00A33DE9">
              <w:rPr>
                <w:rFonts w:ascii="Arial Narrow" w:hAnsi="Arial Narrow"/>
                <w:b/>
                <w:sz w:val="16"/>
                <w:szCs w:val="16"/>
              </w:rPr>
              <w:t>CUMPLE CON EL NIVEL ESPERADO</w:t>
            </w:r>
          </w:p>
        </w:tc>
        <w:tc>
          <w:tcPr>
            <w:tcW w:w="2869" w:type="dxa"/>
            <w:vAlign w:val="center"/>
          </w:tcPr>
          <w:p w14:paraId="0BA117D0" w14:textId="77777777" w:rsidR="008828CA" w:rsidRPr="00A33DE9" w:rsidRDefault="008828CA" w:rsidP="00A0239F">
            <w:pPr>
              <w:spacing w:after="20"/>
              <w:jc w:val="center"/>
              <w:rPr>
                <w:rFonts w:ascii="Arial Narrow" w:hAnsi="Arial Narrow"/>
                <w:b/>
                <w:sz w:val="16"/>
                <w:szCs w:val="16"/>
              </w:rPr>
            </w:pPr>
            <w:r w:rsidRPr="00A33DE9">
              <w:rPr>
                <w:rFonts w:ascii="Arial Narrow" w:hAnsi="Arial Narrow"/>
                <w:b/>
                <w:sz w:val="16"/>
                <w:szCs w:val="16"/>
              </w:rPr>
              <w:t>CERCA DEL NIVEL ESPERADO</w:t>
            </w:r>
          </w:p>
        </w:tc>
        <w:tc>
          <w:tcPr>
            <w:tcW w:w="2619" w:type="dxa"/>
            <w:vAlign w:val="center"/>
          </w:tcPr>
          <w:p w14:paraId="3E1B4BCC" w14:textId="77777777" w:rsidR="008828CA" w:rsidRPr="00A33DE9" w:rsidRDefault="008828CA" w:rsidP="00A0239F">
            <w:pPr>
              <w:spacing w:after="20"/>
              <w:jc w:val="center"/>
              <w:rPr>
                <w:rFonts w:ascii="Arial Narrow" w:hAnsi="Arial Narrow"/>
                <w:b/>
                <w:sz w:val="16"/>
                <w:szCs w:val="16"/>
              </w:rPr>
            </w:pPr>
            <w:r w:rsidRPr="00A33DE9">
              <w:rPr>
                <w:rFonts w:ascii="Arial Narrow" w:hAnsi="Arial Narrow"/>
                <w:b/>
                <w:sz w:val="16"/>
                <w:szCs w:val="16"/>
              </w:rPr>
              <w:t>POR DEBAJO DEL NIVEL ESPERADO</w:t>
            </w:r>
          </w:p>
        </w:tc>
        <w:tc>
          <w:tcPr>
            <w:tcW w:w="916" w:type="dxa"/>
          </w:tcPr>
          <w:p w14:paraId="3837A4A8" w14:textId="77777777" w:rsidR="008828CA" w:rsidRPr="00A33DE9" w:rsidRDefault="008828CA" w:rsidP="00A0239F">
            <w:pPr>
              <w:spacing w:after="20"/>
              <w:jc w:val="center"/>
              <w:rPr>
                <w:rFonts w:ascii="Arial Narrow" w:hAnsi="Arial Narrow"/>
                <w:b/>
                <w:sz w:val="16"/>
                <w:szCs w:val="16"/>
              </w:rPr>
            </w:pPr>
            <w:r w:rsidRPr="00A33DE9">
              <w:rPr>
                <w:rFonts w:ascii="Arial Narrow" w:hAnsi="Arial Narrow"/>
                <w:b/>
                <w:sz w:val="16"/>
                <w:szCs w:val="16"/>
              </w:rPr>
              <w:t>TOTAL</w:t>
            </w:r>
          </w:p>
        </w:tc>
      </w:tr>
      <w:tr w:rsidR="008828CA" w:rsidRPr="00A33DE9" w14:paraId="02A84729" w14:textId="77777777" w:rsidTr="004947E8">
        <w:trPr>
          <w:jc w:val="center"/>
        </w:trPr>
        <w:tc>
          <w:tcPr>
            <w:tcW w:w="1875" w:type="dxa"/>
            <w:vMerge w:val="restart"/>
            <w:shd w:val="clear" w:color="auto" w:fill="D9D9D9" w:themeFill="background1" w:themeFillShade="D9"/>
            <w:vAlign w:val="center"/>
          </w:tcPr>
          <w:p w14:paraId="2DF16DDA" w14:textId="77777777" w:rsidR="008828CA" w:rsidRPr="00A33DE9" w:rsidRDefault="008828CA" w:rsidP="00A0239F">
            <w:pPr>
              <w:spacing w:after="20"/>
              <w:jc w:val="center"/>
              <w:rPr>
                <w:rFonts w:ascii="Arial Narrow" w:hAnsi="Arial Narrow"/>
                <w:b/>
                <w:sz w:val="16"/>
                <w:szCs w:val="16"/>
              </w:rPr>
            </w:pPr>
            <w:r w:rsidRPr="00A33DE9">
              <w:rPr>
                <w:rFonts w:ascii="Arial Narrow" w:hAnsi="Arial Narrow"/>
                <w:b/>
                <w:sz w:val="16"/>
                <w:szCs w:val="16"/>
              </w:rPr>
              <w:t>INVESTIGACIÓN</w:t>
            </w:r>
          </w:p>
          <w:p w14:paraId="22101951" w14:textId="004418ED" w:rsidR="008828CA" w:rsidRPr="00A33DE9" w:rsidRDefault="00052797" w:rsidP="00A0239F">
            <w:pPr>
              <w:spacing w:after="20"/>
              <w:jc w:val="center"/>
              <w:rPr>
                <w:rFonts w:ascii="Arial Narrow" w:hAnsi="Arial Narrow"/>
                <w:b/>
                <w:sz w:val="16"/>
                <w:szCs w:val="16"/>
              </w:rPr>
            </w:pPr>
            <w:r w:rsidRPr="00A33DE9">
              <w:rPr>
                <w:rFonts w:ascii="Arial Narrow" w:hAnsi="Arial Narrow"/>
                <w:b/>
                <w:sz w:val="16"/>
                <w:szCs w:val="16"/>
              </w:rPr>
              <w:t>(2.00 PUNTOS)</w:t>
            </w:r>
          </w:p>
        </w:tc>
        <w:tc>
          <w:tcPr>
            <w:tcW w:w="2846" w:type="dxa"/>
            <w:shd w:val="clear" w:color="auto" w:fill="D9D9D9" w:themeFill="background1" w:themeFillShade="D9"/>
            <w:vAlign w:val="center"/>
          </w:tcPr>
          <w:p w14:paraId="5EA7F916" w14:textId="67B86C59" w:rsidR="008828CA" w:rsidRPr="00A33DE9" w:rsidRDefault="008828CA" w:rsidP="00A0239F">
            <w:pPr>
              <w:spacing w:after="20"/>
              <w:rPr>
                <w:rFonts w:ascii="Arial Narrow" w:hAnsi="Arial Narrow"/>
                <w:sz w:val="16"/>
                <w:szCs w:val="16"/>
              </w:rPr>
            </w:pPr>
            <w:r w:rsidRPr="00A33DE9">
              <w:rPr>
                <w:rFonts w:ascii="Arial Narrow" w:hAnsi="Arial Narrow"/>
                <w:sz w:val="16"/>
                <w:szCs w:val="16"/>
              </w:rPr>
              <w:t>El trabajo presenta una alta amplitud de argumentos, ideas, puntos de vista y fuentes verídicas de información relacionados con la investigación</w:t>
            </w:r>
            <w:r w:rsidR="001277EE">
              <w:rPr>
                <w:rFonts w:ascii="Arial Narrow" w:hAnsi="Arial Narrow"/>
                <w:sz w:val="16"/>
                <w:szCs w:val="16"/>
              </w:rPr>
              <w:t xml:space="preserve"> y el caso de estudio</w:t>
            </w:r>
            <w:r w:rsidRPr="00A33DE9">
              <w:rPr>
                <w:rFonts w:ascii="Arial Narrow" w:hAnsi="Arial Narrow"/>
                <w:sz w:val="16"/>
                <w:szCs w:val="16"/>
              </w:rPr>
              <w:t>.</w:t>
            </w:r>
            <w:r w:rsidR="004947E8">
              <w:rPr>
                <w:rFonts w:ascii="Arial Narrow" w:hAnsi="Arial Narrow"/>
                <w:sz w:val="16"/>
                <w:szCs w:val="16"/>
              </w:rPr>
              <w:t xml:space="preserve"> Además incluye un enlace, que contiene la </w:t>
            </w:r>
            <w:r w:rsidR="00255FE4" w:rsidRPr="00255FE4">
              <w:rPr>
                <w:rFonts w:ascii="Arial Narrow" w:hAnsi="Arial Narrow"/>
                <w:sz w:val="16"/>
                <w:szCs w:val="16"/>
              </w:rPr>
              <w:t>Bitácora texto y video; Memoria Técnica, NFTs y promoción</w:t>
            </w:r>
            <w:r w:rsidR="004947E8">
              <w:rPr>
                <w:rFonts w:ascii="Arial Narrow" w:hAnsi="Arial Narrow"/>
                <w:sz w:val="16"/>
                <w:szCs w:val="16"/>
              </w:rPr>
              <w:t xml:space="preserve"> de forma ordenada.</w:t>
            </w:r>
          </w:p>
        </w:tc>
        <w:tc>
          <w:tcPr>
            <w:tcW w:w="2870" w:type="dxa"/>
            <w:shd w:val="clear" w:color="auto" w:fill="D9D9D9" w:themeFill="background1" w:themeFillShade="D9"/>
            <w:vAlign w:val="center"/>
          </w:tcPr>
          <w:p w14:paraId="6D0BB7D3" w14:textId="54280D91" w:rsidR="008828CA" w:rsidRPr="00A33DE9" w:rsidRDefault="008828CA" w:rsidP="00A0239F">
            <w:pPr>
              <w:spacing w:after="20"/>
              <w:rPr>
                <w:rFonts w:ascii="Arial Narrow" w:hAnsi="Arial Narrow"/>
                <w:sz w:val="16"/>
                <w:szCs w:val="16"/>
              </w:rPr>
            </w:pPr>
            <w:r w:rsidRPr="00A33DE9">
              <w:rPr>
                <w:rFonts w:ascii="Arial Narrow" w:hAnsi="Arial Narrow"/>
                <w:sz w:val="16"/>
                <w:szCs w:val="16"/>
              </w:rPr>
              <w:t>El trabajo presenta argumentos, ideas, puntos de vista y fuentes de información relacionados con la investigación</w:t>
            </w:r>
            <w:r w:rsidR="001277EE">
              <w:rPr>
                <w:rFonts w:ascii="Arial Narrow" w:hAnsi="Arial Narrow"/>
                <w:sz w:val="16"/>
                <w:szCs w:val="16"/>
              </w:rPr>
              <w:t xml:space="preserve"> y el caso de estudio</w:t>
            </w:r>
            <w:r w:rsidRPr="00A33DE9">
              <w:rPr>
                <w:rFonts w:ascii="Arial Narrow" w:hAnsi="Arial Narrow"/>
                <w:sz w:val="16"/>
                <w:szCs w:val="16"/>
              </w:rPr>
              <w:t>.</w:t>
            </w:r>
            <w:r w:rsidR="004947E8">
              <w:rPr>
                <w:rFonts w:ascii="Arial Narrow" w:hAnsi="Arial Narrow"/>
                <w:sz w:val="16"/>
                <w:szCs w:val="16"/>
              </w:rPr>
              <w:t xml:space="preserve"> Además incluye un enlace, que contiene la bitácora en Word, y la </w:t>
            </w:r>
            <w:r w:rsidR="00255FE4" w:rsidRPr="00255FE4">
              <w:rPr>
                <w:rFonts w:ascii="Arial Narrow" w:hAnsi="Arial Narrow"/>
                <w:sz w:val="16"/>
                <w:szCs w:val="16"/>
              </w:rPr>
              <w:t>Bitácora texto y video; Memoria Técnica, NFTs y promoción</w:t>
            </w:r>
            <w:r w:rsidR="00255FE4">
              <w:rPr>
                <w:rFonts w:ascii="Arial Narrow" w:hAnsi="Arial Narrow"/>
                <w:sz w:val="16"/>
                <w:szCs w:val="16"/>
              </w:rPr>
              <w:t xml:space="preserve"> de forma ordenada.</w:t>
            </w:r>
          </w:p>
        </w:tc>
        <w:tc>
          <w:tcPr>
            <w:tcW w:w="2869" w:type="dxa"/>
            <w:shd w:val="clear" w:color="auto" w:fill="D9D9D9" w:themeFill="background1" w:themeFillShade="D9"/>
            <w:vAlign w:val="center"/>
          </w:tcPr>
          <w:p w14:paraId="75981D00" w14:textId="6FBF3D9D" w:rsidR="008828CA" w:rsidRPr="00A33DE9" w:rsidRDefault="008828CA" w:rsidP="00A0239F">
            <w:pPr>
              <w:spacing w:after="20"/>
              <w:rPr>
                <w:rFonts w:ascii="Arial Narrow" w:hAnsi="Arial Narrow"/>
                <w:sz w:val="16"/>
                <w:szCs w:val="16"/>
              </w:rPr>
            </w:pPr>
            <w:r w:rsidRPr="00A33DE9">
              <w:rPr>
                <w:rFonts w:ascii="Arial Narrow" w:hAnsi="Arial Narrow"/>
                <w:sz w:val="16"/>
                <w:szCs w:val="16"/>
              </w:rPr>
              <w:t>El trabajo presenta puntos de vista y fuentes no confiables de información relacionados con la investigación</w:t>
            </w:r>
            <w:r w:rsidR="001277EE">
              <w:rPr>
                <w:rFonts w:ascii="Arial Narrow" w:hAnsi="Arial Narrow"/>
                <w:sz w:val="16"/>
                <w:szCs w:val="16"/>
              </w:rPr>
              <w:t xml:space="preserve"> y el caso de estudio</w:t>
            </w:r>
            <w:r w:rsidRPr="00A33DE9">
              <w:rPr>
                <w:rFonts w:ascii="Arial Narrow" w:hAnsi="Arial Narrow"/>
                <w:sz w:val="16"/>
                <w:szCs w:val="16"/>
              </w:rPr>
              <w:t>.</w:t>
            </w:r>
            <w:r w:rsidR="004947E8">
              <w:rPr>
                <w:rFonts w:ascii="Arial Narrow" w:hAnsi="Arial Narrow"/>
                <w:sz w:val="16"/>
                <w:szCs w:val="16"/>
              </w:rPr>
              <w:t xml:space="preserve"> Además incluye un enlace, que contiene la bitácora en Word, y la </w:t>
            </w:r>
            <w:r w:rsidR="00255FE4" w:rsidRPr="00255FE4">
              <w:rPr>
                <w:rFonts w:ascii="Arial Narrow" w:hAnsi="Arial Narrow"/>
                <w:sz w:val="16"/>
                <w:szCs w:val="16"/>
              </w:rPr>
              <w:t>Bitácora texto y video; Memoria Técnica, NFTs y promoción</w:t>
            </w:r>
            <w:r w:rsidR="00255FE4">
              <w:rPr>
                <w:rFonts w:ascii="Arial Narrow" w:hAnsi="Arial Narrow"/>
                <w:sz w:val="16"/>
                <w:szCs w:val="16"/>
              </w:rPr>
              <w:t xml:space="preserve"> de forma ordenada.</w:t>
            </w:r>
          </w:p>
        </w:tc>
        <w:tc>
          <w:tcPr>
            <w:tcW w:w="2619" w:type="dxa"/>
            <w:shd w:val="clear" w:color="auto" w:fill="D9D9D9" w:themeFill="background1" w:themeFillShade="D9"/>
            <w:vAlign w:val="center"/>
          </w:tcPr>
          <w:p w14:paraId="679D72DF" w14:textId="03159433" w:rsidR="008828CA" w:rsidRPr="00A33DE9" w:rsidRDefault="008828CA" w:rsidP="00A0239F">
            <w:pPr>
              <w:spacing w:after="20"/>
              <w:rPr>
                <w:rFonts w:ascii="Arial Narrow" w:hAnsi="Arial Narrow"/>
                <w:sz w:val="16"/>
                <w:szCs w:val="16"/>
              </w:rPr>
            </w:pPr>
            <w:r w:rsidRPr="00A33DE9">
              <w:rPr>
                <w:rFonts w:ascii="Arial Narrow" w:hAnsi="Arial Narrow"/>
                <w:sz w:val="16"/>
                <w:szCs w:val="16"/>
              </w:rPr>
              <w:t>El trabajo no presenta una alta amplitud de argumentos, ideas, puntos de vista y fuentes verídicas de información relacionados con la investigación</w:t>
            </w:r>
            <w:r w:rsidR="001277EE">
              <w:rPr>
                <w:rFonts w:ascii="Arial Narrow" w:hAnsi="Arial Narrow"/>
                <w:sz w:val="16"/>
                <w:szCs w:val="16"/>
              </w:rPr>
              <w:t xml:space="preserve"> y el caso de estudio</w:t>
            </w:r>
            <w:r w:rsidRPr="00A33DE9">
              <w:rPr>
                <w:rFonts w:ascii="Arial Narrow" w:hAnsi="Arial Narrow"/>
                <w:sz w:val="16"/>
                <w:szCs w:val="16"/>
              </w:rPr>
              <w:t>.</w:t>
            </w:r>
            <w:r w:rsidR="00255FE4">
              <w:rPr>
                <w:rFonts w:ascii="Arial Narrow" w:hAnsi="Arial Narrow"/>
                <w:sz w:val="16"/>
                <w:szCs w:val="16"/>
              </w:rPr>
              <w:t xml:space="preserve"> Contiene la bitácora en Word, y la </w:t>
            </w:r>
            <w:r w:rsidR="00255FE4" w:rsidRPr="00255FE4">
              <w:rPr>
                <w:rFonts w:ascii="Arial Narrow" w:hAnsi="Arial Narrow"/>
                <w:sz w:val="16"/>
                <w:szCs w:val="16"/>
              </w:rPr>
              <w:t>Bitácora texto y video; Memoria Técnica, NFTs y promoción</w:t>
            </w:r>
            <w:r w:rsidR="00255FE4">
              <w:rPr>
                <w:rFonts w:ascii="Arial Narrow" w:hAnsi="Arial Narrow"/>
                <w:sz w:val="16"/>
                <w:szCs w:val="16"/>
              </w:rPr>
              <w:t xml:space="preserve"> de forma ordenada.</w:t>
            </w:r>
          </w:p>
        </w:tc>
        <w:tc>
          <w:tcPr>
            <w:tcW w:w="916" w:type="dxa"/>
            <w:vMerge w:val="restart"/>
            <w:shd w:val="clear" w:color="auto" w:fill="D9D9D9" w:themeFill="background1" w:themeFillShade="D9"/>
            <w:vAlign w:val="center"/>
          </w:tcPr>
          <w:p w14:paraId="1E4CC82E" w14:textId="7FA97A89" w:rsidR="008828CA" w:rsidRPr="00A33DE9" w:rsidRDefault="00052797" w:rsidP="00A0239F">
            <w:pPr>
              <w:spacing w:after="20"/>
              <w:jc w:val="center"/>
              <w:rPr>
                <w:rFonts w:ascii="Arial Narrow" w:hAnsi="Arial Narrow"/>
                <w:b/>
                <w:sz w:val="16"/>
                <w:szCs w:val="16"/>
              </w:rPr>
            </w:pPr>
            <w:r>
              <w:rPr>
                <w:rFonts w:ascii="Arial Narrow" w:hAnsi="Arial Narrow"/>
                <w:b/>
                <w:sz w:val="16"/>
                <w:szCs w:val="16"/>
              </w:rPr>
              <w:t>2</w:t>
            </w:r>
          </w:p>
        </w:tc>
      </w:tr>
      <w:tr w:rsidR="00052797" w:rsidRPr="00A33DE9" w14:paraId="2A150BCA" w14:textId="77777777" w:rsidTr="004947E8">
        <w:trPr>
          <w:jc w:val="center"/>
        </w:trPr>
        <w:tc>
          <w:tcPr>
            <w:tcW w:w="1875" w:type="dxa"/>
            <w:vMerge/>
            <w:vAlign w:val="center"/>
          </w:tcPr>
          <w:p w14:paraId="0CBE9716" w14:textId="77777777" w:rsidR="00052797" w:rsidRPr="00A33DE9" w:rsidRDefault="00052797" w:rsidP="00052797">
            <w:pPr>
              <w:spacing w:after="20"/>
              <w:jc w:val="center"/>
              <w:rPr>
                <w:rFonts w:ascii="Arial Narrow" w:hAnsi="Arial Narrow"/>
                <w:b/>
                <w:sz w:val="16"/>
                <w:szCs w:val="16"/>
              </w:rPr>
            </w:pPr>
          </w:p>
        </w:tc>
        <w:tc>
          <w:tcPr>
            <w:tcW w:w="2846" w:type="dxa"/>
            <w:shd w:val="clear" w:color="auto" w:fill="D9D9D9" w:themeFill="background1" w:themeFillShade="D9"/>
            <w:vAlign w:val="center"/>
          </w:tcPr>
          <w:p w14:paraId="06B6DA66" w14:textId="697ED3A7" w:rsidR="00052797" w:rsidRPr="00A33DE9" w:rsidRDefault="00052797" w:rsidP="00052797">
            <w:pPr>
              <w:spacing w:after="20"/>
              <w:jc w:val="center"/>
              <w:rPr>
                <w:rFonts w:ascii="Arial Narrow" w:eastAsia="Calibri" w:hAnsi="Arial Narrow"/>
                <w:b/>
                <w:sz w:val="16"/>
                <w:szCs w:val="16"/>
              </w:rPr>
            </w:pPr>
            <w:r>
              <w:rPr>
                <w:rFonts w:ascii="Arial Narrow" w:hAnsi="Arial Narrow"/>
                <w:b/>
                <w:sz w:val="16"/>
                <w:szCs w:val="16"/>
              </w:rPr>
              <w:t>1</w:t>
            </w:r>
            <w:r w:rsidRPr="00A33DE9">
              <w:rPr>
                <w:rFonts w:ascii="Arial Narrow" w:hAnsi="Arial Narrow"/>
                <w:b/>
                <w:sz w:val="16"/>
                <w:szCs w:val="16"/>
              </w:rPr>
              <w:t>.</w:t>
            </w:r>
            <w:r>
              <w:rPr>
                <w:rFonts w:ascii="Arial Narrow" w:hAnsi="Arial Narrow"/>
                <w:b/>
                <w:sz w:val="16"/>
                <w:szCs w:val="16"/>
              </w:rPr>
              <w:t>50</w:t>
            </w:r>
            <w:r w:rsidRPr="00A33DE9">
              <w:rPr>
                <w:rFonts w:ascii="Arial Narrow" w:hAnsi="Arial Narrow"/>
                <w:b/>
                <w:sz w:val="16"/>
                <w:szCs w:val="16"/>
              </w:rPr>
              <w:t xml:space="preserve"> – 2.</w:t>
            </w:r>
            <w:r>
              <w:rPr>
                <w:rFonts w:ascii="Arial Narrow" w:hAnsi="Arial Narrow"/>
                <w:b/>
                <w:sz w:val="16"/>
                <w:szCs w:val="16"/>
              </w:rPr>
              <w:t>0</w:t>
            </w:r>
            <w:r w:rsidRPr="00A33DE9">
              <w:rPr>
                <w:rFonts w:ascii="Arial Narrow" w:hAnsi="Arial Narrow"/>
                <w:b/>
                <w:sz w:val="16"/>
                <w:szCs w:val="16"/>
              </w:rPr>
              <w:t>0</w:t>
            </w:r>
          </w:p>
        </w:tc>
        <w:tc>
          <w:tcPr>
            <w:tcW w:w="2870" w:type="dxa"/>
            <w:shd w:val="clear" w:color="auto" w:fill="D9D9D9" w:themeFill="background1" w:themeFillShade="D9"/>
            <w:vAlign w:val="center"/>
          </w:tcPr>
          <w:p w14:paraId="2FE53664" w14:textId="7EB62745" w:rsidR="00052797" w:rsidRPr="00A33DE9" w:rsidRDefault="00052797" w:rsidP="00052797">
            <w:pPr>
              <w:spacing w:after="20"/>
              <w:jc w:val="center"/>
              <w:rPr>
                <w:rFonts w:ascii="Arial Narrow" w:eastAsia="Calibri" w:hAnsi="Arial Narrow"/>
                <w:b/>
                <w:sz w:val="16"/>
                <w:szCs w:val="16"/>
              </w:rPr>
            </w:pPr>
            <w:r w:rsidRPr="00A33DE9">
              <w:rPr>
                <w:rFonts w:ascii="Arial Narrow" w:hAnsi="Arial Narrow"/>
                <w:b/>
                <w:sz w:val="16"/>
                <w:szCs w:val="16"/>
              </w:rPr>
              <w:t>1.</w:t>
            </w:r>
            <w:r>
              <w:rPr>
                <w:rFonts w:ascii="Arial Narrow" w:hAnsi="Arial Narrow"/>
                <w:b/>
                <w:sz w:val="16"/>
                <w:szCs w:val="16"/>
              </w:rPr>
              <w:t>00</w:t>
            </w:r>
            <w:r w:rsidRPr="00A33DE9">
              <w:rPr>
                <w:rFonts w:ascii="Arial Narrow" w:hAnsi="Arial Narrow"/>
                <w:b/>
                <w:sz w:val="16"/>
                <w:szCs w:val="16"/>
              </w:rPr>
              <w:t xml:space="preserve"> – 1.</w:t>
            </w:r>
            <w:r>
              <w:rPr>
                <w:rFonts w:ascii="Arial Narrow" w:hAnsi="Arial Narrow"/>
                <w:b/>
                <w:sz w:val="16"/>
                <w:szCs w:val="16"/>
              </w:rPr>
              <w:t>4</w:t>
            </w:r>
            <w:r w:rsidRPr="00A33DE9">
              <w:rPr>
                <w:rFonts w:ascii="Arial Narrow" w:hAnsi="Arial Narrow"/>
                <w:b/>
                <w:sz w:val="16"/>
                <w:szCs w:val="16"/>
              </w:rPr>
              <w:t>9</w:t>
            </w:r>
          </w:p>
        </w:tc>
        <w:tc>
          <w:tcPr>
            <w:tcW w:w="2869" w:type="dxa"/>
            <w:shd w:val="clear" w:color="auto" w:fill="D9D9D9" w:themeFill="background1" w:themeFillShade="D9"/>
          </w:tcPr>
          <w:p w14:paraId="07645F85" w14:textId="77FB3D74" w:rsidR="00052797" w:rsidRPr="00A33DE9" w:rsidRDefault="00052797" w:rsidP="00052797">
            <w:pPr>
              <w:spacing w:after="20"/>
              <w:jc w:val="center"/>
              <w:rPr>
                <w:rFonts w:ascii="Arial Narrow" w:eastAsia="Calibri" w:hAnsi="Arial Narrow"/>
                <w:sz w:val="16"/>
                <w:szCs w:val="16"/>
              </w:rPr>
            </w:pPr>
            <w:r w:rsidRPr="00A33DE9">
              <w:rPr>
                <w:rFonts w:ascii="Arial Narrow" w:hAnsi="Arial Narrow"/>
                <w:b/>
                <w:sz w:val="16"/>
                <w:szCs w:val="16"/>
              </w:rPr>
              <w:t>0.60 – 1.</w:t>
            </w:r>
            <w:r>
              <w:rPr>
                <w:rFonts w:ascii="Arial Narrow" w:hAnsi="Arial Narrow"/>
                <w:b/>
                <w:sz w:val="16"/>
                <w:szCs w:val="16"/>
              </w:rPr>
              <w:t>9</w:t>
            </w:r>
            <w:r w:rsidRPr="00A33DE9">
              <w:rPr>
                <w:rFonts w:ascii="Arial Narrow" w:hAnsi="Arial Narrow"/>
                <w:b/>
                <w:sz w:val="16"/>
                <w:szCs w:val="16"/>
              </w:rPr>
              <w:t>9</w:t>
            </w:r>
          </w:p>
        </w:tc>
        <w:tc>
          <w:tcPr>
            <w:tcW w:w="2619" w:type="dxa"/>
            <w:shd w:val="clear" w:color="auto" w:fill="D9D9D9" w:themeFill="background1" w:themeFillShade="D9"/>
          </w:tcPr>
          <w:p w14:paraId="30B11EF3" w14:textId="26F38F12" w:rsidR="00052797" w:rsidRPr="00A33DE9" w:rsidRDefault="00052797" w:rsidP="00052797">
            <w:pPr>
              <w:spacing w:after="20"/>
              <w:jc w:val="center"/>
              <w:rPr>
                <w:rFonts w:ascii="Arial Narrow" w:eastAsia="Calibri" w:hAnsi="Arial Narrow"/>
                <w:sz w:val="16"/>
                <w:szCs w:val="16"/>
              </w:rPr>
            </w:pPr>
            <w:r w:rsidRPr="00A33DE9">
              <w:rPr>
                <w:rFonts w:ascii="Arial Narrow" w:hAnsi="Arial Narrow"/>
                <w:b/>
                <w:sz w:val="16"/>
                <w:szCs w:val="16"/>
              </w:rPr>
              <w:t>0.10 – 0.59</w:t>
            </w:r>
          </w:p>
        </w:tc>
        <w:tc>
          <w:tcPr>
            <w:tcW w:w="916" w:type="dxa"/>
            <w:vMerge/>
            <w:vAlign w:val="center"/>
          </w:tcPr>
          <w:p w14:paraId="15FD1B82" w14:textId="77777777" w:rsidR="00052797" w:rsidRPr="00A33DE9" w:rsidRDefault="00052797" w:rsidP="00052797">
            <w:pPr>
              <w:spacing w:after="20"/>
              <w:jc w:val="center"/>
              <w:rPr>
                <w:rFonts w:ascii="Arial Narrow" w:hAnsi="Arial Narrow"/>
                <w:b/>
                <w:sz w:val="16"/>
                <w:szCs w:val="16"/>
              </w:rPr>
            </w:pPr>
          </w:p>
        </w:tc>
      </w:tr>
      <w:tr w:rsidR="008828CA" w:rsidRPr="00A33DE9" w14:paraId="7F1AF49E" w14:textId="77777777" w:rsidTr="00A0239F">
        <w:trPr>
          <w:jc w:val="center"/>
        </w:trPr>
        <w:tc>
          <w:tcPr>
            <w:tcW w:w="1875" w:type="dxa"/>
            <w:vMerge w:val="restart"/>
            <w:vAlign w:val="center"/>
          </w:tcPr>
          <w:p w14:paraId="04721BC1" w14:textId="7E40E50C" w:rsidR="008828CA" w:rsidRPr="00A33DE9" w:rsidRDefault="00306646" w:rsidP="00A0239F">
            <w:pPr>
              <w:spacing w:after="20"/>
              <w:jc w:val="center"/>
              <w:rPr>
                <w:rFonts w:ascii="Arial Narrow" w:hAnsi="Arial Narrow"/>
                <w:b/>
                <w:sz w:val="16"/>
                <w:szCs w:val="16"/>
              </w:rPr>
            </w:pPr>
            <w:r>
              <w:rPr>
                <w:rFonts w:ascii="Arial Narrow" w:hAnsi="Arial Narrow"/>
                <w:b/>
                <w:sz w:val="16"/>
                <w:szCs w:val="16"/>
              </w:rPr>
              <w:t>MEMORIA TÉCNICA</w:t>
            </w:r>
          </w:p>
          <w:p w14:paraId="289F66A6" w14:textId="2AB5DF2C" w:rsidR="008828CA" w:rsidRPr="00A33DE9" w:rsidRDefault="00052797" w:rsidP="00A0239F">
            <w:pPr>
              <w:spacing w:after="20"/>
              <w:jc w:val="center"/>
              <w:rPr>
                <w:rFonts w:ascii="Arial Narrow" w:hAnsi="Arial Narrow"/>
                <w:b/>
                <w:sz w:val="16"/>
                <w:szCs w:val="16"/>
              </w:rPr>
            </w:pPr>
            <w:r w:rsidRPr="00A33DE9">
              <w:rPr>
                <w:rFonts w:ascii="Arial Narrow" w:hAnsi="Arial Narrow"/>
                <w:b/>
                <w:sz w:val="16"/>
                <w:szCs w:val="16"/>
              </w:rPr>
              <w:t>(2.00 PUNTOS)</w:t>
            </w:r>
          </w:p>
        </w:tc>
        <w:tc>
          <w:tcPr>
            <w:tcW w:w="2846" w:type="dxa"/>
            <w:vAlign w:val="center"/>
          </w:tcPr>
          <w:p w14:paraId="0631B63D" w14:textId="3A736EB7" w:rsidR="008828CA" w:rsidRPr="00A33DE9" w:rsidRDefault="00306646" w:rsidP="00A0239F">
            <w:pPr>
              <w:spacing w:after="20"/>
              <w:rPr>
                <w:rFonts w:ascii="Arial Narrow" w:hAnsi="Arial Narrow"/>
                <w:sz w:val="16"/>
                <w:szCs w:val="16"/>
              </w:rPr>
            </w:pPr>
            <w:r w:rsidRPr="00306646">
              <w:rPr>
                <w:rFonts w:ascii="Arial Narrow" w:hAnsi="Arial Narrow"/>
                <w:sz w:val="16"/>
                <w:szCs w:val="16"/>
              </w:rPr>
              <w:t>Incluye los 11 puntos de la memoria técnica de forma ordenada sin faltas ortográficas.</w:t>
            </w:r>
          </w:p>
        </w:tc>
        <w:tc>
          <w:tcPr>
            <w:tcW w:w="2870" w:type="dxa"/>
            <w:vAlign w:val="center"/>
          </w:tcPr>
          <w:p w14:paraId="3C290406" w14:textId="1BB35963" w:rsidR="008828CA" w:rsidRPr="00A33DE9" w:rsidRDefault="00306646" w:rsidP="00A0239F">
            <w:pPr>
              <w:spacing w:after="20"/>
              <w:rPr>
                <w:rFonts w:ascii="Arial Narrow" w:hAnsi="Arial Narrow"/>
                <w:sz w:val="16"/>
                <w:szCs w:val="16"/>
              </w:rPr>
            </w:pPr>
            <w:r w:rsidRPr="00306646">
              <w:rPr>
                <w:rFonts w:ascii="Arial Narrow" w:hAnsi="Arial Narrow"/>
                <w:sz w:val="16"/>
                <w:szCs w:val="16"/>
              </w:rPr>
              <w:t>Incluye los 11 puntos de la memoria técnica sin faltas ortográficas.</w:t>
            </w:r>
          </w:p>
        </w:tc>
        <w:tc>
          <w:tcPr>
            <w:tcW w:w="2869" w:type="dxa"/>
            <w:vAlign w:val="center"/>
          </w:tcPr>
          <w:p w14:paraId="0C8C270F" w14:textId="2CF207A5" w:rsidR="008828CA" w:rsidRPr="00A33DE9" w:rsidRDefault="00306646" w:rsidP="00A0239F">
            <w:pPr>
              <w:spacing w:after="20"/>
              <w:rPr>
                <w:rFonts w:ascii="Arial Narrow" w:hAnsi="Arial Narrow"/>
                <w:sz w:val="16"/>
                <w:szCs w:val="16"/>
              </w:rPr>
            </w:pPr>
            <w:r w:rsidRPr="00306646">
              <w:rPr>
                <w:rFonts w:ascii="Arial Narrow" w:hAnsi="Arial Narrow"/>
                <w:sz w:val="16"/>
                <w:szCs w:val="16"/>
              </w:rPr>
              <w:t>Incluye la mitad de los puntos de la memoria técnica sin faltas ortográficas.</w:t>
            </w:r>
          </w:p>
        </w:tc>
        <w:tc>
          <w:tcPr>
            <w:tcW w:w="2619" w:type="dxa"/>
            <w:vAlign w:val="center"/>
          </w:tcPr>
          <w:p w14:paraId="77C32BDC" w14:textId="1AB5AA4E" w:rsidR="008828CA" w:rsidRPr="00A33DE9" w:rsidRDefault="00306646" w:rsidP="00A0239F">
            <w:pPr>
              <w:spacing w:after="20"/>
              <w:rPr>
                <w:rFonts w:ascii="Arial Narrow" w:hAnsi="Arial Narrow"/>
                <w:sz w:val="16"/>
                <w:szCs w:val="16"/>
              </w:rPr>
            </w:pPr>
            <w:r w:rsidRPr="00306646">
              <w:rPr>
                <w:rFonts w:ascii="Arial Narrow" w:hAnsi="Arial Narrow"/>
                <w:sz w:val="16"/>
                <w:szCs w:val="16"/>
              </w:rPr>
              <w:t xml:space="preserve">Incluye </w:t>
            </w:r>
            <w:r>
              <w:rPr>
                <w:rFonts w:ascii="Arial Narrow" w:hAnsi="Arial Narrow"/>
                <w:sz w:val="16"/>
                <w:szCs w:val="16"/>
              </w:rPr>
              <w:t>pocos</w:t>
            </w:r>
            <w:r w:rsidRPr="00306646">
              <w:rPr>
                <w:rFonts w:ascii="Arial Narrow" w:hAnsi="Arial Narrow"/>
                <w:sz w:val="16"/>
                <w:szCs w:val="16"/>
              </w:rPr>
              <w:t xml:space="preserve"> de los puntos de la memoria técnica sin faltas ortográficas.</w:t>
            </w:r>
          </w:p>
        </w:tc>
        <w:tc>
          <w:tcPr>
            <w:tcW w:w="916" w:type="dxa"/>
            <w:vMerge w:val="restart"/>
            <w:vAlign w:val="center"/>
          </w:tcPr>
          <w:p w14:paraId="157686B8" w14:textId="25EAF510" w:rsidR="008828CA" w:rsidRPr="00A33DE9" w:rsidRDefault="00052797" w:rsidP="00A0239F">
            <w:pPr>
              <w:spacing w:after="20"/>
              <w:jc w:val="center"/>
              <w:rPr>
                <w:rFonts w:ascii="Arial Narrow" w:hAnsi="Arial Narrow"/>
                <w:b/>
                <w:sz w:val="16"/>
                <w:szCs w:val="16"/>
              </w:rPr>
            </w:pPr>
            <w:r>
              <w:rPr>
                <w:rFonts w:ascii="Arial Narrow" w:hAnsi="Arial Narrow"/>
                <w:b/>
                <w:sz w:val="16"/>
                <w:szCs w:val="16"/>
              </w:rPr>
              <w:t>2</w:t>
            </w:r>
          </w:p>
        </w:tc>
      </w:tr>
      <w:tr w:rsidR="00052797" w:rsidRPr="00A33DE9" w14:paraId="2096BFA4" w14:textId="77777777" w:rsidTr="00A0239F">
        <w:trPr>
          <w:jc w:val="center"/>
        </w:trPr>
        <w:tc>
          <w:tcPr>
            <w:tcW w:w="1875" w:type="dxa"/>
            <w:vMerge/>
            <w:vAlign w:val="center"/>
          </w:tcPr>
          <w:p w14:paraId="48273EF2" w14:textId="77777777" w:rsidR="00052797" w:rsidRPr="00A33DE9" w:rsidRDefault="00052797" w:rsidP="00052797">
            <w:pPr>
              <w:spacing w:after="20"/>
              <w:jc w:val="center"/>
              <w:rPr>
                <w:rFonts w:ascii="Arial Narrow" w:hAnsi="Arial Narrow"/>
                <w:b/>
                <w:sz w:val="16"/>
                <w:szCs w:val="16"/>
              </w:rPr>
            </w:pPr>
          </w:p>
        </w:tc>
        <w:tc>
          <w:tcPr>
            <w:tcW w:w="2846" w:type="dxa"/>
            <w:vAlign w:val="center"/>
          </w:tcPr>
          <w:p w14:paraId="24A692F9" w14:textId="6DCF6D33" w:rsidR="00052797" w:rsidRPr="00A33DE9" w:rsidRDefault="00052797" w:rsidP="00052797">
            <w:pPr>
              <w:spacing w:after="20"/>
              <w:jc w:val="center"/>
              <w:rPr>
                <w:rFonts w:ascii="Arial Narrow" w:eastAsia="Calibri" w:hAnsi="Arial Narrow"/>
                <w:b/>
                <w:sz w:val="16"/>
                <w:szCs w:val="16"/>
              </w:rPr>
            </w:pPr>
            <w:r>
              <w:rPr>
                <w:rFonts w:ascii="Arial Narrow" w:hAnsi="Arial Narrow"/>
                <w:b/>
                <w:sz w:val="16"/>
                <w:szCs w:val="16"/>
              </w:rPr>
              <w:t>1</w:t>
            </w:r>
            <w:r w:rsidRPr="00A33DE9">
              <w:rPr>
                <w:rFonts w:ascii="Arial Narrow" w:hAnsi="Arial Narrow"/>
                <w:b/>
                <w:sz w:val="16"/>
                <w:szCs w:val="16"/>
              </w:rPr>
              <w:t>.</w:t>
            </w:r>
            <w:r>
              <w:rPr>
                <w:rFonts w:ascii="Arial Narrow" w:hAnsi="Arial Narrow"/>
                <w:b/>
                <w:sz w:val="16"/>
                <w:szCs w:val="16"/>
              </w:rPr>
              <w:t>50</w:t>
            </w:r>
            <w:r w:rsidRPr="00A33DE9">
              <w:rPr>
                <w:rFonts w:ascii="Arial Narrow" w:hAnsi="Arial Narrow"/>
                <w:b/>
                <w:sz w:val="16"/>
                <w:szCs w:val="16"/>
              </w:rPr>
              <w:t xml:space="preserve"> – 2.</w:t>
            </w:r>
            <w:r>
              <w:rPr>
                <w:rFonts w:ascii="Arial Narrow" w:hAnsi="Arial Narrow"/>
                <w:b/>
                <w:sz w:val="16"/>
                <w:szCs w:val="16"/>
              </w:rPr>
              <w:t>0</w:t>
            </w:r>
            <w:r w:rsidRPr="00A33DE9">
              <w:rPr>
                <w:rFonts w:ascii="Arial Narrow" w:hAnsi="Arial Narrow"/>
                <w:b/>
                <w:sz w:val="16"/>
                <w:szCs w:val="16"/>
              </w:rPr>
              <w:t>0</w:t>
            </w:r>
          </w:p>
        </w:tc>
        <w:tc>
          <w:tcPr>
            <w:tcW w:w="2870" w:type="dxa"/>
            <w:vAlign w:val="center"/>
          </w:tcPr>
          <w:p w14:paraId="256111C2" w14:textId="2EB53382" w:rsidR="00052797" w:rsidRPr="00A33DE9" w:rsidRDefault="00052797" w:rsidP="00052797">
            <w:pPr>
              <w:spacing w:after="20"/>
              <w:jc w:val="center"/>
              <w:rPr>
                <w:rFonts w:ascii="Arial Narrow" w:eastAsia="Calibri" w:hAnsi="Arial Narrow"/>
                <w:b/>
                <w:sz w:val="16"/>
                <w:szCs w:val="16"/>
              </w:rPr>
            </w:pPr>
            <w:r w:rsidRPr="00A33DE9">
              <w:rPr>
                <w:rFonts w:ascii="Arial Narrow" w:hAnsi="Arial Narrow"/>
                <w:b/>
                <w:sz w:val="16"/>
                <w:szCs w:val="16"/>
              </w:rPr>
              <w:t>1.</w:t>
            </w:r>
            <w:r>
              <w:rPr>
                <w:rFonts w:ascii="Arial Narrow" w:hAnsi="Arial Narrow"/>
                <w:b/>
                <w:sz w:val="16"/>
                <w:szCs w:val="16"/>
              </w:rPr>
              <w:t>00</w:t>
            </w:r>
            <w:r w:rsidRPr="00A33DE9">
              <w:rPr>
                <w:rFonts w:ascii="Arial Narrow" w:hAnsi="Arial Narrow"/>
                <w:b/>
                <w:sz w:val="16"/>
                <w:szCs w:val="16"/>
              </w:rPr>
              <w:t xml:space="preserve"> – 1.</w:t>
            </w:r>
            <w:r>
              <w:rPr>
                <w:rFonts w:ascii="Arial Narrow" w:hAnsi="Arial Narrow"/>
                <w:b/>
                <w:sz w:val="16"/>
                <w:szCs w:val="16"/>
              </w:rPr>
              <w:t>4</w:t>
            </w:r>
            <w:r w:rsidRPr="00A33DE9">
              <w:rPr>
                <w:rFonts w:ascii="Arial Narrow" w:hAnsi="Arial Narrow"/>
                <w:b/>
                <w:sz w:val="16"/>
                <w:szCs w:val="16"/>
              </w:rPr>
              <w:t>9</w:t>
            </w:r>
          </w:p>
        </w:tc>
        <w:tc>
          <w:tcPr>
            <w:tcW w:w="2869" w:type="dxa"/>
          </w:tcPr>
          <w:p w14:paraId="17F2F4E7" w14:textId="41EDEEA2" w:rsidR="00052797" w:rsidRPr="00A33DE9" w:rsidRDefault="00052797" w:rsidP="00052797">
            <w:pPr>
              <w:spacing w:after="20"/>
              <w:jc w:val="center"/>
              <w:rPr>
                <w:rFonts w:ascii="Arial Narrow" w:eastAsia="Calibri" w:hAnsi="Arial Narrow"/>
                <w:sz w:val="16"/>
                <w:szCs w:val="16"/>
              </w:rPr>
            </w:pPr>
            <w:r w:rsidRPr="00A33DE9">
              <w:rPr>
                <w:rFonts w:ascii="Arial Narrow" w:hAnsi="Arial Narrow"/>
                <w:b/>
                <w:sz w:val="16"/>
                <w:szCs w:val="16"/>
              </w:rPr>
              <w:t>0.60 – 1.</w:t>
            </w:r>
            <w:r>
              <w:rPr>
                <w:rFonts w:ascii="Arial Narrow" w:hAnsi="Arial Narrow"/>
                <w:b/>
                <w:sz w:val="16"/>
                <w:szCs w:val="16"/>
              </w:rPr>
              <w:t>9</w:t>
            </w:r>
            <w:r w:rsidRPr="00A33DE9">
              <w:rPr>
                <w:rFonts w:ascii="Arial Narrow" w:hAnsi="Arial Narrow"/>
                <w:b/>
                <w:sz w:val="16"/>
                <w:szCs w:val="16"/>
              </w:rPr>
              <w:t>9</w:t>
            </w:r>
          </w:p>
        </w:tc>
        <w:tc>
          <w:tcPr>
            <w:tcW w:w="2619" w:type="dxa"/>
          </w:tcPr>
          <w:p w14:paraId="5EAA08F3" w14:textId="78B6184C" w:rsidR="00052797" w:rsidRPr="00A33DE9" w:rsidRDefault="00052797" w:rsidP="00052797">
            <w:pPr>
              <w:spacing w:after="20"/>
              <w:jc w:val="center"/>
              <w:rPr>
                <w:rFonts w:ascii="Arial Narrow" w:eastAsia="Calibri" w:hAnsi="Arial Narrow"/>
                <w:sz w:val="16"/>
                <w:szCs w:val="16"/>
              </w:rPr>
            </w:pPr>
            <w:r w:rsidRPr="00A33DE9">
              <w:rPr>
                <w:rFonts w:ascii="Arial Narrow" w:hAnsi="Arial Narrow"/>
                <w:b/>
                <w:sz w:val="16"/>
                <w:szCs w:val="16"/>
              </w:rPr>
              <w:t>0.10 – 0.59</w:t>
            </w:r>
          </w:p>
        </w:tc>
        <w:tc>
          <w:tcPr>
            <w:tcW w:w="916" w:type="dxa"/>
            <w:vMerge/>
            <w:vAlign w:val="center"/>
          </w:tcPr>
          <w:p w14:paraId="3C26339C" w14:textId="77777777" w:rsidR="00052797" w:rsidRPr="00A33DE9" w:rsidRDefault="00052797" w:rsidP="00052797">
            <w:pPr>
              <w:spacing w:after="20"/>
              <w:jc w:val="center"/>
              <w:rPr>
                <w:rFonts w:ascii="Arial Narrow" w:hAnsi="Arial Narrow"/>
                <w:b/>
                <w:sz w:val="16"/>
                <w:szCs w:val="16"/>
              </w:rPr>
            </w:pPr>
          </w:p>
        </w:tc>
      </w:tr>
      <w:tr w:rsidR="008828CA" w:rsidRPr="00A33DE9" w14:paraId="50E2D8A0" w14:textId="77777777" w:rsidTr="00AF0A2F">
        <w:trPr>
          <w:jc w:val="center"/>
        </w:trPr>
        <w:tc>
          <w:tcPr>
            <w:tcW w:w="1875" w:type="dxa"/>
            <w:vMerge w:val="restart"/>
            <w:shd w:val="clear" w:color="auto" w:fill="D9D9D9" w:themeFill="background1" w:themeFillShade="D9"/>
            <w:vAlign w:val="center"/>
          </w:tcPr>
          <w:p w14:paraId="5242B37E" w14:textId="77777777" w:rsidR="008828CA" w:rsidRPr="00A33DE9" w:rsidRDefault="008828CA" w:rsidP="00A0239F">
            <w:pPr>
              <w:spacing w:after="20"/>
              <w:jc w:val="center"/>
              <w:rPr>
                <w:rFonts w:ascii="Arial Narrow" w:hAnsi="Arial Narrow"/>
                <w:b/>
                <w:sz w:val="16"/>
                <w:szCs w:val="16"/>
              </w:rPr>
            </w:pPr>
            <w:r w:rsidRPr="00A33DE9">
              <w:rPr>
                <w:rFonts w:ascii="Arial Narrow" w:hAnsi="Arial Narrow"/>
                <w:b/>
                <w:sz w:val="16"/>
                <w:szCs w:val="16"/>
              </w:rPr>
              <w:t>PUESTA EN ESCENA</w:t>
            </w:r>
          </w:p>
          <w:p w14:paraId="63ECDC76" w14:textId="77777777" w:rsidR="008828CA" w:rsidRPr="00A33DE9" w:rsidRDefault="008828CA" w:rsidP="00A0239F">
            <w:pPr>
              <w:spacing w:after="20"/>
              <w:jc w:val="center"/>
              <w:rPr>
                <w:rFonts w:ascii="Arial Narrow" w:hAnsi="Arial Narrow"/>
                <w:b/>
                <w:sz w:val="16"/>
                <w:szCs w:val="16"/>
              </w:rPr>
            </w:pPr>
            <w:r w:rsidRPr="00A33DE9">
              <w:rPr>
                <w:rFonts w:ascii="Arial Narrow" w:hAnsi="Arial Narrow"/>
                <w:b/>
                <w:sz w:val="16"/>
                <w:szCs w:val="16"/>
              </w:rPr>
              <w:t xml:space="preserve">(2.00 PUNTOS) </w:t>
            </w:r>
          </w:p>
        </w:tc>
        <w:tc>
          <w:tcPr>
            <w:tcW w:w="2846" w:type="dxa"/>
            <w:shd w:val="clear" w:color="auto" w:fill="D9D9D9" w:themeFill="background1" w:themeFillShade="D9"/>
            <w:vAlign w:val="center"/>
          </w:tcPr>
          <w:p w14:paraId="10D28618" w14:textId="77777777" w:rsidR="008828CA" w:rsidRPr="00A33DE9" w:rsidRDefault="008828CA" w:rsidP="00A0239F">
            <w:pPr>
              <w:spacing w:after="20"/>
              <w:rPr>
                <w:rFonts w:ascii="Arial Narrow" w:hAnsi="Arial Narrow"/>
                <w:sz w:val="16"/>
                <w:szCs w:val="16"/>
              </w:rPr>
            </w:pPr>
            <w:r w:rsidRPr="00A33DE9">
              <w:rPr>
                <w:rFonts w:ascii="Arial Narrow" w:hAnsi="Arial Narrow"/>
                <w:sz w:val="16"/>
                <w:szCs w:val="16"/>
              </w:rPr>
              <w:t>Hay un control consciente y coherente con la estructura narrativa de todo lo que se ve en el cuadro y de la manera como se ve. Están subordinados a la narración, funcionan como motivos estilísticos que producen significados sugerentes y complejos.</w:t>
            </w:r>
          </w:p>
        </w:tc>
        <w:tc>
          <w:tcPr>
            <w:tcW w:w="2870" w:type="dxa"/>
            <w:shd w:val="clear" w:color="auto" w:fill="D9D9D9" w:themeFill="background1" w:themeFillShade="D9"/>
            <w:vAlign w:val="center"/>
          </w:tcPr>
          <w:p w14:paraId="776EF76B" w14:textId="563AD8AD" w:rsidR="008828CA" w:rsidRPr="00A33DE9" w:rsidRDefault="008828CA" w:rsidP="00A0239F">
            <w:pPr>
              <w:spacing w:after="20"/>
              <w:rPr>
                <w:rFonts w:ascii="Arial Narrow" w:hAnsi="Arial Narrow"/>
                <w:sz w:val="16"/>
                <w:szCs w:val="16"/>
              </w:rPr>
            </w:pPr>
            <w:r w:rsidRPr="00A33DE9">
              <w:rPr>
                <w:rFonts w:ascii="Arial Narrow" w:hAnsi="Arial Narrow"/>
                <w:sz w:val="16"/>
                <w:szCs w:val="16"/>
              </w:rPr>
              <w:t>Hay cierto control consciente y coherente con la estructura narrativa de todo lo que se ve en el cuadro y de la manera como se ve, la composición de los planos, los movimientos de cámara, etc. no siempre están subordinados a la narración ni funcionan sistemáticamente como motivos estilísticos.</w:t>
            </w:r>
          </w:p>
        </w:tc>
        <w:tc>
          <w:tcPr>
            <w:tcW w:w="2869" w:type="dxa"/>
            <w:shd w:val="clear" w:color="auto" w:fill="D9D9D9" w:themeFill="background1" w:themeFillShade="D9"/>
            <w:vAlign w:val="center"/>
          </w:tcPr>
          <w:p w14:paraId="7716C69E" w14:textId="77777777" w:rsidR="008828CA" w:rsidRPr="00A33DE9" w:rsidRDefault="008828CA" w:rsidP="00A0239F">
            <w:pPr>
              <w:spacing w:after="20"/>
              <w:rPr>
                <w:rFonts w:ascii="Arial Narrow" w:hAnsi="Arial Narrow"/>
                <w:sz w:val="16"/>
                <w:szCs w:val="16"/>
              </w:rPr>
            </w:pPr>
            <w:r w:rsidRPr="00A33DE9">
              <w:rPr>
                <w:rFonts w:ascii="Arial Narrow" w:hAnsi="Arial Narrow"/>
                <w:sz w:val="16"/>
                <w:szCs w:val="16"/>
              </w:rPr>
              <w:t>Hay poco control consciente de lo que se ve en el cuadro y de la manera como se ve, la composición de los planos, los movimientos de cámara, etc. no están subordinados a la narración ni funcionan sistemáticamente como motivos estilísticos.</w:t>
            </w:r>
          </w:p>
        </w:tc>
        <w:tc>
          <w:tcPr>
            <w:tcW w:w="2619" w:type="dxa"/>
            <w:shd w:val="clear" w:color="auto" w:fill="D9D9D9" w:themeFill="background1" w:themeFillShade="D9"/>
            <w:vAlign w:val="center"/>
          </w:tcPr>
          <w:p w14:paraId="3FCE9A41" w14:textId="77777777" w:rsidR="008828CA" w:rsidRPr="00A33DE9" w:rsidRDefault="008828CA" w:rsidP="00A0239F">
            <w:pPr>
              <w:spacing w:after="20"/>
              <w:rPr>
                <w:rFonts w:ascii="Arial Narrow" w:hAnsi="Arial Narrow"/>
                <w:sz w:val="16"/>
                <w:szCs w:val="16"/>
              </w:rPr>
            </w:pPr>
            <w:r w:rsidRPr="00A33DE9">
              <w:rPr>
                <w:rFonts w:ascii="Arial Narrow" w:hAnsi="Arial Narrow"/>
                <w:sz w:val="16"/>
                <w:szCs w:val="16"/>
              </w:rPr>
              <w:t>El control consciente de lo que se ven el cuadro y de la manera como sebe es mínimo, la composición de los planos, los movimientos de cámara, etc. parecen aleatorios. En suma, no existe ninguna coherencia entre la puesta en escena ya estructura narrativa.</w:t>
            </w:r>
          </w:p>
        </w:tc>
        <w:tc>
          <w:tcPr>
            <w:tcW w:w="916" w:type="dxa"/>
            <w:vMerge w:val="restart"/>
            <w:shd w:val="clear" w:color="auto" w:fill="D9D9D9" w:themeFill="background1" w:themeFillShade="D9"/>
            <w:vAlign w:val="center"/>
          </w:tcPr>
          <w:p w14:paraId="74007704" w14:textId="78472AD4" w:rsidR="008828CA" w:rsidRPr="00A33DE9" w:rsidRDefault="008828CA" w:rsidP="00A0239F">
            <w:pPr>
              <w:spacing w:after="20"/>
              <w:jc w:val="center"/>
              <w:rPr>
                <w:rFonts w:ascii="Arial Narrow" w:hAnsi="Arial Narrow"/>
                <w:b/>
                <w:sz w:val="16"/>
                <w:szCs w:val="16"/>
              </w:rPr>
            </w:pPr>
            <w:r w:rsidRPr="00A33DE9">
              <w:rPr>
                <w:rFonts w:ascii="Arial Narrow" w:hAnsi="Arial Narrow"/>
                <w:b/>
                <w:sz w:val="16"/>
                <w:szCs w:val="16"/>
              </w:rPr>
              <w:t>2</w:t>
            </w:r>
          </w:p>
        </w:tc>
      </w:tr>
      <w:tr w:rsidR="008828CA" w:rsidRPr="00A33DE9" w14:paraId="426D23FC" w14:textId="77777777" w:rsidTr="00AF0A2F">
        <w:trPr>
          <w:jc w:val="center"/>
        </w:trPr>
        <w:tc>
          <w:tcPr>
            <w:tcW w:w="1875" w:type="dxa"/>
            <w:vMerge/>
            <w:vAlign w:val="center"/>
          </w:tcPr>
          <w:p w14:paraId="299D5BDA" w14:textId="77777777" w:rsidR="008828CA" w:rsidRPr="00A33DE9" w:rsidRDefault="008828CA" w:rsidP="00A0239F">
            <w:pPr>
              <w:spacing w:after="20"/>
              <w:jc w:val="center"/>
              <w:rPr>
                <w:rFonts w:ascii="Arial Narrow" w:hAnsi="Arial Narrow"/>
                <w:b/>
                <w:sz w:val="16"/>
                <w:szCs w:val="16"/>
              </w:rPr>
            </w:pPr>
          </w:p>
        </w:tc>
        <w:tc>
          <w:tcPr>
            <w:tcW w:w="2846" w:type="dxa"/>
            <w:shd w:val="clear" w:color="auto" w:fill="D9D9D9" w:themeFill="background1" w:themeFillShade="D9"/>
            <w:vAlign w:val="center"/>
          </w:tcPr>
          <w:p w14:paraId="14D978FD" w14:textId="0133DBFA" w:rsidR="008828CA" w:rsidRPr="00A33DE9" w:rsidRDefault="00F022B3" w:rsidP="00A0239F">
            <w:pPr>
              <w:spacing w:after="20"/>
              <w:jc w:val="center"/>
              <w:rPr>
                <w:rFonts w:ascii="Arial Narrow" w:eastAsia="Calibri" w:hAnsi="Arial Narrow"/>
                <w:b/>
                <w:sz w:val="16"/>
                <w:szCs w:val="16"/>
              </w:rPr>
            </w:pPr>
            <w:r>
              <w:rPr>
                <w:rFonts w:ascii="Arial Narrow" w:hAnsi="Arial Narrow"/>
                <w:b/>
                <w:sz w:val="16"/>
                <w:szCs w:val="16"/>
              </w:rPr>
              <w:t>1</w:t>
            </w:r>
            <w:r w:rsidR="008828CA" w:rsidRPr="00A33DE9">
              <w:rPr>
                <w:rFonts w:ascii="Arial Narrow" w:hAnsi="Arial Narrow"/>
                <w:b/>
                <w:sz w:val="16"/>
                <w:szCs w:val="16"/>
              </w:rPr>
              <w:t>.</w:t>
            </w:r>
            <w:r>
              <w:rPr>
                <w:rFonts w:ascii="Arial Narrow" w:hAnsi="Arial Narrow"/>
                <w:b/>
                <w:sz w:val="16"/>
                <w:szCs w:val="16"/>
              </w:rPr>
              <w:t>50</w:t>
            </w:r>
            <w:r w:rsidR="008828CA" w:rsidRPr="00A33DE9">
              <w:rPr>
                <w:rFonts w:ascii="Arial Narrow" w:hAnsi="Arial Narrow"/>
                <w:b/>
                <w:sz w:val="16"/>
                <w:szCs w:val="16"/>
              </w:rPr>
              <w:t xml:space="preserve"> – 2.</w:t>
            </w:r>
            <w:r>
              <w:rPr>
                <w:rFonts w:ascii="Arial Narrow" w:hAnsi="Arial Narrow"/>
                <w:b/>
                <w:sz w:val="16"/>
                <w:szCs w:val="16"/>
              </w:rPr>
              <w:t>0</w:t>
            </w:r>
            <w:r w:rsidR="008828CA" w:rsidRPr="00A33DE9">
              <w:rPr>
                <w:rFonts w:ascii="Arial Narrow" w:hAnsi="Arial Narrow"/>
                <w:b/>
                <w:sz w:val="16"/>
                <w:szCs w:val="16"/>
              </w:rPr>
              <w:t>0</w:t>
            </w:r>
          </w:p>
        </w:tc>
        <w:tc>
          <w:tcPr>
            <w:tcW w:w="2870" w:type="dxa"/>
            <w:shd w:val="clear" w:color="auto" w:fill="D9D9D9" w:themeFill="background1" w:themeFillShade="D9"/>
            <w:vAlign w:val="center"/>
          </w:tcPr>
          <w:p w14:paraId="76033DA0" w14:textId="2E7D7F3B" w:rsidR="008828CA" w:rsidRPr="00A33DE9" w:rsidRDefault="008828CA" w:rsidP="00A0239F">
            <w:pPr>
              <w:spacing w:after="20"/>
              <w:jc w:val="center"/>
              <w:rPr>
                <w:rFonts w:ascii="Arial Narrow" w:eastAsia="Calibri" w:hAnsi="Arial Narrow"/>
                <w:b/>
                <w:sz w:val="16"/>
                <w:szCs w:val="16"/>
              </w:rPr>
            </w:pPr>
            <w:r w:rsidRPr="00A33DE9">
              <w:rPr>
                <w:rFonts w:ascii="Arial Narrow" w:hAnsi="Arial Narrow"/>
                <w:b/>
                <w:sz w:val="16"/>
                <w:szCs w:val="16"/>
              </w:rPr>
              <w:t>1.</w:t>
            </w:r>
            <w:r w:rsidR="00F022B3">
              <w:rPr>
                <w:rFonts w:ascii="Arial Narrow" w:hAnsi="Arial Narrow"/>
                <w:b/>
                <w:sz w:val="16"/>
                <w:szCs w:val="16"/>
              </w:rPr>
              <w:t>00</w:t>
            </w:r>
            <w:r w:rsidRPr="00A33DE9">
              <w:rPr>
                <w:rFonts w:ascii="Arial Narrow" w:hAnsi="Arial Narrow"/>
                <w:b/>
                <w:sz w:val="16"/>
                <w:szCs w:val="16"/>
              </w:rPr>
              <w:t xml:space="preserve"> – 1.</w:t>
            </w:r>
            <w:r w:rsidR="00F022B3">
              <w:rPr>
                <w:rFonts w:ascii="Arial Narrow" w:hAnsi="Arial Narrow"/>
                <w:b/>
                <w:sz w:val="16"/>
                <w:szCs w:val="16"/>
              </w:rPr>
              <w:t>4</w:t>
            </w:r>
            <w:r w:rsidRPr="00A33DE9">
              <w:rPr>
                <w:rFonts w:ascii="Arial Narrow" w:hAnsi="Arial Narrow"/>
                <w:b/>
                <w:sz w:val="16"/>
                <w:szCs w:val="16"/>
              </w:rPr>
              <w:t>9</w:t>
            </w:r>
          </w:p>
        </w:tc>
        <w:tc>
          <w:tcPr>
            <w:tcW w:w="2869" w:type="dxa"/>
            <w:shd w:val="clear" w:color="auto" w:fill="D9D9D9" w:themeFill="background1" w:themeFillShade="D9"/>
          </w:tcPr>
          <w:p w14:paraId="75601A68" w14:textId="1206190E" w:rsidR="008828CA" w:rsidRPr="00A33DE9" w:rsidRDefault="008828CA" w:rsidP="00A0239F">
            <w:pPr>
              <w:spacing w:after="20"/>
              <w:jc w:val="center"/>
              <w:rPr>
                <w:rFonts w:ascii="Arial Narrow" w:eastAsia="Calibri" w:hAnsi="Arial Narrow"/>
                <w:sz w:val="16"/>
                <w:szCs w:val="16"/>
              </w:rPr>
            </w:pPr>
            <w:r w:rsidRPr="00A33DE9">
              <w:rPr>
                <w:rFonts w:ascii="Arial Narrow" w:hAnsi="Arial Narrow"/>
                <w:b/>
                <w:sz w:val="16"/>
                <w:szCs w:val="16"/>
              </w:rPr>
              <w:t>0.60 – 1.</w:t>
            </w:r>
            <w:r w:rsidR="00F022B3">
              <w:rPr>
                <w:rFonts w:ascii="Arial Narrow" w:hAnsi="Arial Narrow"/>
                <w:b/>
                <w:sz w:val="16"/>
                <w:szCs w:val="16"/>
              </w:rPr>
              <w:t>9</w:t>
            </w:r>
            <w:r w:rsidRPr="00A33DE9">
              <w:rPr>
                <w:rFonts w:ascii="Arial Narrow" w:hAnsi="Arial Narrow"/>
                <w:b/>
                <w:sz w:val="16"/>
                <w:szCs w:val="16"/>
              </w:rPr>
              <w:t>9</w:t>
            </w:r>
          </w:p>
        </w:tc>
        <w:tc>
          <w:tcPr>
            <w:tcW w:w="2619" w:type="dxa"/>
            <w:shd w:val="clear" w:color="auto" w:fill="D9D9D9" w:themeFill="background1" w:themeFillShade="D9"/>
          </w:tcPr>
          <w:p w14:paraId="02E20E95" w14:textId="77777777" w:rsidR="008828CA" w:rsidRPr="00A33DE9" w:rsidRDefault="008828CA" w:rsidP="00A0239F">
            <w:pPr>
              <w:spacing w:after="20"/>
              <w:jc w:val="center"/>
              <w:rPr>
                <w:rFonts w:ascii="Arial Narrow" w:eastAsia="Calibri" w:hAnsi="Arial Narrow"/>
                <w:sz w:val="16"/>
                <w:szCs w:val="16"/>
              </w:rPr>
            </w:pPr>
            <w:r w:rsidRPr="00A33DE9">
              <w:rPr>
                <w:rFonts w:ascii="Arial Narrow" w:hAnsi="Arial Narrow"/>
                <w:b/>
                <w:sz w:val="16"/>
                <w:szCs w:val="16"/>
              </w:rPr>
              <w:t>0.10 – 0.59</w:t>
            </w:r>
          </w:p>
        </w:tc>
        <w:tc>
          <w:tcPr>
            <w:tcW w:w="916" w:type="dxa"/>
            <w:vMerge/>
            <w:vAlign w:val="center"/>
          </w:tcPr>
          <w:p w14:paraId="355614EA" w14:textId="77777777" w:rsidR="008828CA" w:rsidRPr="00A33DE9" w:rsidRDefault="008828CA" w:rsidP="00A0239F">
            <w:pPr>
              <w:spacing w:after="20"/>
              <w:jc w:val="center"/>
              <w:rPr>
                <w:rFonts w:ascii="Arial Narrow" w:hAnsi="Arial Narrow"/>
                <w:b/>
                <w:sz w:val="16"/>
                <w:szCs w:val="16"/>
              </w:rPr>
            </w:pPr>
          </w:p>
        </w:tc>
      </w:tr>
      <w:tr w:rsidR="008828CA" w:rsidRPr="00A33DE9" w14:paraId="6441CC82" w14:textId="77777777" w:rsidTr="00A0239F">
        <w:trPr>
          <w:jc w:val="center"/>
        </w:trPr>
        <w:tc>
          <w:tcPr>
            <w:tcW w:w="1875" w:type="dxa"/>
            <w:vMerge w:val="restart"/>
            <w:vAlign w:val="center"/>
          </w:tcPr>
          <w:p w14:paraId="700A5642" w14:textId="77777777" w:rsidR="008828CA" w:rsidRPr="00A33DE9" w:rsidRDefault="008828CA" w:rsidP="00A0239F">
            <w:pPr>
              <w:spacing w:after="20"/>
              <w:jc w:val="center"/>
              <w:rPr>
                <w:rFonts w:ascii="Arial Narrow" w:hAnsi="Arial Narrow"/>
                <w:b/>
                <w:sz w:val="16"/>
                <w:szCs w:val="16"/>
              </w:rPr>
            </w:pPr>
            <w:r w:rsidRPr="00A33DE9">
              <w:rPr>
                <w:rFonts w:ascii="Arial Narrow" w:hAnsi="Arial Narrow"/>
                <w:b/>
                <w:sz w:val="16"/>
                <w:szCs w:val="16"/>
              </w:rPr>
              <w:t>MÚSICA Y SONIDO</w:t>
            </w:r>
          </w:p>
          <w:p w14:paraId="579C0867" w14:textId="77777777" w:rsidR="008828CA" w:rsidRPr="00A33DE9" w:rsidRDefault="008828CA" w:rsidP="00A0239F">
            <w:pPr>
              <w:spacing w:after="20"/>
              <w:jc w:val="center"/>
              <w:rPr>
                <w:rFonts w:ascii="Arial Narrow" w:hAnsi="Arial Narrow"/>
                <w:b/>
                <w:sz w:val="16"/>
                <w:szCs w:val="16"/>
              </w:rPr>
            </w:pPr>
            <w:r w:rsidRPr="00A33DE9">
              <w:rPr>
                <w:rFonts w:ascii="Arial Narrow" w:hAnsi="Arial Narrow"/>
                <w:b/>
                <w:sz w:val="16"/>
                <w:szCs w:val="16"/>
              </w:rPr>
              <w:t xml:space="preserve">(2.00 PUNTOS)  </w:t>
            </w:r>
          </w:p>
        </w:tc>
        <w:tc>
          <w:tcPr>
            <w:tcW w:w="2846" w:type="dxa"/>
            <w:vAlign w:val="center"/>
          </w:tcPr>
          <w:p w14:paraId="17FB3CF3" w14:textId="77777777" w:rsidR="008828CA" w:rsidRPr="00A33DE9" w:rsidRDefault="008828CA" w:rsidP="00A0239F">
            <w:pPr>
              <w:spacing w:after="20"/>
              <w:rPr>
                <w:rFonts w:ascii="Arial Narrow" w:hAnsi="Arial Narrow"/>
                <w:sz w:val="16"/>
                <w:szCs w:val="16"/>
              </w:rPr>
            </w:pPr>
            <w:r w:rsidRPr="00A33DE9">
              <w:rPr>
                <w:rFonts w:ascii="Arial Narrow" w:hAnsi="Arial Narrow"/>
                <w:sz w:val="16"/>
                <w:szCs w:val="16"/>
              </w:rPr>
              <w:t>Hay un uso expresivo del audio. Las palabras, los ruidos y la música, subordinados a la estructura narrativa del documental, producen significados sugerentes y complejos.</w:t>
            </w:r>
          </w:p>
        </w:tc>
        <w:tc>
          <w:tcPr>
            <w:tcW w:w="2870" w:type="dxa"/>
            <w:vAlign w:val="center"/>
          </w:tcPr>
          <w:p w14:paraId="1C5DEE7A" w14:textId="77777777" w:rsidR="008828CA" w:rsidRPr="00A33DE9" w:rsidRDefault="008828CA" w:rsidP="00A0239F">
            <w:pPr>
              <w:spacing w:after="20"/>
              <w:rPr>
                <w:rFonts w:ascii="Arial Narrow" w:hAnsi="Arial Narrow"/>
                <w:sz w:val="16"/>
                <w:szCs w:val="16"/>
              </w:rPr>
            </w:pPr>
            <w:r w:rsidRPr="00A33DE9">
              <w:rPr>
                <w:rFonts w:ascii="Arial Narrow" w:hAnsi="Arial Narrow"/>
                <w:sz w:val="16"/>
                <w:szCs w:val="16"/>
              </w:rPr>
              <w:t>Hay un uso correcto del audio. Sin embargo, las palabras, los ruidos y la música no siempre están subordinados a la estructura narrativa del documental ni producen, de manera sistemática, significados sugerentes y complejos.</w:t>
            </w:r>
          </w:p>
        </w:tc>
        <w:tc>
          <w:tcPr>
            <w:tcW w:w="2869" w:type="dxa"/>
            <w:vAlign w:val="center"/>
          </w:tcPr>
          <w:p w14:paraId="5A927AA3" w14:textId="77777777" w:rsidR="008828CA" w:rsidRPr="00A33DE9" w:rsidRDefault="008828CA" w:rsidP="00A0239F">
            <w:pPr>
              <w:spacing w:after="20"/>
              <w:rPr>
                <w:rFonts w:ascii="Arial Narrow" w:hAnsi="Arial Narrow"/>
                <w:sz w:val="16"/>
                <w:szCs w:val="16"/>
              </w:rPr>
            </w:pPr>
            <w:r w:rsidRPr="00A33DE9">
              <w:rPr>
                <w:rFonts w:ascii="Arial Narrow" w:hAnsi="Arial Narrow"/>
                <w:sz w:val="16"/>
                <w:szCs w:val="16"/>
              </w:rPr>
              <w:t>El audio es descuidado. Las palabras, los ruidos y la música no están subordinados a la estructura narrativa del documental. Las funciones de estos elementos sonoros dentro del sistema textual son difíciles de determinar.</w:t>
            </w:r>
          </w:p>
        </w:tc>
        <w:tc>
          <w:tcPr>
            <w:tcW w:w="2619" w:type="dxa"/>
            <w:vAlign w:val="center"/>
          </w:tcPr>
          <w:p w14:paraId="4077A185" w14:textId="77777777" w:rsidR="008828CA" w:rsidRPr="00A33DE9" w:rsidRDefault="008828CA" w:rsidP="00A0239F">
            <w:pPr>
              <w:spacing w:after="20"/>
              <w:rPr>
                <w:rFonts w:ascii="Arial Narrow" w:hAnsi="Arial Narrow"/>
                <w:sz w:val="16"/>
                <w:szCs w:val="16"/>
              </w:rPr>
            </w:pPr>
            <w:r w:rsidRPr="00A33DE9">
              <w:rPr>
                <w:rFonts w:ascii="Arial Narrow" w:hAnsi="Arial Narrow"/>
                <w:sz w:val="16"/>
                <w:szCs w:val="16"/>
              </w:rPr>
              <w:t>El audio deja mucho que desear. Las palabras, los ruidos y la música no están subordinados a la estructura narrativa del documental. Estos elementos sonoros parecen haber sido escogidos al azar.</w:t>
            </w:r>
          </w:p>
        </w:tc>
        <w:tc>
          <w:tcPr>
            <w:tcW w:w="916" w:type="dxa"/>
            <w:vMerge w:val="restart"/>
            <w:vAlign w:val="center"/>
          </w:tcPr>
          <w:p w14:paraId="487C5125" w14:textId="1AB87B52" w:rsidR="008828CA" w:rsidRPr="00A33DE9" w:rsidRDefault="00AF0A2F" w:rsidP="00A0239F">
            <w:pPr>
              <w:spacing w:after="20"/>
              <w:jc w:val="center"/>
              <w:rPr>
                <w:rFonts w:ascii="Arial Narrow" w:hAnsi="Arial Narrow"/>
                <w:b/>
                <w:sz w:val="16"/>
                <w:szCs w:val="16"/>
              </w:rPr>
            </w:pPr>
            <w:r>
              <w:rPr>
                <w:rFonts w:ascii="Arial Narrow" w:hAnsi="Arial Narrow"/>
                <w:b/>
                <w:sz w:val="16"/>
                <w:szCs w:val="16"/>
              </w:rPr>
              <w:t>1</w:t>
            </w:r>
          </w:p>
        </w:tc>
      </w:tr>
      <w:tr w:rsidR="008828CA" w:rsidRPr="00A33DE9" w14:paraId="5810762A" w14:textId="77777777" w:rsidTr="00A0239F">
        <w:trPr>
          <w:jc w:val="center"/>
        </w:trPr>
        <w:tc>
          <w:tcPr>
            <w:tcW w:w="1875" w:type="dxa"/>
            <w:vMerge/>
            <w:vAlign w:val="center"/>
          </w:tcPr>
          <w:p w14:paraId="4B4F8FC9" w14:textId="77777777" w:rsidR="008828CA" w:rsidRPr="00A33DE9" w:rsidRDefault="008828CA" w:rsidP="00A0239F">
            <w:pPr>
              <w:spacing w:after="20"/>
              <w:jc w:val="center"/>
              <w:rPr>
                <w:rFonts w:ascii="Arial Narrow" w:hAnsi="Arial Narrow"/>
                <w:b/>
                <w:sz w:val="16"/>
                <w:szCs w:val="16"/>
              </w:rPr>
            </w:pPr>
          </w:p>
        </w:tc>
        <w:tc>
          <w:tcPr>
            <w:tcW w:w="2846" w:type="dxa"/>
            <w:vAlign w:val="center"/>
          </w:tcPr>
          <w:p w14:paraId="464BF5D3" w14:textId="4BC8F39B" w:rsidR="008828CA" w:rsidRPr="00A33DE9" w:rsidRDefault="00AF0A2F" w:rsidP="00A0239F">
            <w:pPr>
              <w:spacing w:after="20"/>
              <w:jc w:val="center"/>
              <w:rPr>
                <w:rFonts w:ascii="Arial Narrow" w:eastAsia="Calibri" w:hAnsi="Arial Narrow"/>
                <w:b/>
                <w:sz w:val="16"/>
                <w:szCs w:val="16"/>
              </w:rPr>
            </w:pPr>
            <w:r>
              <w:rPr>
                <w:rFonts w:ascii="Arial Narrow" w:hAnsi="Arial Narrow"/>
                <w:b/>
                <w:sz w:val="16"/>
                <w:szCs w:val="16"/>
              </w:rPr>
              <w:t>0</w:t>
            </w:r>
            <w:r w:rsidR="008828CA" w:rsidRPr="00A33DE9">
              <w:rPr>
                <w:rFonts w:ascii="Arial Narrow" w:hAnsi="Arial Narrow"/>
                <w:b/>
                <w:sz w:val="16"/>
                <w:szCs w:val="16"/>
              </w:rPr>
              <w:t>.</w:t>
            </w:r>
            <w:r>
              <w:rPr>
                <w:rFonts w:ascii="Arial Narrow" w:hAnsi="Arial Narrow"/>
                <w:b/>
                <w:sz w:val="16"/>
                <w:szCs w:val="16"/>
              </w:rPr>
              <w:t>7</w:t>
            </w:r>
            <w:r w:rsidR="008828CA" w:rsidRPr="00A33DE9">
              <w:rPr>
                <w:rFonts w:ascii="Arial Narrow" w:hAnsi="Arial Narrow"/>
                <w:b/>
                <w:sz w:val="16"/>
                <w:szCs w:val="16"/>
              </w:rPr>
              <w:t xml:space="preserve">0 – </w:t>
            </w:r>
            <w:r>
              <w:rPr>
                <w:rFonts w:ascii="Arial Narrow" w:hAnsi="Arial Narrow"/>
                <w:b/>
                <w:sz w:val="16"/>
                <w:szCs w:val="16"/>
              </w:rPr>
              <w:t>1</w:t>
            </w:r>
            <w:r w:rsidR="008828CA" w:rsidRPr="00A33DE9">
              <w:rPr>
                <w:rFonts w:ascii="Arial Narrow" w:hAnsi="Arial Narrow"/>
                <w:b/>
                <w:sz w:val="16"/>
                <w:szCs w:val="16"/>
              </w:rPr>
              <w:t>.</w:t>
            </w:r>
            <w:r>
              <w:rPr>
                <w:rFonts w:ascii="Arial Narrow" w:hAnsi="Arial Narrow"/>
                <w:b/>
                <w:sz w:val="16"/>
                <w:szCs w:val="16"/>
              </w:rPr>
              <w:t>0</w:t>
            </w:r>
            <w:r w:rsidR="008828CA" w:rsidRPr="00A33DE9">
              <w:rPr>
                <w:rFonts w:ascii="Arial Narrow" w:hAnsi="Arial Narrow"/>
                <w:b/>
                <w:sz w:val="16"/>
                <w:szCs w:val="16"/>
              </w:rPr>
              <w:t>0</w:t>
            </w:r>
          </w:p>
        </w:tc>
        <w:tc>
          <w:tcPr>
            <w:tcW w:w="2870" w:type="dxa"/>
            <w:vAlign w:val="center"/>
          </w:tcPr>
          <w:p w14:paraId="6B227764" w14:textId="103AE7E3" w:rsidR="008828CA" w:rsidRPr="00A33DE9" w:rsidRDefault="00AF0A2F" w:rsidP="00A0239F">
            <w:pPr>
              <w:spacing w:after="20"/>
              <w:jc w:val="center"/>
              <w:rPr>
                <w:rFonts w:ascii="Arial Narrow" w:eastAsia="Calibri" w:hAnsi="Arial Narrow"/>
                <w:b/>
                <w:sz w:val="16"/>
                <w:szCs w:val="16"/>
              </w:rPr>
            </w:pPr>
            <w:r>
              <w:rPr>
                <w:rFonts w:ascii="Arial Narrow" w:hAnsi="Arial Narrow"/>
                <w:b/>
                <w:sz w:val="16"/>
                <w:szCs w:val="16"/>
              </w:rPr>
              <w:t>0</w:t>
            </w:r>
            <w:r w:rsidRPr="00A33DE9">
              <w:rPr>
                <w:rFonts w:ascii="Arial Narrow" w:hAnsi="Arial Narrow"/>
                <w:b/>
                <w:sz w:val="16"/>
                <w:szCs w:val="16"/>
              </w:rPr>
              <w:t>.</w:t>
            </w:r>
            <w:r>
              <w:rPr>
                <w:rFonts w:ascii="Arial Narrow" w:hAnsi="Arial Narrow"/>
                <w:b/>
                <w:sz w:val="16"/>
                <w:szCs w:val="16"/>
              </w:rPr>
              <w:t>50</w:t>
            </w:r>
            <w:r w:rsidRPr="00A33DE9">
              <w:rPr>
                <w:rFonts w:ascii="Arial Narrow" w:hAnsi="Arial Narrow"/>
                <w:b/>
                <w:sz w:val="16"/>
                <w:szCs w:val="16"/>
              </w:rPr>
              <w:t xml:space="preserve"> – </w:t>
            </w:r>
            <w:r>
              <w:rPr>
                <w:rFonts w:ascii="Arial Narrow" w:hAnsi="Arial Narrow"/>
                <w:b/>
                <w:sz w:val="16"/>
                <w:szCs w:val="16"/>
              </w:rPr>
              <w:t>0.69</w:t>
            </w:r>
          </w:p>
        </w:tc>
        <w:tc>
          <w:tcPr>
            <w:tcW w:w="2869" w:type="dxa"/>
          </w:tcPr>
          <w:p w14:paraId="244B2C12" w14:textId="3F97E279" w:rsidR="008828CA" w:rsidRPr="00A33DE9" w:rsidRDefault="001277EE" w:rsidP="00A0239F">
            <w:pPr>
              <w:spacing w:after="20"/>
              <w:jc w:val="center"/>
              <w:rPr>
                <w:rFonts w:ascii="Arial Narrow" w:eastAsia="Calibri" w:hAnsi="Arial Narrow"/>
                <w:sz w:val="16"/>
                <w:szCs w:val="16"/>
              </w:rPr>
            </w:pPr>
            <w:r>
              <w:rPr>
                <w:rFonts w:ascii="Arial Narrow" w:hAnsi="Arial Narrow"/>
                <w:b/>
                <w:sz w:val="16"/>
                <w:szCs w:val="16"/>
              </w:rPr>
              <w:t>0</w:t>
            </w:r>
            <w:r w:rsidRPr="00A33DE9">
              <w:rPr>
                <w:rFonts w:ascii="Arial Narrow" w:hAnsi="Arial Narrow"/>
                <w:b/>
                <w:sz w:val="16"/>
                <w:szCs w:val="16"/>
              </w:rPr>
              <w:t>.</w:t>
            </w:r>
            <w:r>
              <w:rPr>
                <w:rFonts w:ascii="Arial Narrow" w:hAnsi="Arial Narrow"/>
                <w:b/>
                <w:sz w:val="16"/>
                <w:szCs w:val="16"/>
              </w:rPr>
              <w:t>20</w:t>
            </w:r>
            <w:r w:rsidRPr="00A33DE9">
              <w:rPr>
                <w:rFonts w:ascii="Arial Narrow" w:hAnsi="Arial Narrow"/>
                <w:b/>
                <w:sz w:val="16"/>
                <w:szCs w:val="16"/>
              </w:rPr>
              <w:t xml:space="preserve"> – </w:t>
            </w:r>
            <w:r>
              <w:rPr>
                <w:rFonts w:ascii="Arial Narrow" w:hAnsi="Arial Narrow"/>
                <w:b/>
                <w:sz w:val="16"/>
                <w:szCs w:val="16"/>
              </w:rPr>
              <w:t>0.49</w:t>
            </w:r>
          </w:p>
        </w:tc>
        <w:tc>
          <w:tcPr>
            <w:tcW w:w="2619" w:type="dxa"/>
          </w:tcPr>
          <w:p w14:paraId="72E66203" w14:textId="3CD48444" w:rsidR="008828CA" w:rsidRPr="00A33DE9" w:rsidRDefault="008828CA" w:rsidP="00A0239F">
            <w:pPr>
              <w:spacing w:after="20"/>
              <w:jc w:val="center"/>
              <w:rPr>
                <w:rFonts w:ascii="Arial Narrow" w:eastAsia="Calibri" w:hAnsi="Arial Narrow"/>
                <w:sz w:val="16"/>
                <w:szCs w:val="16"/>
              </w:rPr>
            </w:pPr>
            <w:r w:rsidRPr="00A33DE9">
              <w:rPr>
                <w:rFonts w:ascii="Arial Narrow" w:hAnsi="Arial Narrow"/>
                <w:b/>
                <w:sz w:val="16"/>
                <w:szCs w:val="16"/>
              </w:rPr>
              <w:t>0.10 – 0.</w:t>
            </w:r>
            <w:r w:rsidR="001277EE">
              <w:rPr>
                <w:rFonts w:ascii="Arial Narrow" w:hAnsi="Arial Narrow"/>
                <w:b/>
                <w:sz w:val="16"/>
                <w:szCs w:val="16"/>
              </w:rPr>
              <w:t>1</w:t>
            </w:r>
            <w:r w:rsidRPr="00A33DE9">
              <w:rPr>
                <w:rFonts w:ascii="Arial Narrow" w:hAnsi="Arial Narrow"/>
                <w:b/>
                <w:sz w:val="16"/>
                <w:szCs w:val="16"/>
              </w:rPr>
              <w:t>9</w:t>
            </w:r>
          </w:p>
        </w:tc>
        <w:tc>
          <w:tcPr>
            <w:tcW w:w="916" w:type="dxa"/>
            <w:vMerge/>
            <w:vAlign w:val="center"/>
          </w:tcPr>
          <w:p w14:paraId="0B4B0521" w14:textId="77777777" w:rsidR="008828CA" w:rsidRPr="00A33DE9" w:rsidRDefault="008828CA" w:rsidP="00A0239F">
            <w:pPr>
              <w:spacing w:after="20"/>
              <w:jc w:val="center"/>
              <w:rPr>
                <w:rFonts w:ascii="Arial Narrow" w:hAnsi="Arial Narrow"/>
                <w:b/>
                <w:sz w:val="16"/>
                <w:szCs w:val="16"/>
              </w:rPr>
            </w:pPr>
          </w:p>
        </w:tc>
      </w:tr>
      <w:tr w:rsidR="008828CA" w:rsidRPr="00A33DE9" w14:paraId="3D4B8960" w14:textId="77777777" w:rsidTr="00A0239F">
        <w:trPr>
          <w:jc w:val="center"/>
        </w:trPr>
        <w:tc>
          <w:tcPr>
            <w:tcW w:w="1875" w:type="dxa"/>
            <w:vMerge/>
            <w:vAlign w:val="center"/>
          </w:tcPr>
          <w:p w14:paraId="0A92056C" w14:textId="77777777" w:rsidR="008828CA" w:rsidRPr="00A33DE9" w:rsidRDefault="008828CA" w:rsidP="00A0239F">
            <w:pPr>
              <w:spacing w:after="20"/>
              <w:jc w:val="center"/>
              <w:rPr>
                <w:rFonts w:ascii="Arial Narrow" w:hAnsi="Arial Narrow"/>
                <w:b/>
                <w:sz w:val="16"/>
                <w:szCs w:val="16"/>
              </w:rPr>
            </w:pPr>
          </w:p>
        </w:tc>
        <w:tc>
          <w:tcPr>
            <w:tcW w:w="11204" w:type="dxa"/>
            <w:gridSpan w:val="4"/>
            <w:vAlign w:val="center"/>
          </w:tcPr>
          <w:p w14:paraId="1EE6C3BF" w14:textId="77777777" w:rsidR="008828CA" w:rsidRPr="00A33DE9" w:rsidRDefault="008828CA" w:rsidP="00A76CCB">
            <w:pPr>
              <w:spacing w:after="20"/>
              <w:rPr>
                <w:rFonts w:ascii="Arial Narrow" w:eastAsia="Calibri" w:hAnsi="Arial Narrow"/>
                <w:sz w:val="16"/>
                <w:szCs w:val="16"/>
              </w:rPr>
            </w:pPr>
          </w:p>
        </w:tc>
        <w:tc>
          <w:tcPr>
            <w:tcW w:w="916" w:type="dxa"/>
            <w:vMerge/>
            <w:vAlign w:val="center"/>
          </w:tcPr>
          <w:p w14:paraId="15F0431E" w14:textId="77777777" w:rsidR="008828CA" w:rsidRPr="00A33DE9" w:rsidRDefault="008828CA" w:rsidP="00A0239F">
            <w:pPr>
              <w:spacing w:after="20"/>
              <w:jc w:val="center"/>
              <w:rPr>
                <w:rFonts w:ascii="Arial Narrow" w:hAnsi="Arial Narrow"/>
                <w:b/>
                <w:sz w:val="16"/>
                <w:szCs w:val="16"/>
              </w:rPr>
            </w:pPr>
          </w:p>
        </w:tc>
      </w:tr>
      <w:tr w:rsidR="00D320CC" w:rsidRPr="00A33DE9" w14:paraId="408CD206" w14:textId="77777777" w:rsidTr="00D320CC">
        <w:trPr>
          <w:jc w:val="center"/>
        </w:trPr>
        <w:tc>
          <w:tcPr>
            <w:tcW w:w="13079" w:type="dxa"/>
            <w:gridSpan w:val="5"/>
            <w:shd w:val="clear" w:color="auto" w:fill="D9D9D9" w:themeFill="background1" w:themeFillShade="D9"/>
            <w:vAlign w:val="center"/>
          </w:tcPr>
          <w:p w14:paraId="546CA2E1" w14:textId="77777777" w:rsidR="00D320CC" w:rsidRPr="00A33DE9" w:rsidRDefault="00D320CC" w:rsidP="00A0239F">
            <w:pPr>
              <w:spacing w:after="20"/>
              <w:jc w:val="right"/>
              <w:rPr>
                <w:rFonts w:ascii="Arial Narrow" w:hAnsi="Arial Narrow"/>
                <w:b/>
                <w:sz w:val="16"/>
                <w:szCs w:val="16"/>
              </w:rPr>
            </w:pPr>
            <w:r w:rsidRPr="00A33DE9">
              <w:rPr>
                <w:rFonts w:ascii="Arial Narrow" w:hAnsi="Arial Narrow"/>
                <w:b/>
                <w:sz w:val="16"/>
                <w:szCs w:val="16"/>
              </w:rPr>
              <w:t>TOTAL</w:t>
            </w:r>
          </w:p>
        </w:tc>
        <w:tc>
          <w:tcPr>
            <w:tcW w:w="916" w:type="dxa"/>
            <w:shd w:val="clear" w:color="auto" w:fill="D9D9D9" w:themeFill="background1" w:themeFillShade="D9"/>
            <w:vAlign w:val="center"/>
          </w:tcPr>
          <w:p w14:paraId="66B172C5" w14:textId="7FC24964" w:rsidR="00D320CC" w:rsidRPr="00A33DE9" w:rsidRDefault="00D320CC" w:rsidP="00A0239F">
            <w:pPr>
              <w:spacing w:after="20"/>
              <w:jc w:val="center"/>
              <w:rPr>
                <w:rFonts w:ascii="Arial Narrow" w:hAnsi="Arial Narrow"/>
                <w:b/>
                <w:sz w:val="16"/>
                <w:szCs w:val="16"/>
              </w:rPr>
            </w:pPr>
            <w:r>
              <w:rPr>
                <w:rFonts w:ascii="Arial Narrow" w:hAnsi="Arial Narrow"/>
                <w:b/>
                <w:sz w:val="16"/>
                <w:szCs w:val="16"/>
              </w:rPr>
              <w:t>7</w:t>
            </w:r>
          </w:p>
        </w:tc>
      </w:tr>
    </w:tbl>
    <w:p w14:paraId="3C3C4A05" w14:textId="77777777" w:rsidR="00317630" w:rsidRDefault="00317630" w:rsidP="00A76CCB"/>
    <w:sectPr w:rsidR="00317630" w:rsidSect="00A76CCB">
      <w:headerReference w:type="default" r:id="rId6"/>
      <w:footerReference w:type="default" r:id="rId7"/>
      <w:pgSz w:w="16838" w:h="11906" w:orient="landscape"/>
      <w:pgMar w:top="1843" w:right="720" w:bottom="720" w:left="720" w:header="714" w:footer="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E895B" w14:textId="77777777" w:rsidR="00662766" w:rsidRDefault="00662766" w:rsidP="00D320CC">
      <w:pPr>
        <w:spacing w:after="0" w:line="240" w:lineRule="auto"/>
      </w:pPr>
      <w:r>
        <w:separator/>
      </w:r>
    </w:p>
  </w:endnote>
  <w:endnote w:type="continuationSeparator" w:id="0">
    <w:p w14:paraId="38F48F48" w14:textId="77777777" w:rsidR="00662766" w:rsidRDefault="00662766" w:rsidP="00D32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F2F5" w14:textId="77777777" w:rsidR="00D320CC" w:rsidRPr="00526DCD" w:rsidRDefault="00D320CC" w:rsidP="00D320CC">
    <w:pPr>
      <w:pStyle w:val="Piedepgina"/>
      <w:jc w:val="center"/>
      <w:rPr>
        <w:rFonts w:ascii="Arial" w:hAnsi="Arial" w:cs="Arial"/>
        <w:sz w:val="18"/>
        <w:szCs w:val="18"/>
      </w:rPr>
    </w:pPr>
    <w:r w:rsidRPr="00526DCD">
      <w:rPr>
        <w:rFonts w:ascii="Arial" w:hAnsi="Arial" w:cs="Arial"/>
        <w:sz w:val="18"/>
        <w:szCs w:val="18"/>
        <w:lang w:val="es-EC"/>
      </w:rPr>
      <w:t xml:space="preserve">Santiago Barriga Fray </w:t>
    </w:r>
    <w:r w:rsidRPr="00526DCD">
      <w:rPr>
        <w:rFonts w:ascii="Arial" w:hAnsi="Arial" w:cs="Arial"/>
        <w:b/>
        <w:bCs/>
        <w:sz w:val="18"/>
        <w:szCs w:val="18"/>
        <w:lang w:val="es-EC"/>
      </w:rPr>
      <w:t xml:space="preserve">/ </w:t>
    </w:r>
    <w:r>
      <w:rPr>
        <w:rFonts w:ascii="Arial" w:hAnsi="Arial" w:cs="Arial"/>
        <w:b/>
        <w:bCs/>
        <w:sz w:val="18"/>
        <w:szCs w:val="18"/>
        <w:lang w:val="es-EC"/>
      </w:rPr>
      <w:t>Producción</w:t>
    </w:r>
    <w:r w:rsidRPr="00526DCD">
      <w:rPr>
        <w:rFonts w:ascii="Arial" w:hAnsi="Arial" w:cs="Arial"/>
        <w:b/>
        <w:bCs/>
        <w:sz w:val="18"/>
        <w:szCs w:val="18"/>
        <w:lang w:val="es-EC"/>
      </w:rPr>
      <w:t xml:space="preserve"> Audiovisual /</w:t>
    </w:r>
    <w:r w:rsidRPr="00526DCD">
      <w:rPr>
        <w:rFonts w:ascii="Arial" w:hAnsi="Arial" w:cs="Arial"/>
        <w:sz w:val="18"/>
        <w:szCs w:val="18"/>
        <w:lang w:val="es-EC"/>
      </w:rPr>
      <w:t xml:space="preserve"> </w:t>
    </w:r>
    <w:r>
      <w:rPr>
        <w:rFonts w:ascii="Arial" w:hAnsi="Arial" w:cs="Arial"/>
        <w:sz w:val="18"/>
        <w:szCs w:val="18"/>
        <w:lang w:val="es-EC"/>
      </w:rPr>
      <w:t>Sexto</w:t>
    </w:r>
    <w:r w:rsidRPr="00526DCD">
      <w:rPr>
        <w:rFonts w:ascii="Arial" w:hAnsi="Arial" w:cs="Arial"/>
        <w:sz w:val="18"/>
        <w:szCs w:val="18"/>
        <w:lang w:val="es-EC"/>
      </w:rPr>
      <w:t xml:space="preserve"> Semestre</w:t>
    </w:r>
    <w:r w:rsidRPr="00526DCD">
      <w:rPr>
        <w:rFonts w:ascii="Arial" w:hAnsi="Arial" w:cs="Arial"/>
        <w:sz w:val="18"/>
        <w:szCs w:val="18"/>
        <w:lang w:val="es-EC"/>
      </w:rPr>
      <w:tab/>
    </w:r>
    <w:r w:rsidRPr="00526DCD">
      <w:rPr>
        <w:rFonts w:ascii="Arial" w:hAnsi="Arial" w:cs="Arial"/>
        <w:sz w:val="18"/>
        <w:szCs w:val="18"/>
      </w:rPr>
      <w:t xml:space="preserve"> </w:t>
    </w:r>
    <w:r w:rsidRPr="00526DCD">
      <w:rPr>
        <w:rFonts w:ascii="Arial" w:hAnsi="Arial" w:cs="Arial"/>
        <w:sz w:val="18"/>
        <w:szCs w:val="18"/>
      </w:rPr>
      <w:fldChar w:fldCharType="begin"/>
    </w:r>
    <w:r w:rsidRPr="00526DCD">
      <w:rPr>
        <w:rFonts w:ascii="Arial" w:hAnsi="Arial" w:cs="Arial"/>
        <w:sz w:val="18"/>
        <w:szCs w:val="18"/>
      </w:rPr>
      <w:instrText>PAGE   \* MERGEFORMAT</w:instrText>
    </w:r>
    <w:r w:rsidRPr="00526DCD">
      <w:rPr>
        <w:rFonts w:ascii="Arial" w:hAnsi="Arial" w:cs="Arial"/>
        <w:sz w:val="18"/>
        <w:szCs w:val="18"/>
      </w:rPr>
      <w:fldChar w:fldCharType="separate"/>
    </w:r>
    <w:r>
      <w:rPr>
        <w:rFonts w:ascii="Arial" w:hAnsi="Arial" w:cs="Arial"/>
        <w:sz w:val="18"/>
        <w:szCs w:val="18"/>
      </w:rPr>
      <w:t>1</w:t>
    </w:r>
    <w:r w:rsidRPr="00526DCD">
      <w:rPr>
        <w:rFonts w:ascii="Arial" w:hAnsi="Arial" w:cs="Arial"/>
        <w:sz w:val="18"/>
        <w:szCs w:val="18"/>
      </w:rPr>
      <w:fldChar w:fldCharType="end"/>
    </w:r>
  </w:p>
  <w:p w14:paraId="017DFD6F" w14:textId="77777777" w:rsidR="00D320CC" w:rsidRDefault="00D320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43C38" w14:textId="77777777" w:rsidR="00662766" w:rsidRDefault="00662766" w:rsidP="00D320CC">
      <w:pPr>
        <w:spacing w:after="0" w:line="240" w:lineRule="auto"/>
      </w:pPr>
      <w:r>
        <w:separator/>
      </w:r>
    </w:p>
  </w:footnote>
  <w:footnote w:type="continuationSeparator" w:id="0">
    <w:p w14:paraId="4556BCEF" w14:textId="77777777" w:rsidR="00662766" w:rsidRDefault="00662766" w:rsidP="00D32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BCEC1" w14:textId="23D2ADAA" w:rsidR="00D320CC" w:rsidRDefault="00D320CC">
    <w:pPr>
      <w:pStyle w:val="Encabezado"/>
    </w:pPr>
    <w:r>
      <w:rPr>
        <w:noProof/>
      </w:rPr>
      <w:drawing>
        <wp:anchor distT="0" distB="0" distL="114300" distR="114300" simplePos="0" relativeHeight="251659264" behindDoc="0" locked="0" layoutInCell="1" allowOverlap="1" wp14:anchorId="645D1CB6" wp14:editId="3B119EEA">
          <wp:simplePos x="0" y="0"/>
          <wp:positionH relativeFrom="margin">
            <wp:align>center</wp:align>
          </wp:positionH>
          <wp:positionV relativeFrom="paragraph">
            <wp:posOffset>-456620</wp:posOffset>
          </wp:positionV>
          <wp:extent cx="5645426" cy="1314477"/>
          <wp:effectExtent l="0" t="0" r="0" b="0"/>
          <wp:wrapNone/>
          <wp:docPr id="43" name="Imagen 4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5426" cy="13144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CA"/>
    <w:rsid w:val="00052797"/>
    <w:rsid w:val="001277EE"/>
    <w:rsid w:val="00196C84"/>
    <w:rsid w:val="00255FE4"/>
    <w:rsid w:val="00290DE3"/>
    <w:rsid w:val="00306646"/>
    <w:rsid w:val="00317630"/>
    <w:rsid w:val="004947E8"/>
    <w:rsid w:val="0052435A"/>
    <w:rsid w:val="00592ED4"/>
    <w:rsid w:val="00662766"/>
    <w:rsid w:val="00742D71"/>
    <w:rsid w:val="008828CA"/>
    <w:rsid w:val="00A76CCB"/>
    <w:rsid w:val="00A81C45"/>
    <w:rsid w:val="00AC60C6"/>
    <w:rsid w:val="00AF0A2F"/>
    <w:rsid w:val="00D320CC"/>
    <w:rsid w:val="00D91F63"/>
    <w:rsid w:val="00ED1178"/>
    <w:rsid w:val="00F022B3"/>
    <w:rsid w:val="00FB594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A527C"/>
  <w15:chartTrackingRefBased/>
  <w15:docId w15:val="{C45A7EDE-D2E5-4B44-AE3D-E06249C4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8CA"/>
    <w:pPr>
      <w:spacing w:after="200" w:line="276" w:lineRule="auto"/>
    </w:pPr>
    <w:rPr>
      <w:rFonts w:ascii="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82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20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20CC"/>
    <w:rPr>
      <w:rFonts w:ascii="Times New Roman" w:hAnsi="Times New Roman" w:cs="Times New Roman"/>
      <w:sz w:val="24"/>
      <w:szCs w:val="24"/>
      <w:lang w:val="es-ES"/>
    </w:rPr>
  </w:style>
  <w:style w:type="paragraph" w:styleId="Piedepgina">
    <w:name w:val="footer"/>
    <w:basedOn w:val="Normal"/>
    <w:link w:val="PiedepginaCar"/>
    <w:uiPriority w:val="99"/>
    <w:unhideWhenUsed/>
    <w:rsid w:val="00D320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20CC"/>
    <w:rPr>
      <w:rFonts w:ascii="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602</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Fabián Barriga Fray</dc:creator>
  <cp:keywords/>
  <dc:description/>
  <cp:lastModifiedBy>Santiago Fabian Barriga Fray</cp:lastModifiedBy>
  <cp:revision>4</cp:revision>
  <dcterms:created xsi:type="dcterms:W3CDTF">2025-05-01T17:24:00Z</dcterms:created>
  <dcterms:modified xsi:type="dcterms:W3CDTF">2025-05-01T17:25:00Z</dcterms:modified>
</cp:coreProperties>
</file>