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9A9F" w14:textId="77777777" w:rsidR="00421676" w:rsidRPr="00421676" w:rsidRDefault="00421676" w:rsidP="00421676">
      <w:r w:rsidRPr="00421676">
        <w:rPr>
          <w:b/>
          <w:bCs/>
        </w:rPr>
        <w:t>Taller: "Ética en la Comunicación: Reflexiones y Prácticas"</w:t>
      </w:r>
    </w:p>
    <w:p w14:paraId="691A9782" w14:textId="77777777" w:rsidR="00421676" w:rsidRPr="00421676" w:rsidRDefault="00421676" w:rsidP="00421676">
      <w:r w:rsidRPr="00421676">
        <w:rPr>
          <w:b/>
          <w:bCs/>
        </w:rPr>
        <w:t>Dirigido a:</w:t>
      </w:r>
      <w:r w:rsidRPr="00421676">
        <w:t xml:space="preserve"> Estudiantes de cuarto semestre de la carrera de Comunicación </w:t>
      </w:r>
      <w:r w:rsidRPr="00421676">
        <w:rPr>
          <w:b/>
          <w:bCs/>
        </w:rPr>
        <w:t>Universidad Nacional de Chimborazo</w:t>
      </w:r>
    </w:p>
    <w:p w14:paraId="3C333696" w14:textId="77777777" w:rsidR="00421676" w:rsidRPr="00421676" w:rsidRDefault="00421676" w:rsidP="00421676">
      <w:r w:rsidRPr="00421676">
        <w:rPr>
          <w:b/>
          <w:bCs/>
        </w:rPr>
        <w:t>Duración:</w:t>
      </w:r>
      <w:r w:rsidRPr="00421676">
        <w:t xml:space="preserve"> 1 hora </w:t>
      </w:r>
      <w:r w:rsidRPr="00421676">
        <w:rPr>
          <w:b/>
          <w:bCs/>
        </w:rPr>
        <w:t>Modalidad:</w:t>
      </w:r>
      <w:r w:rsidRPr="00421676">
        <w:t xml:space="preserve"> Trabajo en equipos de 2 personas</w:t>
      </w:r>
    </w:p>
    <w:p w14:paraId="13C1E299" w14:textId="77777777" w:rsidR="00421676" w:rsidRPr="00421676" w:rsidRDefault="00421676" w:rsidP="00421676">
      <w:r w:rsidRPr="00421676">
        <w:rPr>
          <w:b/>
          <w:bCs/>
        </w:rPr>
        <w:t>Objetivo General:</w:t>
      </w:r>
      <w:r w:rsidRPr="00421676">
        <w:t xml:space="preserve"> El taller tiene como objetivo fomentar el análisis crítico y la reflexión sobre la ética en los medios de comunicación, proporcionando a los estudiantes una plataforma para discutir y compartir ideas acerca de los principios éticos fundamentales que deben guiar su práctica profesional.</w:t>
      </w:r>
    </w:p>
    <w:p w14:paraId="101ED3B6" w14:textId="77777777" w:rsidR="00421676" w:rsidRPr="00421676" w:rsidRDefault="00421676" w:rsidP="00421676">
      <w:r w:rsidRPr="00421676">
        <w:rPr>
          <w:b/>
          <w:bCs/>
        </w:rPr>
        <w:t>Descripción del Taller:</w:t>
      </w:r>
      <w:r w:rsidRPr="00421676">
        <w:t xml:space="preserve"> Durante el taller, los participantes trabajarán en parejas para explorar y debatir los temas abordados en el documento "Introducción a la Ética". Los estudiantes se centrarán en la aplicación práctica de los conceptos éticos en situaciones reales que enfrentan los comunicadores en el ejercicio de su profesión.</w:t>
      </w:r>
    </w:p>
    <w:p w14:paraId="09ACB594" w14:textId="77777777" w:rsidR="00421676" w:rsidRPr="00421676" w:rsidRDefault="00421676" w:rsidP="00421676">
      <w:r w:rsidRPr="00421676">
        <w:rPr>
          <w:b/>
          <w:bCs/>
        </w:rPr>
        <w:t>Estructura del Taller:</w:t>
      </w:r>
    </w:p>
    <w:p w14:paraId="41BE94AE" w14:textId="77777777" w:rsidR="00421676" w:rsidRPr="00421676" w:rsidRDefault="00421676" w:rsidP="00421676">
      <w:pPr>
        <w:numPr>
          <w:ilvl w:val="0"/>
          <w:numId w:val="1"/>
        </w:numPr>
      </w:pPr>
      <w:r w:rsidRPr="00421676">
        <w:rPr>
          <w:b/>
          <w:bCs/>
        </w:rPr>
        <w:t>Introducción (10 minutos)</w:t>
      </w:r>
    </w:p>
    <w:p w14:paraId="475AAD9A" w14:textId="77777777" w:rsidR="00421676" w:rsidRPr="00421676" w:rsidRDefault="00421676" w:rsidP="00421676">
      <w:pPr>
        <w:numPr>
          <w:ilvl w:val="0"/>
          <w:numId w:val="2"/>
        </w:numPr>
      </w:pPr>
      <w:r w:rsidRPr="00421676">
        <w:t>Se presentará una breve introducción a los temas clave del documento, enfatizando la importancia de la ética en la comunicación.</w:t>
      </w:r>
    </w:p>
    <w:p w14:paraId="7CC2D757" w14:textId="77777777" w:rsidR="00421676" w:rsidRPr="00421676" w:rsidRDefault="00421676" w:rsidP="00421676">
      <w:pPr>
        <w:numPr>
          <w:ilvl w:val="0"/>
          <w:numId w:val="2"/>
        </w:numPr>
      </w:pPr>
      <w:r w:rsidRPr="00421676">
        <w:t>Se discutirán las categorías de normas (morales, sociales, religiosas y jurídicas) y su relevancia en el contexto comunicativo.</w:t>
      </w:r>
    </w:p>
    <w:p w14:paraId="59CC221C" w14:textId="77777777" w:rsidR="00421676" w:rsidRPr="00421676" w:rsidRDefault="00421676" w:rsidP="00421676">
      <w:pPr>
        <w:numPr>
          <w:ilvl w:val="0"/>
          <w:numId w:val="3"/>
        </w:numPr>
      </w:pPr>
      <w:r w:rsidRPr="00421676">
        <w:rPr>
          <w:b/>
          <w:bCs/>
        </w:rPr>
        <w:t>Actividad Principal (40 minutos)</w:t>
      </w:r>
    </w:p>
    <w:p w14:paraId="07456F9B" w14:textId="77777777" w:rsidR="00421676" w:rsidRPr="00421676" w:rsidRDefault="00421676" w:rsidP="00421676">
      <w:pPr>
        <w:numPr>
          <w:ilvl w:val="0"/>
          <w:numId w:val="4"/>
        </w:numPr>
      </w:pPr>
      <w:r w:rsidRPr="00421676">
        <w:rPr>
          <w:b/>
          <w:bCs/>
        </w:rPr>
        <w:t>Paso 1:</w:t>
      </w:r>
      <w:r w:rsidRPr="00421676">
        <w:t xml:space="preserve"> Cada pareja seleccionará un dilema ético contemporáneo relacionado con los medios de comunicación. Este puede provenir de un caso real que haya sido objeto de debate público recientemente.</w:t>
      </w:r>
    </w:p>
    <w:p w14:paraId="0DD74236" w14:textId="77777777" w:rsidR="00421676" w:rsidRPr="00421676" w:rsidRDefault="00421676" w:rsidP="00421676">
      <w:pPr>
        <w:numPr>
          <w:ilvl w:val="0"/>
          <w:numId w:val="4"/>
        </w:numPr>
      </w:pPr>
      <w:r w:rsidRPr="00421676">
        <w:rPr>
          <w:b/>
          <w:bCs/>
        </w:rPr>
        <w:t>Paso 2:</w:t>
      </w:r>
      <w:r w:rsidRPr="00421676">
        <w:t xml:space="preserve"> Las parejas analizarán el dilema, identificando los principios éticos en juego y las implicaciones de las decisiones comunicativas tomadas.</w:t>
      </w:r>
    </w:p>
    <w:p w14:paraId="1613CE3D" w14:textId="77777777" w:rsidR="00421676" w:rsidRPr="00421676" w:rsidRDefault="00421676" w:rsidP="00421676">
      <w:pPr>
        <w:numPr>
          <w:ilvl w:val="0"/>
          <w:numId w:val="4"/>
        </w:numPr>
      </w:pPr>
      <w:r w:rsidRPr="00421676">
        <w:rPr>
          <w:b/>
          <w:bCs/>
        </w:rPr>
        <w:t>Paso 3:</w:t>
      </w:r>
      <w:r w:rsidRPr="00421676">
        <w:t xml:space="preserve"> Cada equipo deberá proponer alternativas éticas que podrían haberse considerado en el contexto del dilema elegido, fomentando así un debate constructivo sobre las posibles soluciones.</w:t>
      </w:r>
    </w:p>
    <w:p w14:paraId="10DBAB9E" w14:textId="77777777" w:rsidR="00421676" w:rsidRPr="00421676" w:rsidRDefault="00421676" w:rsidP="00421676">
      <w:pPr>
        <w:numPr>
          <w:ilvl w:val="0"/>
          <w:numId w:val="5"/>
        </w:numPr>
      </w:pPr>
      <w:r w:rsidRPr="00421676">
        <w:rPr>
          <w:b/>
          <w:bCs/>
        </w:rPr>
        <w:t>Cierre y Reflexión (10 minutos)</w:t>
      </w:r>
    </w:p>
    <w:p w14:paraId="56537B61" w14:textId="77777777" w:rsidR="00421676" w:rsidRPr="00421676" w:rsidRDefault="00421676" w:rsidP="00421676">
      <w:pPr>
        <w:numPr>
          <w:ilvl w:val="0"/>
          <w:numId w:val="6"/>
        </w:numPr>
      </w:pPr>
      <w:r w:rsidRPr="00421676">
        <w:t>Las parejas presentarán brevemente su análisis y propuestas al resto de la clase.</w:t>
      </w:r>
    </w:p>
    <w:p w14:paraId="5BB10DCE" w14:textId="77777777" w:rsidR="00421676" w:rsidRPr="00421676" w:rsidRDefault="00421676" w:rsidP="00421676">
      <w:pPr>
        <w:numPr>
          <w:ilvl w:val="0"/>
          <w:numId w:val="6"/>
        </w:numPr>
      </w:pPr>
      <w:r w:rsidRPr="00421676">
        <w:t>Se llevará a cabo una discusión grupal donde se abordarán las diferentes perspectivas y se reflexionará sobre la importancia de adoptar un enfoque ético en la práctica de la comunicación.</w:t>
      </w:r>
    </w:p>
    <w:p w14:paraId="326B824F" w14:textId="77777777" w:rsidR="00421676" w:rsidRPr="00421676" w:rsidRDefault="00421676" w:rsidP="00421676">
      <w:r w:rsidRPr="00421676">
        <w:rPr>
          <w:b/>
          <w:bCs/>
        </w:rPr>
        <w:t>Metodología:</w:t>
      </w:r>
      <w:r w:rsidRPr="00421676">
        <w:t xml:space="preserve"> El taller se desarrollará mediante el uso de la técnica de aprendizaje colaborativo, promoviendo la interacción y el intercambio de ideas entre los estudiantes. Se alentará la </w:t>
      </w:r>
      <w:proofErr w:type="gramStart"/>
      <w:r w:rsidRPr="00421676">
        <w:t>participación activa</w:t>
      </w:r>
      <w:proofErr w:type="gramEnd"/>
      <w:r w:rsidRPr="00421676">
        <w:t xml:space="preserve"> y la expresión de opiniones y reflexiones personales en un marco de respeto y escucha activa.</w:t>
      </w:r>
    </w:p>
    <w:p w14:paraId="6172EECF" w14:textId="77777777" w:rsidR="00421676" w:rsidRPr="00421676" w:rsidRDefault="00421676" w:rsidP="00421676">
      <w:r w:rsidRPr="00421676">
        <w:rPr>
          <w:b/>
          <w:bCs/>
        </w:rPr>
        <w:t>Materiales Requeridos:</w:t>
      </w:r>
    </w:p>
    <w:p w14:paraId="11405A70" w14:textId="77777777" w:rsidR="00421676" w:rsidRPr="00421676" w:rsidRDefault="00421676" w:rsidP="00421676">
      <w:pPr>
        <w:numPr>
          <w:ilvl w:val="0"/>
          <w:numId w:val="7"/>
        </w:numPr>
      </w:pPr>
      <w:r w:rsidRPr="00421676">
        <w:t>Copias del documento "Introducción a la Ética" para cada pareja.</w:t>
      </w:r>
    </w:p>
    <w:p w14:paraId="6CDA28FE" w14:textId="77777777" w:rsidR="00421676" w:rsidRPr="00421676" w:rsidRDefault="00421676" w:rsidP="00421676">
      <w:pPr>
        <w:numPr>
          <w:ilvl w:val="0"/>
          <w:numId w:val="7"/>
        </w:numPr>
      </w:pPr>
      <w:r w:rsidRPr="00421676">
        <w:lastRenderedPageBreak/>
        <w:t>Material de escritura (papel, bolígrafos) para las notas y propuestas.</w:t>
      </w:r>
    </w:p>
    <w:p w14:paraId="08637BDB" w14:textId="77777777" w:rsidR="00421676" w:rsidRPr="00421676" w:rsidRDefault="00421676" w:rsidP="00421676">
      <w:pPr>
        <w:numPr>
          <w:ilvl w:val="0"/>
          <w:numId w:val="7"/>
        </w:numPr>
      </w:pPr>
      <w:r w:rsidRPr="00421676">
        <w:t>Acceso a medios digitales (opcional) para la investigación de casos.</w:t>
      </w:r>
    </w:p>
    <w:p w14:paraId="6B934378" w14:textId="77777777" w:rsidR="00421676" w:rsidRPr="00421676" w:rsidRDefault="00421676" w:rsidP="00421676">
      <w:r w:rsidRPr="00421676">
        <w:rPr>
          <w:b/>
          <w:bCs/>
        </w:rPr>
        <w:t>Evaluación:</w:t>
      </w:r>
      <w:r w:rsidRPr="00421676">
        <w:t xml:space="preserve"> La evaluación del taller se basará en la calidad del análisis presentado, la creatividad de las propuestas alternativas y la </w:t>
      </w:r>
      <w:proofErr w:type="gramStart"/>
      <w:r w:rsidRPr="00421676">
        <w:t>participación activa</w:t>
      </w:r>
      <w:proofErr w:type="gramEnd"/>
      <w:r w:rsidRPr="00421676">
        <w:t xml:space="preserve"> durante el debate. Se reconocerá el esfuerzo colaborativo de cada pareja y su capacidad para integrar los conceptos éticos discutidos en sus propuestas.</w:t>
      </w:r>
    </w:p>
    <w:p w14:paraId="0B90344E" w14:textId="77777777" w:rsidR="00421676" w:rsidRPr="00421676" w:rsidRDefault="00421676" w:rsidP="00421676">
      <w:r w:rsidRPr="00421676">
        <w:rPr>
          <w:b/>
          <w:bCs/>
        </w:rPr>
        <w:t>Conclusión:</w:t>
      </w:r>
      <w:r w:rsidRPr="00421676">
        <w:t xml:space="preserve"> Este taller busca equipar a los estudiantes de la Universidad Nacional de Chimborazo con las herramientas necesarias para abordar los desafíos éticos en el campo de la comunicación, promoviendo una conciencia crítica y un compromiso profundo con los valores que sustentan una práctica responsable y ética. Se espera que los participantes se sientan motivados a aplicar estos principios en su futura trayectoria profesional.</w:t>
      </w:r>
    </w:p>
    <w:p w14:paraId="2C36DD0A" w14:textId="70F84D19" w:rsidR="00FF0D77" w:rsidRDefault="001A430A">
      <w:r>
        <w:t xml:space="preserve">  </w:t>
      </w:r>
    </w:p>
    <w:sectPr w:rsidR="00FF0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EAF"/>
    <w:multiLevelType w:val="multilevel"/>
    <w:tmpl w:val="B56A4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11B1B"/>
    <w:multiLevelType w:val="multilevel"/>
    <w:tmpl w:val="3CE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72A41"/>
    <w:multiLevelType w:val="multilevel"/>
    <w:tmpl w:val="6BBED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F4A60"/>
    <w:multiLevelType w:val="multilevel"/>
    <w:tmpl w:val="0BA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E4C2C"/>
    <w:multiLevelType w:val="multilevel"/>
    <w:tmpl w:val="10C8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94748"/>
    <w:multiLevelType w:val="multilevel"/>
    <w:tmpl w:val="CBDA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937FD"/>
    <w:multiLevelType w:val="multilevel"/>
    <w:tmpl w:val="451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5701">
    <w:abstractNumId w:val="3"/>
  </w:num>
  <w:num w:numId="2" w16cid:durableId="1914007863">
    <w:abstractNumId w:val="6"/>
  </w:num>
  <w:num w:numId="3" w16cid:durableId="98647642">
    <w:abstractNumId w:val="0"/>
  </w:num>
  <w:num w:numId="4" w16cid:durableId="1321157645">
    <w:abstractNumId w:val="1"/>
  </w:num>
  <w:num w:numId="5" w16cid:durableId="674461920">
    <w:abstractNumId w:val="2"/>
  </w:num>
  <w:num w:numId="6" w16cid:durableId="2071732685">
    <w:abstractNumId w:val="5"/>
  </w:num>
  <w:num w:numId="7" w16cid:durableId="103018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6"/>
    <w:rsid w:val="000F4D73"/>
    <w:rsid w:val="001A430A"/>
    <w:rsid w:val="002A1C1C"/>
    <w:rsid w:val="00421676"/>
    <w:rsid w:val="007D64D9"/>
    <w:rsid w:val="00805B6B"/>
    <w:rsid w:val="009259C8"/>
    <w:rsid w:val="009300F3"/>
    <w:rsid w:val="00AC4865"/>
    <w:rsid w:val="00BA3444"/>
    <w:rsid w:val="00DB1BD1"/>
    <w:rsid w:val="00ED4D97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2D88"/>
  <w15:chartTrackingRefBased/>
  <w15:docId w15:val="{1E96C55F-DE79-43CD-A9F0-5C9E2257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1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1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1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1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1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1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1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16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16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16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16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16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16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1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1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16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16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16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1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16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1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512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Geovanny Ruales Parreño</dc:creator>
  <cp:keywords/>
  <dc:description/>
  <cp:lastModifiedBy>Ramiro Geovanny Ruales Parreño</cp:lastModifiedBy>
  <cp:revision>3</cp:revision>
  <dcterms:created xsi:type="dcterms:W3CDTF">2025-04-08T15:09:00Z</dcterms:created>
  <dcterms:modified xsi:type="dcterms:W3CDTF">2025-04-09T15:59:00Z</dcterms:modified>
</cp:coreProperties>
</file>