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7130" w14:textId="60E16D6B" w:rsidR="00594EE6" w:rsidRPr="00F762B1" w:rsidRDefault="00594EE6" w:rsidP="00594EE6">
      <w:pPr>
        <w:spacing w:after="0" w:line="240" w:lineRule="auto"/>
        <w:jc w:val="center"/>
        <w:rPr>
          <w:b/>
          <w:bCs/>
          <w:lang w:val="es-ES"/>
        </w:rPr>
      </w:pPr>
      <w:r w:rsidRPr="00F762B1">
        <w:rPr>
          <w:b/>
          <w:bCs/>
          <w:lang w:val="es-ES"/>
        </w:rPr>
        <w:t>TALLER EN CLASES</w:t>
      </w:r>
    </w:p>
    <w:p w14:paraId="6B136566" w14:textId="1A8C560A" w:rsidR="00184A06" w:rsidRPr="00F762B1" w:rsidRDefault="00594EE6" w:rsidP="00594EE6">
      <w:pPr>
        <w:spacing w:after="0" w:line="240" w:lineRule="auto"/>
        <w:jc w:val="center"/>
        <w:rPr>
          <w:b/>
          <w:bCs/>
          <w:lang w:val="es-ES"/>
        </w:rPr>
      </w:pPr>
      <w:r w:rsidRPr="00F762B1">
        <w:rPr>
          <w:b/>
          <w:bCs/>
          <w:lang w:val="es-ES"/>
        </w:rPr>
        <w:t>EJERCICIO PRACTICO DE OFERTA DE DINERO</w:t>
      </w:r>
    </w:p>
    <w:p w14:paraId="0D308C8B" w14:textId="77777777" w:rsidR="00594EE6" w:rsidRDefault="00594EE6">
      <w:pPr>
        <w:rPr>
          <w:lang w:val="es-ES"/>
        </w:rPr>
      </w:pPr>
    </w:p>
    <w:p w14:paraId="66DCFE78" w14:textId="77777777" w:rsidR="00594EE6" w:rsidRDefault="00594EE6" w:rsidP="00594EE6">
      <w:pPr>
        <w:spacing w:after="0" w:line="240" w:lineRule="auto"/>
        <w:rPr>
          <w:b/>
          <w:bCs/>
          <w:lang w:val="es-ES"/>
        </w:rPr>
      </w:pPr>
      <w:r w:rsidRPr="00594EE6">
        <w:rPr>
          <w:b/>
          <w:bCs/>
          <w:lang w:val="es-ES"/>
        </w:rPr>
        <w:t>Ejemplo:</w:t>
      </w:r>
    </w:p>
    <w:p w14:paraId="6D1F0F7F" w14:textId="77777777" w:rsidR="00594EE6" w:rsidRDefault="00594EE6" w:rsidP="00594EE6">
      <w:pPr>
        <w:spacing w:after="0" w:line="240" w:lineRule="auto"/>
        <w:rPr>
          <w:lang w:val="es-ES"/>
        </w:rPr>
      </w:pPr>
      <w:r w:rsidRPr="00F762B1">
        <w:rPr>
          <w:lang w:val="es-ES"/>
        </w:rPr>
        <w:t>El 1 de julio del 2025, el Banco del Progreso, recibe depósitos por $</w:t>
      </w:r>
      <w:r>
        <w:rPr>
          <w:lang w:val="es-ES"/>
        </w:rPr>
        <w:t xml:space="preserve"> 1250000 y retiros por $ 700000, la junta reguladora fijo el encaje bancario en 10%.</w:t>
      </w:r>
    </w:p>
    <w:p w14:paraId="60F174FF" w14:textId="782F52FF" w:rsidR="00F762B1" w:rsidRDefault="00594EE6" w:rsidP="00594EE6">
      <w:pPr>
        <w:spacing w:after="0" w:line="240" w:lineRule="auto"/>
        <w:rPr>
          <w:lang w:val="es-ES"/>
        </w:rPr>
      </w:pPr>
      <w:r>
        <w:rPr>
          <w:lang w:val="es-ES"/>
        </w:rPr>
        <w:t>El Banco del Progreso, inmediatamente oferta el dinero sobrante en el mercado, la persona que recibe el crédito y deposita el mismo en otra entidad bancaria</w:t>
      </w:r>
      <w:r w:rsidR="00F762B1">
        <w:rPr>
          <w:lang w:val="es-ES"/>
        </w:rPr>
        <w:t>, esta operación de deposito y oferta de dinero se lo realiza por cinco días</w:t>
      </w:r>
      <w:r w:rsidR="00FC7C54">
        <w:rPr>
          <w:lang w:val="es-ES"/>
        </w:rPr>
        <w:t xml:space="preserve"> (un préstamo cada día)</w:t>
      </w:r>
      <w:r w:rsidR="00F762B1">
        <w:rPr>
          <w:lang w:val="es-ES"/>
        </w:rPr>
        <w:t>.</w:t>
      </w:r>
    </w:p>
    <w:p w14:paraId="00772BFB" w14:textId="1E1C8432" w:rsidR="00594EE6" w:rsidRDefault="00F762B1" w:rsidP="00594EE6">
      <w:pPr>
        <w:spacing w:after="0" w:line="240" w:lineRule="auto"/>
        <w:rPr>
          <w:lang w:val="es-ES"/>
        </w:rPr>
      </w:pPr>
      <w:r>
        <w:rPr>
          <w:lang w:val="es-ES"/>
        </w:rPr>
        <w:t>1.- ¿Cuánto es el valor que se destina a encaje bancario?, ¿cuánto es el valor que en los cinco días es generado por el efecto multiplicador</w:t>
      </w:r>
      <w:r w:rsidR="00FC7C54">
        <w:rPr>
          <w:lang w:val="es-ES"/>
        </w:rPr>
        <w:t xml:space="preserve"> como préstamos otorgados</w:t>
      </w:r>
      <w:r>
        <w:rPr>
          <w:lang w:val="es-ES"/>
        </w:rPr>
        <w:t>?, valor en términos nominales y porcentuales.</w:t>
      </w:r>
    </w:p>
    <w:p w14:paraId="0038908D" w14:textId="0A0BB383" w:rsidR="00F762B1" w:rsidRDefault="00F762B1" w:rsidP="00594EE6">
      <w:pPr>
        <w:spacing w:after="0" w:line="240" w:lineRule="auto"/>
        <w:rPr>
          <w:lang w:val="es-ES"/>
        </w:rPr>
      </w:pPr>
      <w:r>
        <w:rPr>
          <w:lang w:val="es-ES"/>
        </w:rPr>
        <w:t>2.- ¿Qué puede limitar la oferta de dinero que hacen los bancos?</w:t>
      </w:r>
    </w:p>
    <w:p w14:paraId="101CFE5B" w14:textId="27E4CECF" w:rsidR="00F762B1" w:rsidRDefault="00F762B1" w:rsidP="00594EE6">
      <w:pPr>
        <w:spacing w:after="0" w:line="240" w:lineRule="auto"/>
        <w:rPr>
          <w:lang w:val="es-ES"/>
        </w:rPr>
      </w:pPr>
      <w:r>
        <w:rPr>
          <w:lang w:val="es-ES"/>
        </w:rPr>
        <w:t>3.- ¿En esa fecha con los datos presentados el banco cuenta con liquidez?</w:t>
      </w:r>
    </w:p>
    <w:p w14:paraId="2D00D4E9" w14:textId="73699352" w:rsidR="00594EE6" w:rsidRPr="00267296" w:rsidRDefault="00F762B1" w:rsidP="00594EE6">
      <w:pPr>
        <w:spacing w:after="0" w:line="240" w:lineRule="auto"/>
        <w:rPr>
          <w:lang w:val="es-ES"/>
        </w:rPr>
      </w:pPr>
      <w:r w:rsidRPr="00267296">
        <w:rPr>
          <w:lang w:val="es-ES"/>
        </w:rPr>
        <w:t>4.- ¿Qué sucede si la junta reguladora decide subir el encaje bancario a 20%</w:t>
      </w:r>
    </w:p>
    <w:p w14:paraId="2DFD8F27" w14:textId="77777777" w:rsidR="00F762B1" w:rsidRPr="00594EE6" w:rsidRDefault="00F762B1" w:rsidP="00594EE6">
      <w:pPr>
        <w:spacing w:after="0" w:line="240" w:lineRule="auto"/>
        <w:rPr>
          <w:lang w:val="es-ES"/>
        </w:rPr>
      </w:pPr>
    </w:p>
    <w:p w14:paraId="13430D4E" w14:textId="3367F5C1" w:rsidR="00594EE6" w:rsidRPr="00594EE6" w:rsidRDefault="00F762B1">
      <w:pPr>
        <w:rPr>
          <w:lang w:val="es-ES"/>
        </w:rPr>
      </w:pPr>
      <w:r>
        <w:rPr>
          <w:b/>
          <w:bCs/>
          <w:lang w:val="es-ES"/>
        </w:rPr>
        <w:t>Wilman Carrillo Pulgar.</w:t>
      </w:r>
    </w:p>
    <w:sectPr w:rsidR="00594EE6" w:rsidRPr="00594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E6"/>
    <w:rsid w:val="00157939"/>
    <w:rsid w:val="00184A06"/>
    <w:rsid w:val="001F40C8"/>
    <w:rsid w:val="00267296"/>
    <w:rsid w:val="00400765"/>
    <w:rsid w:val="00594EE6"/>
    <w:rsid w:val="00B3173B"/>
    <w:rsid w:val="00DF11B5"/>
    <w:rsid w:val="00F762B1"/>
    <w:rsid w:val="00F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1C38"/>
  <w15:chartTrackingRefBased/>
  <w15:docId w15:val="{D6757900-4AE6-4CD5-AE42-B9C4B064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E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E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E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E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E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E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E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E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E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E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E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E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E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Wilman Gustavo Carrillo Pulgar</dc:creator>
  <cp:keywords/>
  <dc:description/>
  <cp:lastModifiedBy>Wilman Gustavo Carrillo Pulgar</cp:lastModifiedBy>
  <cp:revision>4</cp:revision>
  <dcterms:created xsi:type="dcterms:W3CDTF">2025-07-03T17:15:00Z</dcterms:created>
  <dcterms:modified xsi:type="dcterms:W3CDTF">2025-07-03T17:39:00Z</dcterms:modified>
</cp:coreProperties>
</file>