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8219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color w:val="5F5F5F"/>
          <w:sz w:val="30"/>
          <w:szCs w:val="30"/>
        </w:rPr>
      </w:pPr>
      <w:r w:rsidRPr="00E50085">
        <w:rPr>
          <w:rStyle w:val="guion1"/>
          <w:rFonts w:ascii="Georgia" w:hAnsi="Georgia"/>
          <w:color w:val="5F5F5F"/>
          <w:sz w:val="30"/>
          <w:szCs w:val="30"/>
        </w:rPr>
        <w:t>HTML5</w:t>
      </w:r>
    </w:p>
    <w:p w14:paraId="07C4BB9F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215E81A1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Descripción de la actividad y pautas de elaboración</w:t>
      </w:r>
    </w:p>
    <w:p w14:paraId="419FC02D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289C4B27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El trabajo consistirá en la realización y entrega de un</w:t>
      </w:r>
      <w:r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a página web</w:t>
      </w: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de su hoja de vida</w:t>
      </w:r>
    </w:p>
    <w:p w14:paraId="0EFBD19E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6DA54195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El sitio web global debe contener:</w:t>
      </w:r>
    </w:p>
    <w:p w14:paraId="77D1F141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4C213BD4" w14:textId="77777777" w:rsidR="00E50085" w:rsidRPr="00E50085" w:rsidRDefault="00E50085" w:rsidP="00E50085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Contenido textual. </w:t>
      </w:r>
    </w:p>
    <w:p w14:paraId="32011F8A" w14:textId="77777777" w:rsidR="00E50085" w:rsidRPr="00E50085" w:rsidRDefault="00E50085" w:rsidP="00E50085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Imágenes.</w:t>
      </w:r>
    </w:p>
    <w:p w14:paraId="7023BDB5" w14:textId="77777777" w:rsidR="00E50085" w:rsidRPr="00E50085" w:rsidRDefault="00E50085" w:rsidP="00E50085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Listas.</w:t>
      </w:r>
    </w:p>
    <w:p w14:paraId="2631BB05" w14:textId="77777777" w:rsidR="00E50085" w:rsidRPr="00E50085" w:rsidRDefault="00E50085" w:rsidP="00E50085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Tablas.</w:t>
      </w:r>
    </w:p>
    <w:p w14:paraId="5CE088CE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2CED2672" w14:textId="476802AC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Se deben utilizar correctamente los elementos estructurales de html5</w:t>
      </w:r>
      <w:r w:rsidR="00895064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.</w:t>
      </w: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 El número de elementos es irrelevante mientras se cumplan las condiciones. </w:t>
      </w:r>
    </w:p>
    <w:p w14:paraId="20E8B490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1A63C74A" w14:textId="77777777" w:rsid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Se califica el código html5, no se valora el «diseño»</w:t>
      </w:r>
    </w:p>
    <w:p w14:paraId="00E12699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58925E59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Se debe entregar un archivo </w:t>
      </w:r>
    </w:p>
    <w:p w14:paraId="023A60F7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14A6A080" w14:textId="77777777" w:rsidR="00E50085" w:rsidRPr="00E50085" w:rsidRDefault="00E50085" w:rsidP="00E50085">
      <w:pPr>
        <w:pStyle w:val="texto"/>
        <w:numPr>
          <w:ilvl w:val="0"/>
          <w:numId w:val="33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Archivos HTML5</w:t>
      </w:r>
    </w:p>
    <w:p w14:paraId="57680DE4" w14:textId="77777777" w:rsidR="00E50085" w:rsidRPr="00E50085" w:rsidRDefault="00E50085" w:rsidP="00E50085">
      <w:pPr>
        <w:pStyle w:val="texto"/>
        <w:numPr>
          <w:ilvl w:val="0"/>
          <w:numId w:val="33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Archivos de imágenes, audios, videos, etc.</w:t>
      </w:r>
    </w:p>
    <w:p w14:paraId="4DE9C7EF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1CA7E914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Al </w:t>
      </w:r>
      <w:proofErr w:type="gramStart"/>
      <w:r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ejecutar </w:t>
      </w: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 el</w:t>
      </w:r>
      <w:proofErr w:type="gramEnd"/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 archivo se pueda visualizar de forma correcta el sitio web realizado. </w:t>
      </w:r>
    </w:p>
    <w:p w14:paraId="70A56227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13B373B9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La organización de los archivos debe seguir el siguiente esquema:</w:t>
      </w:r>
    </w:p>
    <w:p w14:paraId="666B35EE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3A00CE5E" w14:textId="77777777" w:rsidR="00E50085" w:rsidRPr="00E50085" w:rsidRDefault="00E50085" w:rsidP="00E50085">
      <w:pPr>
        <w:pStyle w:val="texto"/>
        <w:numPr>
          <w:ilvl w:val="0"/>
          <w:numId w:val="34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index.html </w:t>
      </w: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sym w:font="Wingdings" w:char="F0E0"/>
      </w: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 documento HTML5 principal.</w:t>
      </w:r>
    </w:p>
    <w:p w14:paraId="4BF9BCFF" w14:textId="77777777" w:rsidR="00E50085" w:rsidRPr="00E50085" w:rsidRDefault="00E50085" w:rsidP="00E50085">
      <w:pPr>
        <w:pStyle w:val="texto"/>
        <w:numPr>
          <w:ilvl w:val="0"/>
          <w:numId w:val="34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xxxxxx1.html </w:t>
      </w: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sym w:font="Wingdings" w:char="F0E0"/>
      </w: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 otro documento HTML5 cuyo nombre será establecido por el estudiante.</w:t>
      </w:r>
    </w:p>
    <w:p w14:paraId="46D45C1A" w14:textId="77777777" w:rsidR="00E50085" w:rsidRDefault="00E50085" w:rsidP="00E50085">
      <w:pPr>
        <w:pStyle w:val="texto"/>
        <w:numPr>
          <w:ilvl w:val="0"/>
          <w:numId w:val="34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5BDE26A3" w14:textId="77777777" w:rsidR="00E50085" w:rsidRPr="00E50085" w:rsidRDefault="00E50085" w:rsidP="00E50085">
      <w:pPr>
        <w:pStyle w:val="texto"/>
        <w:numPr>
          <w:ilvl w:val="0"/>
          <w:numId w:val="34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lastRenderedPageBreak/>
        <w:t xml:space="preserve">CARPETA recursos </w:t>
      </w: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sym w:font="Wingdings" w:char="F0E0"/>
      </w: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 carpeta que contendrá los recursos gráficos, audios y videos del sitio web.</w:t>
      </w:r>
    </w:p>
    <w:p w14:paraId="747D2935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00A2C8F9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0004AF89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Objetivos</w:t>
      </w:r>
    </w:p>
    <w:p w14:paraId="4ECEBB4A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6BF3E4C6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El objetivo de este trabajo es evaluar la destreza del estudiante en el manejo de HTML5.</w:t>
      </w:r>
    </w:p>
    <w:p w14:paraId="069C8083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3CFAC961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7C0C5305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Criterios de evaluación</w:t>
      </w:r>
    </w:p>
    <w:p w14:paraId="7FD9DD46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640ACD60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Se evaluará que utilice:</w:t>
      </w:r>
    </w:p>
    <w:p w14:paraId="0D75BAF6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78923619" w14:textId="77777777" w:rsidR="00E50085" w:rsidRPr="00E50085" w:rsidRDefault="00E50085" w:rsidP="00E50085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Contenido textual. </w:t>
      </w:r>
    </w:p>
    <w:p w14:paraId="1C3248E8" w14:textId="77777777" w:rsidR="00E50085" w:rsidRPr="00E50085" w:rsidRDefault="00E50085" w:rsidP="00E50085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Imágenes</w:t>
      </w:r>
    </w:p>
    <w:p w14:paraId="5023AE71" w14:textId="77777777" w:rsidR="00E50085" w:rsidRPr="00E50085" w:rsidRDefault="00E50085" w:rsidP="00E50085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Audios y Videos</w:t>
      </w:r>
    </w:p>
    <w:p w14:paraId="03E80DCE" w14:textId="77777777" w:rsidR="00E50085" w:rsidRPr="00E50085" w:rsidRDefault="00E50085" w:rsidP="00E50085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 xml:space="preserve">Listas </w:t>
      </w:r>
    </w:p>
    <w:p w14:paraId="786648C3" w14:textId="77777777" w:rsidR="00E50085" w:rsidRPr="00E50085" w:rsidRDefault="00E50085" w:rsidP="00E50085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Tablas</w:t>
      </w:r>
    </w:p>
    <w:p w14:paraId="07025223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7F15AE66" w14:textId="77777777" w:rsidR="00E50085" w:rsidRPr="00E50085" w:rsidRDefault="00E50085" w:rsidP="00E50085">
      <w:pPr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br w:type="page"/>
      </w:r>
    </w:p>
    <w:p w14:paraId="7DD08D44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lastRenderedPageBreak/>
        <w:t>Debe tener en cuenta que:</w:t>
      </w:r>
    </w:p>
    <w:p w14:paraId="44C8609D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562F4B10" w14:textId="77777777" w:rsidR="00E50085" w:rsidRPr="00E50085" w:rsidRDefault="00E50085" w:rsidP="00E50085">
      <w:pPr>
        <w:pStyle w:val="texto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Todos los documentos HTML5 deben ser válidos estrictamente y sin advertencias.</w:t>
      </w:r>
    </w:p>
    <w:p w14:paraId="6F5F9175" w14:textId="77777777" w:rsidR="00E50085" w:rsidRPr="00E50085" w:rsidRDefault="00E50085" w:rsidP="00E50085">
      <w:pPr>
        <w:pStyle w:val="texto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E50085"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  <w:t>Se califica el código html5, no se valora el «diseño» en sí.</w:t>
      </w:r>
    </w:p>
    <w:p w14:paraId="405C1DE1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28F31BA1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3799798C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15D8C355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37CA54B1" w14:textId="77777777" w:rsidR="00E50085" w:rsidRPr="00E50085" w:rsidRDefault="00E50085" w:rsidP="00E50085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14:paraId="681FE8B5" w14:textId="77777777" w:rsidR="00BF4B49" w:rsidRPr="00E50085" w:rsidRDefault="00BF4B49" w:rsidP="00E50085"/>
    <w:sectPr w:rsidR="00BF4B49" w:rsidRPr="00E50085" w:rsidSect="00086720">
      <w:headerReference w:type="default" r:id="rId8"/>
      <w:pgSz w:w="11906" w:h="16838" w:code="9"/>
      <w:pgMar w:top="1418" w:right="1843" w:bottom="1418" w:left="1843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5E4F3" w14:textId="77777777" w:rsidR="00E4497D" w:rsidRDefault="00E4497D" w:rsidP="00C50246">
      <w:pPr>
        <w:spacing w:line="240" w:lineRule="auto"/>
      </w:pPr>
      <w:r>
        <w:separator/>
      </w:r>
    </w:p>
  </w:endnote>
  <w:endnote w:type="continuationSeparator" w:id="0">
    <w:p w14:paraId="2A5D5F89" w14:textId="77777777" w:rsidR="00E4497D" w:rsidRDefault="00E4497D" w:rsidP="00C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OT-Bold"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48341" w14:textId="77777777" w:rsidR="00E4497D" w:rsidRDefault="00E4497D" w:rsidP="00C50246">
      <w:pPr>
        <w:spacing w:line="240" w:lineRule="auto"/>
      </w:pPr>
      <w:r>
        <w:separator/>
      </w:r>
    </w:p>
  </w:footnote>
  <w:footnote w:type="continuationSeparator" w:id="0">
    <w:p w14:paraId="2B92F247" w14:textId="77777777" w:rsidR="00E4497D" w:rsidRDefault="00E4497D" w:rsidP="00C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UNIR30"/>
      <w:tblW w:w="0" w:type="auto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2552"/>
      <w:gridCol w:w="3827"/>
      <w:gridCol w:w="1831"/>
    </w:tblGrid>
    <w:tr w:rsidR="00A90972" w:rsidRPr="00472B27" w14:paraId="5CFAABAA" w14:textId="77777777" w:rsidTr="001924C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3"/>
      </w:trPr>
      <w:tc>
        <w:tcPr>
          <w:tcW w:w="2552" w:type="dxa"/>
        </w:tcPr>
        <w:p w14:paraId="2B82CFC4" w14:textId="77777777" w:rsidR="00A90972" w:rsidRPr="00472B27" w:rsidRDefault="00A90972" w:rsidP="00A90972">
          <w:pPr>
            <w:pStyle w:val="Encabezado"/>
            <w:jc w:val="center"/>
            <w:rPr>
              <w:rFonts w:cs="UnitOT-Medi"/>
              <w:color w:val="0098CD"/>
              <w:sz w:val="22"/>
              <w:szCs w:val="22"/>
            </w:rPr>
          </w:pPr>
          <w:bookmarkStart w:id="0" w:name="_Hlk42513022"/>
          <w:r w:rsidRPr="00472B27">
            <w:rPr>
              <w:rFonts w:cs="UnitOT-Medi"/>
              <w:color w:val="0098CD"/>
              <w:sz w:val="22"/>
              <w:szCs w:val="22"/>
            </w:rPr>
            <w:t>Asignatura</w:t>
          </w:r>
        </w:p>
      </w:tc>
      <w:tc>
        <w:tcPr>
          <w:tcW w:w="3827" w:type="dxa"/>
        </w:tcPr>
        <w:p w14:paraId="54694D19" w14:textId="77777777" w:rsidR="00A90972" w:rsidRPr="00472B27" w:rsidRDefault="00A90972" w:rsidP="00A90972">
          <w:pPr>
            <w:pStyle w:val="Encabezado"/>
            <w:jc w:val="center"/>
            <w:rPr>
              <w:rFonts w:cs="UnitOT-Medi"/>
              <w:color w:val="0098CD"/>
              <w:sz w:val="22"/>
              <w:szCs w:val="22"/>
            </w:rPr>
          </w:pPr>
          <w:r w:rsidRPr="00472B27">
            <w:rPr>
              <w:rFonts w:cs="UnitOT-Medi"/>
              <w:color w:val="0098CD"/>
              <w:sz w:val="22"/>
              <w:szCs w:val="22"/>
            </w:rPr>
            <w:t>Datos del alumno</w:t>
          </w:r>
        </w:p>
      </w:tc>
      <w:tc>
        <w:tcPr>
          <w:tcW w:w="1831" w:type="dxa"/>
        </w:tcPr>
        <w:p w14:paraId="66BF8914" w14:textId="77777777" w:rsidR="00A90972" w:rsidRPr="00472B27" w:rsidRDefault="00A90972" w:rsidP="00A90972">
          <w:pPr>
            <w:pStyle w:val="Encabezado"/>
            <w:jc w:val="center"/>
            <w:rPr>
              <w:rFonts w:cs="UnitOT-Medi"/>
              <w:color w:val="0098CD"/>
              <w:sz w:val="22"/>
              <w:szCs w:val="22"/>
            </w:rPr>
          </w:pPr>
          <w:r w:rsidRPr="00472B27">
            <w:rPr>
              <w:rFonts w:cs="UnitOT-Medi"/>
              <w:color w:val="0098CD"/>
              <w:sz w:val="22"/>
              <w:szCs w:val="22"/>
            </w:rPr>
            <w:t>Fecha</w:t>
          </w:r>
        </w:p>
      </w:tc>
    </w:tr>
    <w:tr w:rsidR="00A90972" w:rsidRPr="00472B27" w14:paraId="7F237610" w14:textId="77777777" w:rsidTr="001924C8">
      <w:trPr>
        <w:trHeight w:val="342"/>
      </w:trPr>
      <w:tc>
        <w:tcPr>
          <w:tcW w:w="2552" w:type="dxa"/>
          <w:vMerge w:val="restart"/>
        </w:tcPr>
        <w:p w14:paraId="17988C13" w14:textId="77777777" w:rsidR="009A2439" w:rsidRPr="009A2439" w:rsidRDefault="009A2439" w:rsidP="009A2439">
          <w:pPr>
            <w:pStyle w:val="Ttulo1"/>
            <w:outlineLvl w:val="0"/>
            <w:rPr>
              <w:rFonts w:ascii="Times New Roman" w:hAnsi="Times New Roman"/>
              <w:color w:val="auto"/>
              <w:sz w:val="16"/>
              <w:szCs w:val="16"/>
              <w:lang w:eastAsia="es-EC"/>
            </w:rPr>
          </w:pPr>
          <w:r w:rsidRPr="009A2439">
            <w:rPr>
              <w:sz w:val="18"/>
              <w:szCs w:val="8"/>
            </w:rPr>
            <w:t>DESARROLLO WEB Y SISTEMAS DE GESTIÓN DE CONTENIDOS</w:t>
          </w:r>
        </w:p>
        <w:p w14:paraId="52427D48" w14:textId="77777777" w:rsidR="00A90972" w:rsidRPr="000626D2" w:rsidRDefault="009A2439" w:rsidP="009A2439">
          <w:pPr>
            <w:pStyle w:val="Textocajaactividades"/>
            <w:rPr>
              <w:sz w:val="16"/>
              <w:szCs w:val="16"/>
            </w:rPr>
          </w:pPr>
          <w:r w:rsidRPr="000626D2">
            <w:rPr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14:paraId="5BCD1ED4" w14:textId="77777777" w:rsidR="00A90972" w:rsidRPr="00472B27" w:rsidRDefault="00A90972" w:rsidP="00A90972">
          <w:pPr>
            <w:pStyle w:val="Encabezado"/>
            <w:rPr>
              <w:sz w:val="22"/>
              <w:szCs w:val="22"/>
            </w:rPr>
          </w:pPr>
          <w:r w:rsidRPr="00472B27">
            <w:rPr>
              <w:sz w:val="22"/>
              <w:szCs w:val="22"/>
            </w:rPr>
            <w:t xml:space="preserve">Apellidos: </w:t>
          </w:r>
        </w:p>
      </w:tc>
      <w:tc>
        <w:tcPr>
          <w:tcW w:w="1831" w:type="dxa"/>
          <w:vMerge w:val="restart"/>
        </w:tcPr>
        <w:p w14:paraId="67248587" w14:textId="77777777" w:rsidR="00A90972" w:rsidRPr="00472B27" w:rsidRDefault="00A90972" w:rsidP="009C1CA9">
          <w:pPr>
            <w:pStyle w:val="Encabezado"/>
            <w:jc w:val="center"/>
            <w:rPr>
              <w:rFonts w:asciiTheme="minorHAnsi" w:hAnsiTheme="minorHAnsi"/>
            </w:rPr>
          </w:pPr>
        </w:p>
      </w:tc>
    </w:tr>
    <w:tr w:rsidR="00A90972" w14:paraId="7BBAF5B0" w14:textId="77777777" w:rsidTr="001924C8">
      <w:trPr>
        <w:trHeight w:val="342"/>
      </w:trPr>
      <w:tc>
        <w:tcPr>
          <w:tcW w:w="2552" w:type="dxa"/>
          <w:vMerge/>
        </w:tcPr>
        <w:p w14:paraId="0E7544D8" w14:textId="77777777" w:rsidR="00A90972" w:rsidRDefault="00A90972" w:rsidP="00A90972">
          <w:pPr>
            <w:pStyle w:val="Encabezado"/>
          </w:pPr>
        </w:p>
      </w:tc>
      <w:tc>
        <w:tcPr>
          <w:tcW w:w="3827" w:type="dxa"/>
        </w:tcPr>
        <w:p w14:paraId="43DEBDDA" w14:textId="77777777" w:rsidR="00A90972" w:rsidRPr="00472B27" w:rsidRDefault="00A90972" w:rsidP="00A90972">
          <w:pPr>
            <w:pStyle w:val="Encabezado"/>
            <w:rPr>
              <w:sz w:val="22"/>
              <w:szCs w:val="22"/>
            </w:rPr>
          </w:pPr>
          <w:r w:rsidRPr="00472B27">
            <w:rPr>
              <w:sz w:val="22"/>
              <w:szCs w:val="22"/>
            </w:rPr>
            <w:t>Nombre:</w:t>
          </w:r>
        </w:p>
      </w:tc>
      <w:tc>
        <w:tcPr>
          <w:tcW w:w="1831" w:type="dxa"/>
          <w:vMerge/>
        </w:tcPr>
        <w:p w14:paraId="5326348D" w14:textId="77777777" w:rsidR="00A90972" w:rsidRDefault="00A90972" w:rsidP="00A90972">
          <w:pPr>
            <w:pStyle w:val="Encabezado"/>
          </w:pPr>
        </w:p>
      </w:tc>
    </w:tr>
    <w:bookmarkEnd w:id="0"/>
  </w:tbl>
  <w:p w14:paraId="4E70536D" w14:textId="77777777" w:rsidR="00A90972" w:rsidRDefault="00A909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450A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08F01339"/>
    <w:multiLevelType w:val="multilevel"/>
    <w:tmpl w:val="B0E0186E"/>
    <w:numStyleLink w:val="NmeracinTest"/>
  </w:abstractNum>
  <w:abstractNum w:abstractNumId="2" w15:restartNumberingAfterBreak="0">
    <w:nsid w:val="0BB71CBA"/>
    <w:multiLevelType w:val="multilevel"/>
    <w:tmpl w:val="B37C3B20"/>
    <w:numStyleLink w:val="VietasUNIR"/>
  </w:abstractNum>
  <w:abstractNum w:abstractNumId="3" w15:restartNumberingAfterBreak="0">
    <w:nsid w:val="10414F3C"/>
    <w:multiLevelType w:val="multilevel"/>
    <w:tmpl w:val="B0E0186E"/>
    <w:numStyleLink w:val="NmeracinTest"/>
  </w:abstractNum>
  <w:abstractNum w:abstractNumId="4" w15:restartNumberingAfterBreak="0">
    <w:nsid w:val="104B4F28"/>
    <w:multiLevelType w:val="multilevel"/>
    <w:tmpl w:val="B37C3B20"/>
    <w:numStyleLink w:val="VietasUNIR"/>
  </w:abstractNum>
  <w:abstractNum w:abstractNumId="5" w15:restartNumberingAfterBreak="0">
    <w:nsid w:val="15BA37EB"/>
    <w:multiLevelType w:val="multilevel"/>
    <w:tmpl w:val="B37C3B20"/>
    <w:numStyleLink w:val="VietasUNIR"/>
  </w:abstractNum>
  <w:abstractNum w:abstractNumId="6" w15:restartNumberingAfterBreak="0">
    <w:nsid w:val="17FF37D8"/>
    <w:multiLevelType w:val="multilevel"/>
    <w:tmpl w:val="B0E0186E"/>
    <w:numStyleLink w:val="NmeracinTest"/>
  </w:abstractNum>
  <w:abstractNum w:abstractNumId="7" w15:restartNumberingAfterBreak="0">
    <w:nsid w:val="19032AB4"/>
    <w:multiLevelType w:val="multilevel"/>
    <w:tmpl w:val="B37C3B20"/>
    <w:numStyleLink w:val="VietasUNIR"/>
  </w:abstractNum>
  <w:abstractNum w:abstractNumId="8" w15:restartNumberingAfterBreak="0">
    <w:nsid w:val="1E9A2782"/>
    <w:multiLevelType w:val="multilevel"/>
    <w:tmpl w:val="B37C3B20"/>
    <w:numStyleLink w:val="VietasUNIR"/>
  </w:abstractNum>
  <w:abstractNum w:abstractNumId="9" w15:restartNumberingAfterBreak="0">
    <w:nsid w:val="2DD50359"/>
    <w:multiLevelType w:val="multilevel"/>
    <w:tmpl w:val="B37C3B20"/>
    <w:numStyleLink w:val="VietasUNIR"/>
  </w:abstractNum>
  <w:abstractNum w:abstractNumId="10" w15:restartNumberingAfterBreak="0">
    <w:nsid w:val="306A19DD"/>
    <w:multiLevelType w:val="multilevel"/>
    <w:tmpl w:val="FCB6914A"/>
    <w:numStyleLink w:val="VietasUNIRcombinada"/>
  </w:abstractNum>
  <w:abstractNum w:abstractNumId="11" w15:restartNumberingAfterBreak="0">
    <w:nsid w:val="30C004D3"/>
    <w:multiLevelType w:val="multilevel"/>
    <w:tmpl w:val="17C66484"/>
    <w:lvl w:ilvl="0">
      <w:start w:val="1"/>
      <w:numFmt w:val="bullet"/>
      <w:lvlText w:val="»"/>
      <w:lvlJc w:val="left"/>
      <w:pPr>
        <w:ind w:left="284" w:hanging="284"/>
      </w:pPr>
      <w:rPr>
        <w:rFonts w:ascii="Georgia" w:hAnsi="Georgia" w:hint="default"/>
        <w:b w:val="0"/>
        <w:i w:val="0"/>
        <w:color w:val="336699"/>
        <w:sz w:val="22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32F6B"/>
    <w:multiLevelType w:val="multilevel"/>
    <w:tmpl w:val="E1D4019A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8FBE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UnitOT-Bold" w:hAnsi="UnitOT-Bold" w:hint="default"/>
        <w:color w:val="008FBE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8FBE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314134D7"/>
    <w:multiLevelType w:val="multilevel"/>
    <w:tmpl w:val="B37C3B20"/>
    <w:numStyleLink w:val="VietasUNIR"/>
  </w:abstractNum>
  <w:abstractNum w:abstractNumId="14" w15:restartNumberingAfterBreak="0">
    <w:nsid w:val="31C63678"/>
    <w:multiLevelType w:val="multilevel"/>
    <w:tmpl w:val="B0E0186E"/>
    <w:numStyleLink w:val="NmeracinTest"/>
  </w:abstractNum>
  <w:abstractNum w:abstractNumId="15" w15:restartNumberingAfterBreak="0">
    <w:nsid w:val="374D34AD"/>
    <w:multiLevelType w:val="multilevel"/>
    <w:tmpl w:val="B37C3B20"/>
    <w:numStyleLink w:val="VietasUNIR"/>
  </w:abstractNum>
  <w:abstractNum w:abstractNumId="16" w15:restartNumberingAfterBreak="0">
    <w:nsid w:val="3798755D"/>
    <w:multiLevelType w:val="multilevel"/>
    <w:tmpl w:val="B37C3B20"/>
    <w:numStyleLink w:val="VietasUNIR"/>
  </w:abstractNum>
  <w:abstractNum w:abstractNumId="17" w15:restartNumberingAfterBreak="0">
    <w:nsid w:val="39541814"/>
    <w:multiLevelType w:val="multilevel"/>
    <w:tmpl w:val="B37C3B20"/>
    <w:numStyleLink w:val="VietasUNIR"/>
  </w:abstractNum>
  <w:abstractNum w:abstractNumId="18" w15:restartNumberingAfterBreak="0">
    <w:nsid w:val="3B237AAB"/>
    <w:multiLevelType w:val="multilevel"/>
    <w:tmpl w:val="B37C3B20"/>
    <w:numStyleLink w:val="VietasUNIR"/>
  </w:abstractNum>
  <w:abstractNum w:abstractNumId="19" w15:restartNumberingAfterBreak="0">
    <w:nsid w:val="3BC35BA6"/>
    <w:multiLevelType w:val="hybridMultilevel"/>
    <w:tmpl w:val="5B1477E2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51B96"/>
    <w:multiLevelType w:val="multilevel"/>
    <w:tmpl w:val="B37C3B20"/>
    <w:numStyleLink w:val="VietasUNIR"/>
  </w:abstractNum>
  <w:abstractNum w:abstractNumId="21" w15:restartNumberingAfterBreak="0">
    <w:nsid w:val="4BE26EC1"/>
    <w:multiLevelType w:val="multilevel"/>
    <w:tmpl w:val="FCB6914A"/>
    <w:numStyleLink w:val="VietasUNIRcombinada"/>
  </w:abstractNum>
  <w:abstractNum w:abstractNumId="22" w15:restartNumberingAfterBreak="0">
    <w:nsid w:val="4D255449"/>
    <w:multiLevelType w:val="multilevel"/>
    <w:tmpl w:val="B37C3B20"/>
    <w:numStyleLink w:val="VietasUNIR"/>
  </w:abstractNum>
  <w:abstractNum w:abstractNumId="23" w15:restartNumberingAfterBreak="0">
    <w:nsid w:val="4F6D5938"/>
    <w:multiLevelType w:val="hybridMultilevel"/>
    <w:tmpl w:val="22B62854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311E9"/>
    <w:multiLevelType w:val="hybridMultilevel"/>
    <w:tmpl w:val="5CDCC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6290C"/>
    <w:multiLevelType w:val="multilevel"/>
    <w:tmpl w:val="B37C3B20"/>
    <w:numStyleLink w:val="VietasUNIR"/>
  </w:abstractNum>
  <w:abstractNum w:abstractNumId="26" w15:restartNumberingAfterBreak="0">
    <w:nsid w:val="62440D96"/>
    <w:multiLevelType w:val="multilevel"/>
    <w:tmpl w:val="B0E0186E"/>
    <w:styleLink w:val="NmeracinTest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B76513"/>
    <w:multiLevelType w:val="hybridMultilevel"/>
    <w:tmpl w:val="C5249802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B5908"/>
    <w:multiLevelType w:val="multilevel"/>
    <w:tmpl w:val="B37C3B20"/>
    <w:numStyleLink w:val="VietasUNIR"/>
  </w:abstractNum>
  <w:abstractNum w:abstractNumId="29" w15:restartNumberingAfterBreak="0">
    <w:nsid w:val="6A5D4437"/>
    <w:multiLevelType w:val="multilevel"/>
    <w:tmpl w:val="FCB6914A"/>
    <w:styleLink w:val="VietasUNIRcombinada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color w:val="0098CD"/>
        <w:sz w:val="24"/>
      </w:rPr>
    </w:lvl>
    <w:lvl w:ilvl="1">
      <w:start w:val="1"/>
      <w:numFmt w:val="bullet"/>
      <w:lvlText w:val="•"/>
      <w:lvlJc w:val="left"/>
      <w:pPr>
        <w:ind w:left="709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1077" w:hanging="357"/>
      </w:pPr>
      <w:rPr>
        <w:rFonts w:ascii="Wingdings" w:hAnsi="Wingdings" w:hint="default"/>
        <w:color w:val="0098CD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542083"/>
    <w:multiLevelType w:val="multilevel"/>
    <w:tmpl w:val="B0E0186E"/>
    <w:numStyleLink w:val="NmeracinTest"/>
  </w:abstractNum>
  <w:abstractNum w:abstractNumId="31" w15:restartNumberingAfterBreak="0">
    <w:nsid w:val="718B3AFD"/>
    <w:multiLevelType w:val="multilevel"/>
    <w:tmpl w:val="B37C3B20"/>
    <w:numStyleLink w:val="VietasUNIR"/>
  </w:abstractNum>
  <w:abstractNum w:abstractNumId="32" w15:restartNumberingAfterBreak="0">
    <w:nsid w:val="72806BA6"/>
    <w:multiLevelType w:val="hybridMultilevel"/>
    <w:tmpl w:val="14E4D926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9640E"/>
    <w:multiLevelType w:val="hybridMultilevel"/>
    <w:tmpl w:val="55889A78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54355"/>
    <w:multiLevelType w:val="multilevel"/>
    <w:tmpl w:val="B37C3B20"/>
    <w:numStyleLink w:val="VietasUNIR"/>
  </w:abstractNum>
  <w:abstractNum w:abstractNumId="35" w15:restartNumberingAfterBreak="0">
    <w:nsid w:val="7FF07B1A"/>
    <w:multiLevelType w:val="multilevel"/>
    <w:tmpl w:val="F51E1A7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2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4"/>
  </w:num>
  <w:num w:numId="4">
    <w:abstractNumId w:val="16"/>
  </w:num>
  <w:num w:numId="5">
    <w:abstractNumId w:val="8"/>
  </w:num>
  <w:num w:numId="6">
    <w:abstractNumId w:val="4"/>
  </w:num>
  <w:num w:numId="7">
    <w:abstractNumId w:val="26"/>
  </w:num>
  <w:num w:numId="8">
    <w:abstractNumId w:val="7"/>
  </w:num>
  <w:num w:numId="9">
    <w:abstractNumId w:val="29"/>
  </w:num>
  <w:num w:numId="10">
    <w:abstractNumId w:val="1"/>
  </w:num>
  <w:num w:numId="11">
    <w:abstractNumId w:val="35"/>
  </w:num>
  <w:num w:numId="12">
    <w:abstractNumId w:val="3"/>
  </w:num>
  <w:num w:numId="13">
    <w:abstractNumId w:val="12"/>
  </w:num>
  <w:num w:numId="14">
    <w:abstractNumId w:val="14"/>
  </w:num>
  <w:num w:numId="15">
    <w:abstractNumId w:val="28"/>
  </w:num>
  <w:num w:numId="16">
    <w:abstractNumId w:val="22"/>
  </w:num>
  <w:num w:numId="17">
    <w:abstractNumId w:val="13"/>
  </w:num>
  <w:num w:numId="18">
    <w:abstractNumId w:val="30"/>
  </w:num>
  <w:num w:numId="19">
    <w:abstractNumId w:val="5"/>
  </w:num>
  <w:num w:numId="20">
    <w:abstractNumId w:val="10"/>
  </w:num>
  <w:num w:numId="21">
    <w:abstractNumId w:val="21"/>
  </w:num>
  <w:num w:numId="22">
    <w:abstractNumId w:val="9"/>
  </w:num>
  <w:num w:numId="23">
    <w:abstractNumId w:val="6"/>
  </w:num>
  <w:num w:numId="24">
    <w:abstractNumId w:val="25"/>
  </w:num>
  <w:num w:numId="25">
    <w:abstractNumId w:val="24"/>
  </w:num>
  <w:num w:numId="26">
    <w:abstractNumId w:val="31"/>
  </w:num>
  <w:num w:numId="27">
    <w:abstractNumId w:val="18"/>
  </w:num>
  <w:num w:numId="28">
    <w:abstractNumId w:val="11"/>
  </w:num>
  <w:num w:numId="29">
    <w:abstractNumId w:val="20"/>
  </w:num>
  <w:num w:numId="30">
    <w:abstractNumId w:val="2"/>
  </w:num>
  <w:num w:numId="31">
    <w:abstractNumId w:val="17"/>
  </w:num>
  <w:num w:numId="32">
    <w:abstractNumId w:val="27"/>
  </w:num>
  <w:num w:numId="33">
    <w:abstractNumId w:val="33"/>
  </w:num>
  <w:num w:numId="34">
    <w:abstractNumId w:val="19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37"/>
    <w:rsid w:val="0000041C"/>
    <w:rsid w:val="00002FE1"/>
    <w:rsid w:val="00006EA2"/>
    <w:rsid w:val="00016003"/>
    <w:rsid w:val="00031C55"/>
    <w:rsid w:val="000458EE"/>
    <w:rsid w:val="0005157B"/>
    <w:rsid w:val="0005178B"/>
    <w:rsid w:val="00054229"/>
    <w:rsid w:val="00055C12"/>
    <w:rsid w:val="00056A2A"/>
    <w:rsid w:val="0005762B"/>
    <w:rsid w:val="000626D2"/>
    <w:rsid w:val="00076A78"/>
    <w:rsid w:val="00086720"/>
    <w:rsid w:val="00087952"/>
    <w:rsid w:val="0009320A"/>
    <w:rsid w:val="000967AE"/>
    <w:rsid w:val="000A331B"/>
    <w:rsid w:val="000A78DB"/>
    <w:rsid w:val="000C4BFF"/>
    <w:rsid w:val="000C4D94"/>
    <w:rsid w:val="000C68D7"/>
    <w:rsid w:val="000D5FB9"/>
    <w:rsid w:val="000D5FEE"/>
    <w:rsid w:val="000D6C9F"/>
    <w:rsid w:val="000D6CAE"/>
    <w:rsid w:val="000E156D"/>
    <w:rsid w:val="000E4EDE"/>
    <w:rsid w:val="000F1443"/>
    <w:rsid w:val="000F518E"/>
    <w:rsid w:val="000F5592"/>
    <w:rsid w:val="000F7E60"/>
    <w:rsid w:val="00112B38"/>
    <w:rsid w:val="0013326D"/>
    <w:rsid w:val="00137CF9"/>
    <w:rsid w:val="00161226"/>
    <w:rsid w:val="00163FBB"/>
    <w:rsid w:val="001658DF"/>
    <w:rsid w:val="0018310A"/>
    <w:rsid w:val="0019470A"/>
    <w:rsid w:val="00194B1F"/>
    <w:rsid w:val="00196EB1"/>
    <w:rsid w:val="001B64D3"/>
    <w:rsid w:val="001B7F82"/>
    <w:rsid w:val="001C1813"/>
    <w:rsid w:val="001D0997"/>
    <w:rsid w:val="001E38BB"/>
    <w:rsid w:val="001E6766"/>
    <w:rsid w:val="001E737A"/>
    <w:rsid w:val="001F017C"/>
    <w:rsid w:val="001F1229"/>
    <w:rsid w:val="001F163E"/>
    <w:rsid w:val="001F19FD"/>
    <w:rsid w:val="001F69FE"/>
    <w:rsid w:val="00200BEB"/>
    <w:rsid w:val="0020102E"/>
    <w:rsid w:val="002036CA"/>
    <w:rsid w:val="002039FC"/>
    <w:rsid w:val="0021511C"/>
    <w:rsid w:val="002244C2"/>
    <w:rsid w:val="00227368"/>
    <w:rsid w:val="00227800"/>
    <w:rsid w:val="00244B66"/>
    <w:rsid w:val="0024674E"/>
    <w:rsid w:val="00250A71"/>
    <w:rsid w:val="00253DA9"/>
    <w:rsid w:val="00260B21"/>
    <w:rsid w:val="002619F8"/>
    <w:rsid w:val="00265403"/>
    <w:rsid w:val="00273725"/>
    <w:rsid w:val="00277FAF"/>
    <w:rsid w:val="002845C6"/>
    <w:rsid w:val="002A6286"/>
    <w:rsid w:val="002B0CF7"/>
    <w:rsid w:val="002B3A8C"/>
    <w:rsid w:val="002B4308"/>
    <w:rsid w:val="002B5D04"/>
    <w:rsid w:val="002C037B"/>
    <w:rsid w:val="002C34D9"/>
    <w:rsid w:val="002C467C"/>
    <w:rsid w:val="002C64FB"/>
    <w:rsid w:val="002D3237"/>
    <w:rsid w:val="002E198B"/>
    <w:rsid w:val="002E6FCB"/>
    <w:rsid w:val="002E769A"/>
    <w:rsid w:val="00302FF8"/>
    <w:rsid w:val="003117D6"/>
    <w:rsid w:val="00320378"/>
    <w:rsid w:val="003224A0"/>
    <w:rsid w:val="00327C72"/>
    <w:rsid w:val="00330DE5"/>
    <w:rsid w:val="003369FB"/>
    <w:rsid w:val="003377F7"/>
    <w:rsid w:val="0034363F"/>
    <w:rsid w:val="00351EC2"/>
    <w:rsid w:val="00361683"/>
    <w:rsid w:val="00363DED"/>
    <w:rsid w:val="00394A34"/>
    <w:rsid w:val="003A10AB"/>
    <w:rsid w:val="003C2275"/>
    <w:rsid w:val="003C4D34"/>
    <w:rsid w:val="003D0269"/>
    <w:rsid w:val="003D141E"/>
    <w:rsid w:val="003D16DC"/>
    <w:rsid w:val="003D5F24"/>
    <w:rsid w:val="003E2E18"/>
    <w:rsid w:val="003E6E97"/>
    <w:rsid w:val="00400C58"/>
    <w:rsid w:val="0041334B"/>
    <w:rsid w:val="00413379"/>
    <w:rsid w:val="00414382"/>
    <w:rsid w:val="004172DF"/>
    <w:rsid w:val="00446F8B"/>
    <w:rsid w:val="004476D3"/>
    <w:rsid w:val="004478AD"/>
    <w:rsid w:val="00455BA7"/>
    <w:rsid w:val="004567F9"/>
    <w:rsid w:val="00462C94"/>
    <w:rsid w:val="00466671"/>
    <w:rsid w:val="00472B27"/>
    <w:rsid w:val="004A1A48"/>
    <w:rsid w:val="004B7249"/>
    <w:rsid w:val="004D4F93"/>
    <w:rsid w:val="004E1547"/>
    <w:rsid w:val="004E5487"/>
    <w:rsid w:val="004F1492"/>
    <w:rsid w:val="004F5D83"/>
    <w:rsid w:val="00501940"/>
    <w:rsid w:val="0050234E"/>
    <w:rsid w:val="00507E5B"/>
    <w:rsid w:val="005131BE"/>
    <w:rsid w:val="00525591"/>
    <w:rsid w:val="005326C2"/>
    <w:rsid w:val="005366C0"/>
    <w:rsid w:val="005463ED"/>
    <w:rsid w:val="00551A69"/>
    <w:rsid w:val="00555B62"/>
    <w:rsid w:val="00575580"/>
    <w:rsid w:val="0058112D"/>
    <w:rsid w:val="005A2712"/>
    <w:rsid w:val="005C1D3F"/>
    <w:rsid w:val="005E0B6D"/>
    <w:rsid w:val="005E11A4"/>
    <w:rsid w:val="005E6742"/>
    <w:rsid w:val="005F240A"/>
    <w:rsid w:val="005F2851"/>
    <w:rsid w:val="00611689"/>
    <w:rsid w:val="00613DB8"/>
    <w:rsid w:val="00620388"/>
    <w:rsid w:val="006223FA"/>
    <w:rsid w:val="006227CB"/>
    <w:rsid w:val="006311BF"/>
    <w:rsid w:val="006467F9"/>
    <w:rsid w:val="0065243B"/>
    <w:rsid w:val="00656B43"/>
    <w:rsid w:val="006613F9"/>
    <w:rsid w:val="00664F67"/>
    <w:rsid w:val="0066551B"/>
    <w:rsid w:val="006825B0"/>
    <w:rsid w:val="006A210E"/>
    <w:rsid w:val="006B683F"/>
    <w:rsid w:val="006C52A0"/>
    <w:rsid w:val="006C7BB7"/>
    <w:rsid w:val="006D1870"/>
    <w:rsid w:val="006E3957"/>
    <w:rsid w:val="006F1F32"/>
    <w:rsid w:val="006F7317"/>
    <w:rsid w:val="006F79F1"/>
    <w:rsid w:val="00702914"/>
    <w:rsid w:val="00703B95"/>
    <w:rsid w:val="0070403D"/>
    <w:rsid w:val="00710277"/>
    <w:rsid w:val="00711B4D"/>
    <w:rsid w:val="00712024"/>
    <w:rsid w:val="0072465C"/>
    <w:rsid w:val="00732FC1"/>
    <w:rsid w:val="0073726F"/>
    <w:rsid w:val="00744D29"/>
    <w:rsid w:val="00745244"/>
    <w:rsid w:val="00756CD6"/>
    <w:rsid w:val="007616AA"/>
    <w:rsid w:val="00790FC0"/>
    <w:rsid w:val="007A0245"/>
    <w:rsid w:val="007A34FD"/>
    <w:rsid w:val="007B15E7"/>
    <w:rsid w:val="007C0189"/>
    <w:rsid w:val="007C1E0E"/>
    <w:rsid w:val="007C2659"/>
    <w:rsid w:val="007D00F6"/>
    <w:rsid w:val="007D1B3E"/>
    <w:rsid w:val="007D1E15"/>
    <w:rsid w:val="007E4840"/>
    <w:rsid w:val="007E5D27"/>
    <w:rsid w:val="007F43E4"/>
    <w:rsid w:val="007F691E"/>
    <w:rsid w:val="0080425D"/>
    <w:rsid w:val="00816222"/>
    <w:rsid w:val="00816578"/>
    <w:rsid w:val="00823702"/>
    <w:rsid w:val="00824C6E"/>
    <w:rsid w:val="00824D80"/>
    <w:rsid w:val="00824F89"/>
    <w:rsid w:val="008260FC"/>
    <w:rsid w:val="00826A4C"/>
    <w:rsid w:val="0083178B"/>
    <w:rsid w:val="0083542E"/>
    <w:rsid w:val="0083582D"/>
    <w:rsid w:val="00845825"/>
    <w:rsid w:val="00845D5C"/>
    <w:rsid w:val="00866EC2"/>
    <w:rsid w:val="008745E4"/>
    <w:rsid w:val="008807AF"/>
    <w:rsid w:val="0088459B"/>
    <w:rsid w:val="00895064"/>
    <w:rsid w:val="008B16BB"/>
    <w:rsid w:val="008B6154"/>
    <w:rsid w:val="008C09DB"/>
    <w:rsid w:val="008D147A"/>
    <w:rsid w:val="008D2E81"/>
    <w:rsid w:val="008E1670"/>
    <w:rsid w:val="008F0709"/>
    <w:rsid w:val="008F1E4C"/>
    <w:rsid w:val="00917348"/>
    <w:rsid w:val="00935FD2"/>
    <w:rsid w:val="009400C5"/>
    <w:rsid w:val="009434C7"/>
    <w:rsid w:val="009435B5"/>
    <w:rsid w:val="0095328C"/>
    <w:rsid w:val="009546DA"/>
    <w:rsid w:val="009563DF"/>
    <w:rsid w:val="00962EC2"/>
    <w:rsid w:val="00976D1B"/>
    <w:rsid w:val="0098228A"/>
    <w:rsid w:val="009848BD"/>
    <w:rsid w:val="00987B51"/>
    <w:rsid w:val="009959A6"/>
    <w:rsid w:val="009A1065"/>
    <w:rsid w:val="009A2439"/>
    <w:rsid w:val="009A3C7C"/>
    <w:rsid w:val="009A4CF7"/>
    <w:rsid w:val="009B0764"/>
    <w:rsid w:val="009B61E5"/>
    <w:rsid w:val="009C1CA9"/>
    <w:rsid w:val="009C2BF3"/>
    <w:rsid w:val="009D10D7"/>
    <w:rsid w:val="009D6F1F"/>
    <w:rsid w:val="009E76FD"/>
    <w:rsid w:val="009F18E9"/>
    <w:rsid w:val="009F7B85"/>
    <w:rsid w:val="00A17600"/>
    <w:rsid w:val="00A20F71"/>
    <w:rsid w:val="00A352AC"/>
    <w:rsid w:val="00A4761C"/>
    <w:rsid w:val="00A60E8D"/>
    <w:rsid w:val="00A67DBC"/>
    <w:rsid w:val="00A71D6D"/>
    <w:rsid w:val="00A76AA2"/>
    <w:rsid w:val="00A76D45"/>
    <w:rsid w:val="00A90972"/>
    <w:rsid w:val="00A9140C"/>
    <w:rsid w:val="00AB2DE2"/>
    <w:rsid w:val="00AC559A"/>
    <w:rsid w:val="00AD4F85"/>
    <w:rsid w:val="00B0196C"/>
    <w:rsid w:val="00B03326"/>
    <w:rsid w:val="00B04AF8"/>
    <w:rsid w:val="00B0793D"/>
    <w:rsid w:val="00B1656E"/>
    <w:rsid w:val="00B22F15"/>
    <w:rsid w:val="00B407F7"/>
    <w:rsid w:val="00B417CD"/>
    <w:rsid w:val="00B72D4C"/>
    <w:rsid w:val="00B8087F"/>
    <w:rsid w:val="00B814A5"/>
    <w:rsid w:val="00B86981"/>
    <w:rsid w:val="00B96994"/>
    <w:rsid w:val="00BA14FF"/>
    <w:rsid w:val="00BA172C"/>
    <w:rsid w:val="00BA17EF"/>
    <w:rsid w:val="00BB1161"/>
    <w:rsid w:val="00BC2EB1"/>
    <w:rsid w:val="00BE65ED"/>
    <w:rsid w:val="00BF4B49"/>
    <w:rsid w:val="00C006FD"/>
    <w:rsid w:val="00C01390"/>
    <w:rsid w:val="00C02629"/>
    <w:rsid w:val="00C16D13"/>
    <w:rsid w:val="00C26997"/>
    <w:rsid w:val="00C27904"/>
    <w:rsid w:val="00C34C2E"/>
    <w:rsid w:val="00C37777"/>
    <w:rsid w:val="00C446B8"/>
    <w:rsid w:val="00C4595C"/>
    <w:rsid w:val="00C50246"/>
    <w:rsid w:val="00C65063"/>
    <w:rsid w:val="00C67873"/>
    <w:rsid w:val="00C8543E"/>
    <w:rsid w:val="00C870D5"/>
    <w:rsid w:val="00C876E4"/>
    <w:rsid w:val="00C92BE5"/>
    <w:rsid w:val="00C9773A"/>
    <w:rsid w:val="00CC22FD"/>
    <w:rsid w:val="00CC2EE6"/>
    <w:rsid w:val="00CD7181"/>
    <w:rsid w:val="00CF1CAE"/>
    <w:rsid w:val="00D031DC"/>
    <w:rsid w:val="00D05107"/>
    <w:rsid w:val="00D1089E"/>
    <w:rsid w:val="00D11930"/>
    <w:rsid w:val="00D11ECE"/>
    <w:rsid w:val="00D17377"/>
    <w:rsid w:val="00D21CDC"/>
    <w:rsid w:val="00D30434"/>
    <w:rsid w:val="00D33335"/>
    <w:rsid w:val="00D3349B"/>
    <w:rsid w:val="00D336EC"/>
    <w:rsid w:val="00D37422"/>
    <w:rsid w:val="00D40AEE"/>
    <w:rsid w:val="00D43024"/>
    <w:rsid w:val="00D44A38"/>
    <w:rsid w:val="00D511BC"/>
    <w:rsid w:val="00D522FB"/>
    <w:rsid w:val="00D661D5"/>
    <w:rsid w:val="00D723DB"/>
    <w:rsid w:val="00D74F0A"/>
    <w:rsid w:val="00D771BD"/>
    <w:rsid w:val="00D901FA"/>
    <w:rsid w:val="00D95965"/>
    <w:rsid w:val="00DA1A7B"/>
    <w:rsid w:val="00DA4A6D"/>
    <w:rsid w:val="00DA6FF8"/>
    <w:rsid w:val="00DB4BD9"/>
    <w:rsid w:val="00DB5335"/>
    <w:rsid w:val="00DC3808"/>
    <w:rsid w:val="00DD0B32"/>
    <w:rsid w:val="00DD2649"/>
    <w:rsid w:val="00DE4822"/>
    <w:rsid w:val="00DF0BC0"/>
    <w:rsid w:val="00DF784B"/>
    <w:rsid w:val="00E144E3"/>
    <w:rsid w:val="00E170B6"/>
    <w:rsid w:val="00E2314E"/>
    <w:rsid w:val="00E300D2"/>
    <w:rsid w:val="00E4497D"/>
    <w:rsid w:val="00E46BF3"/>
    <w:rsid w:val="00E50085"/>
    <w:rsid w:val="00E560E4"/>
    <w:rsid w:val="00E62BDA"/>
    <w:rsid w:val="00E63F97"/>
    <w:rsid w:val="00E65011"/>
    <w:rsid w:val="00E7167D"/>
    <w:rsid w:val="00E745AB"/>
    <w:rsid w:val="00E761A0"/>
    <w:rsid w:val="00E7645E"/>
    <w:rsid w:val="00E76C3D"/>
    <w:rsid w:val="00E8698C"/>
    <w:rsid w:val="00E9509A"/>
    <w:rsid w:val="00EA02E3"/>
    <w:rsid w:val="00EA52F6"/>
    <w:rsid w:val="00EA61E7"/>
    <w:rsid w:val="00EB17CF"/>
    <w:rsid w:val="00EB5FE2"/>
    <w:rsid w:val="00EC2261"/>
    <w:rsid w:val="00EC4F65"/>
    <w:rsid w:val="00EC5B06"/>
    <w:rsid w:val="00EC60F0"/>
    <w:rsid w:val="00ED3160"/>
    <w:rsid w:val="00ED4A4F"/>
    <w:rsid w:val="00ED56EF"/>
    <w:rsid w:val="00ED6BDC"/>
    <w:rsid w:val="00EE3286"/>
    <w:rsid w:val="00EE6C97"/>
    <w:rsid w:val="00EF0D31"/>
    <w:rsid w:val="00EF7137"/>
    <w:rsid w:val="00F0370C"/>
    <w:rsid w:val="00F054C9"/>
    <w:rsid w:val="00F05C99"/>
    <w:rsid w:val="00F12301"/>
    <w:rsid w:val="00F140A7"/>
    <w:rsid w:val="00F154BB"/>
    <w:rsid w:val="00F15EA0"/>
    <w:rsid w:val="00F16F2F"/>
    <w:rsid w:val="00F22D8E"/>
    <w:rsid w:val="00F3027B"/>
    <w:rsid w:val="00F403FC"/>
    <w:rsid w:val="00F4274A"/>
    <w:rsid w:val="00F46137"/>
    <w:rsid w:val="00F5055C"/>
    <w:rsid w:val="00F617AA"/>
    <w:rsid w:val="00F63170"/>
    <w:rsid w:val="00F65B6D"/>
    <w:rsid w:val="00F719D6"/>
    <w:rsid w:val="00F736A2"/>
    <w:rsid w:val="00F77A3B"/>
    <w:rsid w:val="00FA5FF9"/>
    <w:rsid w:val="00FB0A6F"/>
    <w:rsid w:val="00FC582A"/>
    <w:rsid w:val="00FD1A84"/>
    <w:rsid w:val="00FD6625"/>
    <w:rsid w:val="00FD7A4E"/>
    <w:rsid w:val="00FE65DA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F2490"/>
  <w15:chartTrackingRefBased/>
  <w15:docId w15:val="{4F1CEE40-D5A4-410E-987A-564C6A1E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8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qFormat="1"/>
    <w:lsdException w:name="footer" w:semiHidden="1" w:uiPriority="2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8" w:qFormat="1"/>
    <w:lsdException w:name="Emphasis" w:semiHidden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67D"/>
    <w:pPr>
      <w:spacing w:after="0" w:line="360" w:lineRule="auto"/>
      <w:jc w:val="both"/>
    </w:pPr>
    <w:rPr>
      <w:rFonts w:ascii="Calibri" w:hAnsi="Calibri" w:cs="Times New Roman"/>
      <w:color w:val="333333"/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9"/>
    <w:semiHidden/>
    <w:rsid w:val="00507E5B"/>
    <w:pPr>
      <w:keepNext/>
      <w:keepLines/>
      <w:spacing w:after="200" w:line="360" w:lineRule="auto"/>
      <w:outlineLvl w:val="0"/>
    </w:pPr>
    <w:rPr>
      <w:rFonts w:ascii="Georgia" w:eastAsiaTheme="majorEastAsia" w:hAnsi="Georgia" w:cstheme="majorBidi"/>
      <w:sz w:val="51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semiHidden/>
    <w:rsid w:val="00507E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Secciones">
    <w:name w:val="Pie de página_Secciones"/>
    <w:basedOn w:val="Normal"/>
    <w:uiPriority w:val="19"/>
    <w:qFormat/>
    <w:rsid w:val="00525591"/>
    <w:pPr>
      <w:tabs>
        <w:tab w:val="right" w:pos="8220"/>
      </w:tabs>
      <w:spacing w:after="100" w:line="240" w:lineRule="auto"/>
      <w:jc w:val="right"/>
    </w:pPr>
    <w:rPr>
      <w:rFonts w:cs="UnitOT-Light"/>
      <w:bCs/>
      <w:noProof/>
      <w:color w:val="0098CD"/>
      <w:sz w:val="20"/>
      <w:szCs w:val="20"/>
    </w:rPr>
  </w:style>
  <w:style w:type="paragraph" w:customStyle="1" w:styleId="PiedepginaAsignatura">
    <w:name w:val="Pie de página_Asignatura"/>
    <w:basedOn w:val="Normal"/>
    <w:uiPriority w:val="18"/>
    <w:qFormat/>
    <w:rsid w:val="00525591"/>
    <w:pPr>
      <w:spacing w:line="276" w:lineRule="auto"/>
      <w:ind w:firstLine="3686"/>
      <w:jc w:val="right"/>
    </w:pPr>
    <w:rPr>
      <w:rFonts w:cs="UnitOT-Light"/>
      <w:bCs/>
      <w:color w:val="777777"/>
      <w:sz w:val="20"/>
      <w:szCs w:val="20"/>
    </w:rPr>
  </w:style>
  <w:style w:type="paragraph" w:customStyle="1" w:styleId="PiedepginaUNIRc">
    <w:name w:val="Pie de página_UNIR(c)"/>
    <w:basedOn w:val="PiedepginaAsignatura"/>
    <w:uiPriority w:val="20"/>
    <w:qFormat/>
    <w:rsid w:val="00620388"/>
    <w:pPr>
      <w:ind w:firstLine="0"/>
    </w:pPr>
    <w:rPr>
      <w:rFonts w:ascii="Calibri Light" w:hAnsi="Calibri Light"/>
      <w:spacing w:val="-4"/>
      <w:sz w:val="18"/>
      <w:szCs w:val="18"/>
    </w:rPr>
  </w:style>
  <w:style w:type="paragraph" w:customStyle="1" w:styleId="Ntema">
    <w:name w:val="Nº tema"/>
    <w:basedOn w:val="TtuloAsignatura"/>
    <w:next w:val="Normal"/>
    <w:uiPriority w:val="1"/>
    <w:qFormat/>
    <w:rsid w:val="00525591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58112D"/>
    <w:rPr>
      <w:rFonts w:ascii="Calibri" w:hAnsi="Calibri"/>
      <w:color w:val="0098CD" w:themeColor="hyperlink"/>
      <w:sz w:val="22"/>
      <w:u w:val="single"/>
    </w:rPr>
  </w:style>
  <w:style w:type="paragraph" w:customStyle="1" w:styleId="Notaalpie">
    <w:name w:val="Nota al pie"/>
    <w:basedOn w:val="Normal"/>
    <w:uiPriority w:val="21"/>
    <w:qFormat/>
    <w:rsid w:val="00002FE1"/>
    <w:rPr>
      <w:sz w:val="16"/>
      <w:szCs w:val="14"/>
    </w:rPr>
  </w:style>
  <w:style w:type="numbering" w:customStyle="1" w:styleId="VietasUNIR">
    <w:name w:val="ViñetasUNIR"/>
    <w:basedOn w:val="Sinlista"/>
    <w:uiPriority w:val="99"/>
    <w:rsid w:val="00260B21"/>
    <w:pPr>
      <w:numPr>
        <w:numId w:val="1"/>
      </w:numPr>
    </w:pPr>
  </w:style>
  <w:style w:type="paragraph" w:customStyle="1" w:styleId="Piedefoto-tabla">
    <w:name w:val="Pie de foto-tabla"/>
    <w:basedOn w:val="Normal"/>
    <w:next w:val="Normal"/>
    <w:uiPriority w:val="16"/>
    <w:qFormat/>
    <w:rsid w:val="0041334B"/>
    <w:pPr>
      <w:spacing w:before="120" w:line="276" w:lineRule="auto"/>
      <w:ind w:left="-113" w:right="-215"/>
      <w:jc w:val="center"/>
    </w:pPr>
    <w:rPr>
      <w:rFonts w:cs="UnitOT-Light"/>
      <w:iCs/>
      <w:color w:val="595959" w:themeColor="text1" w:themeTint="A6"/>
      <w:sz w:val="19"/>
      <w:szCs w:val="18"/>
    </w:rPr>
  </w:style>
  <w:style w:type="character" w:customStyle="1" w:styleId="Ttulo1Car">
    <w:name w:val="Título 1 Car"/>
    <w:basedOn w:val="Fuentedeprrafopredeter"/>
    <w:link w:val="Ttulo1"/>
    <w:uiPriority w:val="99"/>
    <w:semiHidden/>
    <w:rsid w:val="00D511BC"/>
    <w:rPr>
      <w:rFonts w:ascii="Georgia" w:eastAsiaTheme="majorEastAsia" w:hAnsi="Georgia" w:cstheme="majorBidi"/>
      <w:sz w:val="51"/>
      <w:szCs w:val="32"/>
      <w:lang w:eastAsia="es-ES"/>
    </w:rPr>
  </w:style>
  <w:style w:type="paragraph" w:styleId="Prrafodelista">
    <w:name w:val="List Paragraph"/>
    <w:basedOn w:val="Normal"/>
    <w:uiPriority w:val="98"/>
    <w:qFormat/>
    <w:rsid w:val="00CF1C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semiHidden/>
    <w:rsid w:val="00D511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customStyle="1" w:styleId="Citas">
    <w:name w:val="Citas"/>
    <w:basedOn w:val="Normal"/>
    <w:next w:val="Normal"/>
    <w:uiPriority w:val="15"/>
    <w:qFormat/>
    <w:rsid w:val="00CF1CAE"/>
    <w:pPr>
      <w:spacing w:line="240" w:lineRule="auto"/>
      <w:ind w:left="851"/>
    </w:pPr>
    <w:rPr>
      <w:rFonts w:cs="UnitOT-Light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07E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7E4840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signatura">
    <w:name w:val="Título Asignatura"/>
    <w:basedOn w:val="Normal"/>
    <w:uiPriority w:val="2"/>
    <w:qFormat/>
    <w:rsid w:val="00E144E3"/>
    <w:pPr>
      <w:spacing w:line="276" w:lineRule="auto"/>
      <w:jc w:val="right"/>
    </w:pPr>
    <w:rPr>
      <w:rFonts w:ascii="Calibri Light" w:hAnsi="Calibri Light"/>
      <w:color w:val="777777"/>
      <w:sz w:val="40"/>
      <w:szCs w:val="40"/>
    </w:rPr>
  </w:style>
  <w:style w:type="paragraph" w:customStyle="1" w:styleId="TtuloTema">
    <w:name w:val="Título Tema"/>
    <w:basedOn w:val="Normal"/>
    <w:uiPriority w:val="3"/>
    <w:qFormat/>
    <w:rsid w:val="00E144E3"/>
    <w:pPr>
      <w:spacing w:line="240" w:lineRule="auto"/>
      <w:jc w:val="right"/>
    </w:pPr>
    <w:rPr>
      <w:rFonts w:ascii="Calibri Light" w:hAnsi="Calibri Light"/>
      <w:color w:val="0098CD"/>
      <w:sz w:val="84"/>
      <w:szCs w:val="84"/>
    </w:rPr>
  </w:style>
  <w:style w:type="paragraph" w:customStyle="1" w:styleId="Seccinndice">
    <w:name w:val="Sección Índice"/>
    <w:basedOn w:val="SeccionesNivel"/>
    <w:next w:val="Normal"/>
    <w:uiPriority w:val="4"/>
    <w:qFormat/>
    <w:rsid w:val="0041334B"/>
    <w:pPr>
      <w:spacing w:after="0"/>
      <w:ind w:left="284"/>
      <w:jc w:val="left"/>
      <w:outlineLvl w:val="9"/>
    </w:pPr>
  </w:style>
  <w:style w:type="paragraph" w:customStyle="1" w:styleId="SeccionesNivel">
    <w:name w:val="Secciones Nivel"/>
    <w:basedOn w:val="Normal"/>
    <w:next w:val="Normal"/>
    <w:uiPriority w:val="5"/>
    <w:qFormat/>
    <w:rsid w:val="00525591"/>
    <w:pPr>
      <w:spacing w:after="360"/>
      <w:jc w:val="right"/>
      <w:outlineLvl w:val="0"/>
    </w:pPr>
    <w:rPr>
      <w:rFonts w:ascii="Calibri Light" w:hAnsi="Calibri Light" w:cs="Arial"/>
      <w:noProof/>
      <w:color w:val="0098CD"/>
      <w:sz w:val="56"/>
      <w:szCs w:val="56"/>
    </w:rPr>
  </w:style>
  <w:style w:type="paragraph" w:customStyle="1" w:styleId="TituloApartado1">
    <w:name w:val="Titulo Apartado 1"/>
    <w:basedOn w:val="TtuloTema"/>
    <w:next w:val="Normal"/>
    <w:uiPriority w:val="6"/>
    <w:qFormat/>
    <w:rsid w:val="004E5487"/>
    <w:pPr>
      <w:spacing w:line="360" w:lineRule="auto"/>
      <w:jc w:val="left"/>
      <w:outlineLvl w:val="1"/>
    </w:pPr>
    <w:rPr>
      <w:rFonts w:ascii="Calibri" w:hAnsi="Calibri"/>
      <w:sz w:val="40"/>
      <w:szCs w:val="40"/>
    </w:rPr>
  </w:style>
  <w:style w:type="paragraph" w:customStyle="1" w:styleId="Destacados">
    <w:name w:val="Destacados"/>
    <w:basedOn w:val="TituloApartado1"/>
    <w:next w:val="Normal"/>
    <w:uiPriority w:val="12"/>
    <w:qFormat/>
    <w:rsid w:val="00302FF8"/>
    <w:pPr>
      <w:ind w:left="284" w:right="281"/>
      <w:jc w:val="center"/>
      <w:outlineLvl w:val="9"/>
    </w:pPr>
    <w:rPr>
      <w:sz w:val="24"/>
      <w:szCs w:val="22"/>
    </w:rPr>
  </w:style>
  <w:style w:type="paragraph" w:customStyle="1" w:styleId="TtuloApartado2">
    <w:name w:val="Título Apartado 2"/>
    <w:basedOn w:val="Normal"/>
    <w:next w:val="Normal"/>
    <w:uiPriority w:val="8"/>
    <w:qFormat/>
    <w:rsid w:val="001B7F82"/>
    <w:rPr>
      <w:color w:val="0098CD"/>
      <w:sz w:val="28"/>
      <w:szCs w:val="26"/>
    </w:rPr>
  </w:style>
  <w:style w:type="paragraph" w:customStyle="1" w:styleId="TtuloApartado3">
    <w:name w:val="Título Apartado 3"/>
    <w:basedOn w:val="Normal"/>
    <w:next w:val="Normal"/>
    <w:uiPriority w:val="9"/>
    <w:qFormat/>
    <w:rsid w:val="004E5487"/>
    <w:rPr>
      <w:rFonts w:cs="UnitOT-Medi"/>
      <w:b/>
    </w:rPr>
  </w:style>
  <w:style w:type="numbering" w:customStyle="1" w:styleId="NmeracinTest">
    <w:name w:val="Númeración Test"/>
    <w:uiPriority w:val="99"/>
    <w:rsid w:val="00845825"/>
    <w:pPr>
      <w:numPr>
        <w:numId w:val="7"/>
      </w:numPr>
    </w:pPr>
  </w:style>
  <w:style w:type="paragraph" w:customStyle="1" w:styleId="CuadroCmoestudiaryReferencias">
    <w:name w:val="Cuadro «Cómo estudiar» y Referencias"/>
    <w:basedOn w:val="Normal"/>
    <w:uiPriority w:val="10"/>
    <w:qFormat/>
    <w:rsid w:val="001B7F82"/>
    <w:pPr>
      <w:pBdr>
        <w:top w:val="single" w:sz="4" w:space="4" w:color="0098CD"/>
        <w:bottom w:val="single" w:sz="4" w:space="1" w:color="0098CD"/>
      </w:pBdr>
      <w:shd w:val="clear" w:color="auto" w:fill="E6F4F9"/>
      <w:tabs>
        <w:tab w:val="left" w:pos="1134"/>
      </w:tabs>
    </w:pPr>
    <w:rPr>
      <w:rFonts w:cs="UnitOT-Light"/>
      <w:spacing w:val="-4"/>
      <w:szCs w:val="22"/>
    </w:rPr>
  </w:style>
  <w:style w:type="paragraph" w:customStyle="1" w:styleId="Cuadroenlace">
    <w:name w:val="Cuadro enlace"/>
    <w:basedOn w:val="Normal"/>
    <w:uiPriority w:val="11"/>
    <w:qFormat/>
    <w:rsid w:val="00F65B6D"/>
    <w:pPr>
      <w:pBdr>
        <w:top w:val="single" w:sz="4" w:space="4" w:color="0098CD"/>
        <w:bottom w:val="single" w:sz="4" w:space="0" w:color="0098CD"/>
      </w:pBdr>
      <w:jc w:val="center"/>
    </w:pPr>
    <w:rPr>
      <w:rFonts w:cs="UnitOT-Light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1E38BB"/>
    <w:pPr>
      <w:tabs>
        <w:tab w:val="right" w:pos="5810"/>
      </w:tabs>
      <w:spacing w:before="120"/>
      <w:ind w:left="284"/>
      <w:jc w:val="left"/>
    </w:pPr>
    <w:rPr>
      <w:noProof/>
      <w:color w:val="008FBE"/>
    </w:rPr>
  </w:style>
  <w:style w:type="paragraph" w:styleId="TDC2">
    <w:name w:val="toc 2"/>
    <w:basedOn w:val="Normal"/>
    <w:next w:val="Normal"/>
    <w:autoRedefine/>
    <w:uiPriority w:val="39"/>
    <w:unhideWhenUsed/>
    <w:rsid w:val="001E38BB"/>
    <w:pPr>
      <w:tabs>
        <w:tab w:val="right" w:pos="5952"/>
      </w:tabs>
      <w:ind w:left="567"/>
      <w:jc w:val="left"/>
    </w:pPr>
    <w:rPr>
      <w:noProof/>
    </w:rPr>
  </w:style>
  <w:style w:type="paragraph" w:customStyle="1" w:styleId="TtuloApartado1sinnivel">
    <w:name w:val="Título Apartado 1_sin nivel"/>
    <w:basedOn w:val="TituloApartado1"/>
    <w:next w:val="Normal"/>
    <w:uiPriority w:val="7"/>
    <w:qFormat/>
    <w:rsid w:val="00CF1CAE"/>
    <w:pPr>
      <w:outlineLvl w:val="9"/>
    </w:pPr>
  </w:style>
  <w:style w:type="table" w:customStyle="1" w:styleId="TablaUNIR1">
    <w:name w:val="TablaUNIR_1"/>
    <w:basedOn w:val="UNIR"/>
    <w:uiPriority w:val="99"/>
    <w:rsid w:val="005F240A"/>
    <w:tblPr>
      <w:tblStyleColBandSize w:val="1"/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table" w:customStyle="1" w:styleId="TablaUNIR2">
    <w:name w:val="TablaUNIR_2"/>
    <w:basedOn w:val="Tablanormal"/>
    <w:uiPriority w:val="99"/>
    <w:rsid w:val="007E4840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bottom w:val="single" w:sz="4" w:space="0" w:color="0098CD"/>
        <w:insideH w:val="single" w:sz="4" w:space="0" w:color="0098CD"/>
      </w:tblBorders>
    </w:tblPr>
    <w:tcPr>
      <w:shd w:val="clear" w:color="auto" w:fill="auto"/>
      <w:tcMar>
        <w:top w:w="57" w:type="dxa"/>
      </w:tcMar>
      <w:vAlign w:val="center"/>
    </w:tcPr>
    <w:tblStylePr w:type="firstRow">
      <w:pPr>
        <w:jc w:val="center"/>
      </w:pPr>
      <w:rPr>
        <w:rFonts w:ascii="UnitOT-Medi" w:hAnsi="UnitOT-Medi"/>
        <w:color w:val="F8F8F8"/>
        <w:sz w:val="20"/>
      </w:rPr>
      <w:tblPr/>
      <w:tcPr>
        <w:shd w:val="clear" w:color="auto" w:fill="0098CD"/>
      </w:tcPr>
    </w:tblStylePr>
    <w:tblStylePr w:type="firstCol">
      <w:rPr>
        <w:rFonts w:ascii="UnitOT-Medi" w:hAnsi="UnitOT-Medi"/>
        <w:color w:val="333333"/>
        <w:sz w:val="20"/>
      </w:rPr>
      <w:tblPr/>
      <w:tcPr>
        <w:tcBorders>
          <w:top w:val="single" w:sz="4" w:space="0" w:color="0098CD"/>
          <w:left w:val="nil"/>
          <w:bottom w:val="single" w:sz="4" w:space="0" w:color="0098CD"/>
          <w:right w:val="single" w:sz="4" w:space="0" w:color="0098CD"/>
          <w:insideH w:val="single" w:sz="4" w:space="0" w:color="008FBE"/>
          <w:insideV w:val="single" w:sz="4" w:space="0" w:color="008FBE"/>
          <w:tl2br w:val="nil"/>
          <w:tr2bl w:val="nil"/>
        </w:tcBorders>
        <w:shd w:val="clear" w:color="auto" w:fill="auto"/>
      </w:tcPr>
    </w:tblStylePr>
  </w:style>
  <w:style w:type="table" w:customStyle="1" w:styleId="TablaUNIR3">
    <w:name w:val="TablaUNIR_3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pPr>
        <w:jc w:val="center"/>
      </w:pPr>
      <w:rPr>
        <w:rFonts w:ascii="UnitOT-Medi" w:hAnsi="UnitOT-Medi"/>
        <w:sz w:val="20"/>
      </w:rPr>
      <w:tblPr/>
      <w:tcPr>
        <w:tcBorders>
          <w:top w:val="single" w:sz="4" w:space="0" w:color="008FBE"/>
          <w:left w:val="nil"/>
          <w:bottom w:val="single" w:sz="4" w:space="0" w:color="008FBE"/>
          <w:right w:val="nil"/>
          <w:insideH w:val="single" w:sz="4" w:space="0" w:color="008FBE"/>
          <w:insideV w:val="single" w:sz="4" w:space="0" w:color="008FBE"/>
          <w:tl2br w:val="nil"/>
          <w:tr2bl w:val="nil"/>
        </w:tcBorders>
      </w:tcPr>
    </w:tblStylePr>
  </w:style>
  <w:style w:type="table" w:customStyle="1" w:styleId="TablaUNIR4">
    <w:name w:val="TablaUNIR_4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Ejemplos">
    <w:name w:val="Ejemplos"/>
    <w:basedOn w:val="Normal"/>
    <w:uiPriority w:val="22"/>
    <w:qFormat/>
    <w:rsid w:val="00CF1CAE"/>
    <w:pPr>
      <w:spacing w:line="276" w:lineRule="auto"/>
      <w:ind w:left="284" w:right="284"/>
    </w:pPr>
    <w:rPr>
      <w:rFonts w:cs="UnitOT-Light"/>
      <w:color w:val="595959" w:themeColor="text1" w:themeTint="A6"/>
      <w:szCs w:val="22"/>
    </w:rPr>
  </w:style>
  <w:style w:type="table" w:customStyle="1" w:styleId="TablaejemplosUNIR">
    <w:name w:val="Tabla ejemplos UNIR"/>
    <w:basedOn w:val="Tablanormal"/>
    <w:uiPriority w:val="99"/>
    <w:rsid w:val="001E737A"/>
    <w:pPr>
      <w:spacing w:after="0" w:line="240" w:lineRule="auto"/>
    </w:pPr>
    <w:rPr>
      <w:rFonts w:ascii="Calibri" w:hAnsi="Calibri"/>
      <w:sz w:val="20"/>
    </w:rPr>
    <w:tblPr>
      <w:tblBorders>
        <w:left w:val="single" w:sz="4" w:space="0" w:color="0098CD"/>
        <w:right w:val="single" w:sz="4" w:space="0" w:color="0098CD"/>
      </w:tblBorders>
      <w:tblCellMar>
        <w:left w:w="284" w:type="dxa"/>
        <w:right w:w="284" w:type="dxa"/>
      </w:tblCellMar>
    </w:tblPr>
  </w:style>
  <w:style w:type="numbering" w:customStyle="1" w:styleId="VietasUNIRcombinada">
    <w:name w:val="ViñetasUNIR_combinada"/>
    <w:uiPriority w:val="99"/>
    <w:rsid w:val="00C37777"/>
    <w:pPr>
      <w:numPr>
        <w:numId w:val="9"/>
      </w:numPr>
    </w:pPr>
  </w:style>
  <w:style w:type="paragraph" w:styleId="Encabezado">
    <w:name w:val="header"/>
    <w:basedOn w:val="Normal"/>
    <w:link w:val="EncabezadoCar"/>
    <w:uiPriority w:val="99"/>
    <w:qFormat/>
    <w:rsid w:val="00D3043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34"/>
    <w:rPr>
      <w:rFonts w:ascii="UnitOT-Light" w:hAnsi="UnitOT-Light" w:cs="Times New Roman"/>
      <w:color w:val="333333"/>
      <w:szCs w:val="24"/>
      <w:lang w:eastAsia="es-ES"/>
    </w:rPr>
  </w:style>
  <w:style w:type="paragraph" w:styleId="Piedepgina">
    <w:name w:val="footer"/>
    <w:basedOn w:val="Normal"/>
    <w:link w:val="PiedepginaCar"/>
    <w:uiPriority w:val="24"/>
    <w:unhideWhenUsed/>
    <w:qFormat/>
    <w:rsid w:val="00E7167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24"/>
    <w:rsid w:val="00E7167D"/>
    <w:rPr>
      <w:rFonts w:ascii="Calibri" w:hAnsi="Calibri" w:cs="Times New Roman"/>
      <w:color w:val="333333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6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6B8"/>
    <w:rPr>
      <w:rFonts w:ascii="Segoe UI" w:hAnsi="Segoe UI" w:cs="Segoe UI"/>
      <w:color w:val="333333"/>
      <w:sz w:val="18"/>
      <w:szCs w:val="18"/>
      <w:lang w:eastAsia="es-ES"/>
    </w:rPr>
  </w:style>
  <w:style w:type="table" w:customStyle="1" w:styleId="UNIR">
    <w:name w:val="UNIR"/>
    <w:basedOn w:val="Tablanormal"/>
    <w:uiPriority w:val="99"/>
    <w:rsid w:val="007E4840"/>
    <w:pPr>
      <w:spacing w:after="0" w:line="240" w:lineRule="auto"/>
    </w:pPr>
    <w:rPr>
      <w:rFonts w:ascii="Calibri" w:hAnsi="Calibri"/>
      <w:color w:val="333333"/>
      <w:sz w:val="20"/>
    </w:rPr>
    <w:tblPr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00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00C5"/>
    <w:rPr>
      <w:rFonts w:ascii="Calibri" w:hAnsi="Calibri" w:cs="Times New Roman"/>
      <w:color w:val="333333"/>
      <w:sz w:val="20"/>
      <w:szCs w:val="20"/>
      <w:lang w:eastAsia="es-ES"/>
    </w:rPr>
  </w:style>
  <w:style w:type="table" w:customStyle="1" w:styleId="TablaUNIR30">
    <w:name w:val="Tabla UNIR 3"/>
    <w:basedOn w:val="Tablanormal"/>
    <w:uiPriority w:val="99"/>
    <w:rsid w:val="00472B27"/>
    <w:pPr>
      <w:spacing w:after="0" w:line="240" w:lineRule="auto"/>
    </w:pPr>
    <w:rPr>
      <w:rFonts w:ascii="UnitOT-Light" w:hAnsi="UnitOT-Light"/>
      <w:color w:val="333333"/>
      <w:sz w:val="20"/>
    </w:rPr>
    <w:tblPr>
      <w:jc w:val="center"/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  <w:tblCellMar>
        <w:top w:w="113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UnitOT-Medi" w:hAnsi="UnitOT-Medi"/>
        <w:b w:val="0"/>
        <w:color w:val="333333"/>
        <w:sz w:val="20"/>
      </w:rPr>
      <w:tblPr/>
      <w:trPr>
        <w:tblHeader/>
      </w:trPr>
      <w:tcPr>
        <w:shd w:val="clear" w:color="auto" w:fill="E6F4F9"/>
        <w:vAlign w:val="center"/>
      </w:tcPr>
    </w:tblStylePr>
  </w:style>
  <w:style w:type="paragraph" w:customStyle="1" w:styleId="Textocajaactividades">
    <w:name w:val="Texto_caja_actividades"/>
    <w:basedOn w:val="TtuloApartado3"/>
    <w:qFormat/>
    <w:rsid w:val="00D74F0A"/>
    <w:pPr>
      <w:spacing w:line="240" w:lineRule="auto"/>
      <w:jc w:val="center"/>
    </w:pPr>
    <w:rPr>
      <w:sz w:val="22"/>
      <w:szCs w:val="22"/>
    </w:rPr>
  </w:style>
  <w:style w:type="character" w:customStyle="1" w:styleId="guion1">
    <w:name w:val="guion1"/>
    <w:rsid w:val="00E50085"/>
    <w:rPr>
      <w:b/>
      <w:bCs/>
      <w:color w:val="027BA6"/>
      <w:sz w:val="18"/>
      <w:szCs w:val="18"/>
    </w:rPr>
  </w:style>
  <w:style w:type="paragraph" w:customStyle="1" w:styleId="texto">
    <w:name w:val="texto"/>
    <w:basedOn w:val="Normal"/>
    <w:rsid w:val="00E50085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3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8CD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BF09-7E5A-420B-9065-CB5B4B19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Asturillo</dc:creator>
  <cp:keywords/>
  <dc:description/>
  <cp:lastModifiedBy>Geonatan Octavio Peñafiel Barros</cp:lastModifiedBy>
  <cp:revision>2</cp:revision>
  <cp:lastPrinted>2017-09-08T09:41:00Z</cp:lastPrinted>
  <dcterms:created xsi:type="dcterms:W3CDTF">2020-12-23T01:04:00Z</dcterms:created>
  <dcterms:modified xsi:type="dcterms:W3CDTF">2020-12-23T01:04:00Z</dcterms:modified>
</cp:coreProperties>
</file>