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475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68"/>
        <w:gridCol w:w="1096"/>
        <w:gridCol w:w="787"/>
        <w:gridCol w:w="1295"/>
        <w:gridCol w:w="318"/>
        <w:gridCol w:w="1186"/>
        <w:gridCol w:w="514"/>
        <w:gridCol w:w="700"/>
        <w:gridCol w:w="404"/>
        <w:gridCol w:w="24"/>
      </w:tblGrid>
      <w:tr w:rsidR="00D7434F" w:rsidRPr="003476FC" w14:paraId="266550C6" w14:textId="77777777" w:rsidTr="006D6D32">
        <w:trPr>
          <w:trHeight w:val="165"/>
        </w:trPr>
        <w:tc>
          <w:tcPr>
            <w:tcW w:w="5000" w:type="pct"/>
            <w:gridSpan w:val="10"/>
            <w:shd w:val="clear" w:color="auto" w:fill="F1F1F1"/>
          </w:tcPr>
          <w:p w14:paraId="465AD9E0" w14:textId="77777777" w:rsidR="00D7434F" w:rsidRPr="003476FC" w:rsidRDefault="00D7434F" w:rsidP="00DA0D01">
            <w:pPr>
              <w:pStyle w:val="TableParagraph"/>
              <w:spacing w:before="8"/>
              <w:ind w:right="3208"/>
              <w:jc w:val="right"/>
              <w:rPr>
                <w:b/>
                <w:sz w:val="20"/>
                <w:szCs w:val="20"/>
              </w:rPr>
            </w:pPr>
            <w:r w:rsidRPr="003476FC">
              <w:rPr>
                <w:b/>
                <w:sz w:val="20"/>
                <w:szCs w:val="20"/>
              </w:rPr>
              <w:t>GUÍA DE PRÁCTICA DE LABORATORIO</w:t>
            </w:r>
          </w:p>
        </w:tc>
      </w:tr>
      <w:tr w:rsidR="00D7434F" w:rsidRPr="003476FC" w14:paraId="0A88B17D" w14:textId="77777777" w:rsidTr="00DA7E39">
        <w:trPr>
          <w:trHeight w:val="205"/>
        </w:trPr>
        <w:tc>
          <w:tcPr>
            <w:tcW w:w="1523" w:type="pct"/>
            <w:shd w:val="clear" w:color="auto" w:fill="F1F1F1"/>
          </w:tcPr>
          <w:p w14:paraId="17D89313" w14:textId="77777777" w:rsidR="00D7434F" w:rsidRPr="003476FC" w:rsidRDefault="00D7434F">
            <w:pPr>
              <w:pStyle w:val="TableParagraph"/>
              <w:spacing w:before="17" w:line="168" w:lineRule="exact"/>
              <w:rPr>
                <w:b/>
                <w:sz w:val="20"/>
                <w:szCs w:val="20"/>
              </w:rPr>
            </w:pPr>
            <w:r w:rsidRPr="003476FC">
              <w:rPr>
                <w:b/>
                <w:sz w:val="20"/>
                <w:szCs w:val="20"/>
              </w:rPr>
              <w:t>PERÍODO ACADÉMICO</w:t>
            </w:r>
          </w:p>
        </w:tc>
        <w:tc>
          <w:tcPr>
            <w:tcW w:w="3477" w:type="pct"/>
            <w:gridSpan w:val="9"/>
            <w:shd w:val="clear" w:color="auto" w:fill="F1F1F1"/>
          </w:tcPr>
          <w:p w14:paraId="6A8EFCE4" w14:textId="77777777" w:rsidR="00D7434F" w:rsidRPr="003476FC" w:rsidRDefault="00D7434F" w:rsidP="0076005E">
            <w:pPr>
              <w:pStyle w:val="TableParagraph"/>
              <w:spacing w:before="8"/>
              <w:ind w:left="23"/>
              <w:rPr>
                <w:sz w:val="20"/>
                <w:szCs w:val="20"/>
              </w:rPr>
            </w:pPr>
            <w:r>
              <w:rPr>
                <w:sz w:val="20"/>
              </w:rPr>
              <w:t>202</w:t>
            </w:r>
            <w:r w:rsidR="006D6D32">
              <w:rPr>
                <w:sz w:val="20"/>
              </w:rPr>
              <w:t>4</w:t>
            </w:r>
            <w:r>
              <w:rPr>
                <w:sz w:val="20"/>
              </w:rPr>
              <w:t>-</w:t>
            </w:r>
            <w:r w:rsidR="00DA7E39">
              <w:rPr>
                <w:sz w:val="20"/>
              </w:rPr>
              <w:t>2</w:t>
            </w:r>
            <w:r>
              <w:rPr>
                <w:sz w:val="20"/>
              </w:rPr>
              <w:t>S</w:t>
            </w:r>
          </w:p>
        </w:tc>
      </w:tr>
      <w:tr w:rsidR="00D7434F" w:rsidRPr="003476FC" w14:paraId="011AACC2" w14:textId="77777777" w:rsidTr="00237ACC">
        <w:trPr>
          <w:trHeight w:val="217"/>
        </w:trPr>
        <w:tc>
          <w:tcPr>
            <w:tcW w:w="1523" w:type="pct"/>
          </w:tcPr>
          <w:p w14:paraId="390DC926" w14:textId="77777777" w:rsidR="00D7434F" w:rsidRPr="003476FC" w:rsidRDefault="00D7434F">
            <w:pPr>
              <w:pStyle w:val="TableParagraph"/>
              <w:spacing w:before="24"/>
              <w:rPr>
                <w:b/>
                <w:sz w:val="20"/>
                <w:szCs w:val="20"/>
              </w:rPr>
            </w:pPr>
            <w:r w:rsidRPr="003476FC">
              <w:rPr>
                <w:b/>
                <w:sz w:val="20"/>
                <w:szCs w:val="20"/>
              </w:rPr>
              <w:t>ASIGNATURA</w:t>
            </w:r>
          </w:p>
        </w:tc>
        <w:tc>
          <w:tcPr>
            <w:tcW w:w="1036" w:type="pct"/>
            <w:gridSpan w:val="2"/>
          </w:tcPr>
          <w:p w14:paraId="60EA8E3F" w14:textId="77777777" w:rsidR="00D7434F" w:rsidRPr="003476FC" w:rsidRDefault="00DA7E39" w:rsidP="00DA0D01">
            <w:pPr>
              <w:pStyle w:val="TableParagraph"/>
              <w:spacing w:before="15"/>
              <w:rPr>
                <w:sz w:val="20"/>
                <w:szCs w:val="20"/>
              </w:rPr>
            </w:pPr>
            <w:r>
              <w:rPr>
                <w:sz w:val="20"/>
              </w:rPr>
              <w:t>BIBOQUIMICA CLÍNICA</w:t>
            </w:r>
          </w:p>
        </w:tc>
        <w:tc>
          <w:tcPr>
            <w:tcW w:w="712" w:type="pct"/>
          </w:tcPr>
          <w:p w14:paraId="215FDFC1" w14:textId="77777777" w:rsidR="00D7434F" w:rsidRPr="003476FC" w:rsidRDefault="00D7434F">
            <w:pPr>
              <w:pStyle w:val="TableParagraph"/>
              <w:spacing w:before="24"/>
              <w:ind w:left="29"/>
              <w:rPr>
                <w:b/>
                <w:sz w:val="20"/>
                <w:szCs w:val="20"/>
              </w:rPr>
            </w:pPr>
            <w:r w:rsidRPr="003476FC">
              <w:rPr>
                <w:b/>
                <w:sz w:val="20"/>
                <w:szCs w:val="20"/>
              </w:rPr>
              <w:t>SEMESTRE:</w:t>
            </w:r>
          </w:p>
        </w:tc>
        <w:tc>
          <w:tcPr>
            <w:tcW w:w="827" w:type="pct"/>
            <w:gridSpan w:val="2"/>
          </w:tcPr>
          <w:p w14:paraId="7617B2EC" w14:textId="77777777" w:rsidR="00D7434F" w:rsidRPr="003476FC" w:rsidRDefault="00DA7E39" w:rsidP="00DA0D01">
            <w:pPr>
              <w:pStyle w:val="TableParagraph"/>
              <w:spacing w:before="15"/>
              <w:rPr>
                <w:b/>
                <w:sz w:val="20"/>
                <w:szCs w:val="20"/>
              </w:rPr>
            </w:pPr>
            <w:r>
              <w:rPr>
                <w:sz w:val="20"/>
                <w:szCs w:val="20"/>
              </w:rPr>
              <w:t>TERCERO</w:t>
            </w:r>
          </w:p>
        </w:tc>
        <w:tc>
          <w:tcPr>
            <w:tcW w:w="667" w:type="pct"/>
            <w:gridSpan w:val="2"/>
          </w:tcPr>
          <w:p w14:paraId="0637F057" w14:textId="77777777" w:rsidR="00D7434F" w:rsidRPr="003476FC" w:rsidRDefault="00D7434F">
            <w:pPr>
              <w:pStyle w:val="TableParagraph"/>
              <w:spacing w:before="24"/>
              <w:rPr>
                <w:b/>
                <w:sz w:val="20"/>
                <w:szCs w:val="20"/>
              </w:rPr>
            </w:pPr>
            <w:r w:rsidRPr="003476FC">
              <w:rPr>
                <w:b/>
                <w:sz w:val="20"/>
                <w:szCs w:val="20"/>
              </w:rPr>
              <w:t>PARALELO:</w:t>
            </w:r>
          </w:p>
        </w:tc>
        <w:tc>
          <w:tcPr>
            <w:tcW w:w="235" w:type="pct"/>
            <w:gridSpan w:val="2"/>
          </w:tcPr>
          <w:p w14:paraId="2B0BDC99" w14:textId="77777777" w:rsidR="00D7434F" w:rsidRPr="003476FC" w:rsidRDefault="00D7434F">
            <w:pPr>
              <w:pStyle w:val="TableParagraph"/>
              <w:spacing w:before="15"/>
              <w:ind w:left="17"/>
              <w:jc w:val="center"/>
              <w:rPr>
                <w:sz w:val="20"/>
                <w:szCs w:val="20"/>
              </w:rPr>
            </w:pPr>
            <w:r>
              <w:rPr>
                <w:sz w:val="20"/>
                <w:szCs w:val="20"/>
              </w:rPr>
              <w:t>A</w:t>
            </w:r>
          </w:p>
        </w:tc>
      </w:tr>
      <w:tr w:rsidR="00D7434F" w:rsidRPr="003476FC" w14:paraId="045B4635" w14:textId="77777777" w:rsidTr="00DA7E39">
        <w:trPr>
          <w:trHeight w:val="205"/>
        </w:trPr>
        <w:tc>
          <w:tcPr>
            <w:tcW w:w="1523" w:type="pct"/>
            <w:shd w:val="clear" w:color="auto" w:fill="F1F1F1"/>
          </w:tcPr>
          <w:p w14:paraId="7762336A" w14:textId="77777777" w:rsidR="00D7434F" w:rsidRPr="003476FC" w:rsidRDefault="00D7434F">
            <w:pPr>
              <w:pStyle w:val="TableParagraph"/>
              <w:spacing w:before="17" w:line="168" w:lineRule="exact"/>
              <w:rPr>
                <w:b/>
                <w:sz w:val="20"/>
                <w:szCs w:val="20"/>
              </w:rPr>
            </w:pPr>
            <w:r w:rsidRPr="003476FC">
              <w:rPr>
                <w:b/>
                <w:sz w:val="20"/>
                <w:szCs w:val="20"/>
              </w:rPr>
              <w:t>NOMBRE DEL DOCENTE</w:t>
            </w:r>
          </w:p>
        </w:tc>
        <w:tc>
          <w:tcPr>
            <w:tcW w:w="3477" w:type="pct"/>
            <w:gridSpan w:val="9"/>
          </w:tcPr>
          <w:p w14:paraId="0D5B5868" w14:textId="77777777" w:rsidR="00D7434F" w:rsidRPr="003476FC" w:rsidRDefault="00D7434F">
            <w:pPr>
              <w:pStyle w:val="TableParagraph"/>
              <w:spacing w:before="8"/>
              <w:ind w:left="23"/>
              <w:rPr>
                <w:b/>
                <w:sz w:val="20"/>
                <w:szCs w:val="20"/>
              </w:rPr>
            </w:pPr>
            <w:r w:rsidRPr="003476FC">
              <w:rPr>
                <w:b/>
                <w:sz w:val="20"/>
                <w:szCs w:val="20"/>
              </w:rPr>
              <w:t>ROSA ELISA CRUZ TENEMP</w:t>
            </w:r>
            <w:r>
              <w:rPr>
                <w:b/>
                <w:sz w:val="20"/>
                <w:szCs w:val="20"/>
              </w:rPr>
              <w:t>A</w:t>
            </w:r>
            <w:r w:rsidRPr="003476FC">
              <w:rPr>
                <w:b/>
                <w:sz w:val="20"/>
                <w:szCs w:val="20"/>
              </w:rPr>
              <w:t>GUAY</w:t>
            </w:r>
          </w:p>
        </w:tc>
      </w:tr>
      <w:tr w:rsidR="00D7434F" w:rsidRPr="003476FC" w14:paraId="7203BF45" w14:textId="77777777" w:rsidTr="00DA7E39">
        <w:trPr>
          <w:trHeight w:val="205"/>
        </w:trPr>
        <w:tc>
          <w:tcPr>
            <w:tcW w:w="1523" w:type="pct"/>
            <w:shd w:val="clear" w:color="auto" w:fill="F1F1F1"/>
          </w:tcPr>
          <w:p w14:paraId="3CA10A1D" w14:textId="77777777" w:rsidR="00D7434F" w:rsidRPr="003476FC" w:rsidRDefault="00D7434F">
            <w:pPr>
              <w:pStyle w:val="TableParagraph"/>
              <w:spacing w:before="17" w:line="168" w:lineRule="exact"/>
              <w:ind w:left="73"/>
              <w:rPr>
                <w:b/>
                <w:sz w:val="20"/>
                <w:szCs w:val="20"/>
              </w:rPr>
            </w:pPr>
            <w:r w:rsidRPr="003476FC">
              <w:rPr>
                <w:b/>
                <w:sz w:val="20"/>
                <w:szCs w:val="20"/>
              </w:rPr>
              <w:t>FECHA</w:t>
            </w:r>
          </w:p>
        </w:tc>
        <w:tc>
          <w:tcPr>
            <w:tcW w:w="3477" w:type="pct"/>
            <w:gridSpan w:val="9"/>
          </w:tcPr>
          <w:p w14:paraId="090DD07B" w14:textId="77777777" w:rsidR="00C819D6" w:rsidRPr="003476FC" w:rsidRDefault="006D6D32" w:rsidP="00D950B0">
            <w:pPr>
              <w:pStyle w:val="TableParagraph"/>
              <w:spacing w:before="8"/>
              <w:ind w:left="0"/>
              <w:rPr>
                <w:sz w:val="20"/>
                <w:szCs w:val="20"/>
              </w:rPr>
            </w:pPr>
            <w:r>
              <w:rPr>
                <w:sz w:val="20"/>
                <w:szCs w:val="20"/>
              </w:rPr>
              <w:t xml:space="preserve"> </w:t>
            </w:r>
            <w:r w:rsidR="00DA7E39">
              <w:rPr>
                <w:sz w:val="20"/>
                <w:szCs w:val="20"/>
              </w:rPr>
              <w:t>Martes</w:t>
            </w:r>
            <w:r>
              <w:rPr>
                <w:sz w:val="20"/>
                <w:szCs w:val="20"/>
              </w:rPr>
              <w:t xml:space="preserve"> </w:t>
            </w:r>
            <w:r w:rsidR="008E3F66">
              <w:rPr>
                <w:sz w:val="20"/>
                <w:szCs w:val="20"/>
              </w:rPr>
              <w:t>12</w:t>
            </w:r>
            <w:r>
              <w:rPr>
                <w:sz w:val="20"/>
                <w:szCs w:val="20"/>
              </w:rPr>
              <w:t xml:space="preserve"> de </w:t>
            </w:r>
            <w:r w:rsidR="00636C40">
              <w:rPr>
                <w:sz w:val="20"/>
                <w:szCs w:val="20"/>
              </w:rPr>
              <w:t>noviem</w:t>
            </w:r>
            <w:r w:rsidR="00DA7E39">
              <w:rPr>
                <w:sz w:val="20"/>
                <w:szCs w:val="20"/>
              </w:rPr>
              <w:t>bre</w:t>
            </w:r>
            <w:r>
              <w:rPr>
                <w:sz w:val="20"/>
                <w:szCs w:val="20"/>
              </w:rPr>
              <w:t xml:space="preserve"> de 2024</w:t>
            </w:r>
          </w:p>
        </w:tc>
      </w:tr>
      <w:tr w:rsidR="00D7434F" w:rsidRPr="003476FC" w14:paraId="4DD38F30" w14:textId="77777777" w:rsidTr="00DA7E39">
        <w:trPr>
          <w:trHeight w:val="217"/>
        </w:trPr>
        <w:tc>
          <w:tcPr>
            <w:tcW w:w="1523" w:type="pct"/>
          </w:tcPr>
          <w:p w14:paraId="14CDA9F0" w14:textId="77777777" w:rsidR="00D7434F" w:rsidRPr="003476FC" w:rsidRDefault="00D7434F">
            <w:pPr>
              <w:pStyle w:val="TableParagraph"/>
              <w:spacing w:before="24"/>
              <w:rPr>
                <w:b/>
                <w:sz w:val="20"/>
                <w:szCs w:val="20"/>
              </w:rPr>
            </w:pPr>
            <w:r w:rsidRPr="003476FC">
              <w:rPr>
                <w:b/>
                <w:sz w:val="20"/>
                <w:szCs w:val="20"/>
              </w:rPr>
              <w:t>NÚMERO DE PRÁCTICA</w:t>
            </w:r>
          </w:p>
        </w:tc>
        <w:tc>
          <w:tcPr>
            <w:tcW w:w="603" w:type="pct"/>
            <w:vAlign w:val="center"/>
          </w:tcPr>
          <w:p w14:paraId="30FD1702" w14:textId="77777777" w:rsidR="00D7434F" w:rsidRPr="003476FC" w:rsidRDefault="008E3F66" w:rsidP="007D55BE">
            <w:pPr>
              <w:pStyle w:val="TableParagraph"/>
              <w:spacing w:before="15"/>
              <w:ind w:left="23"/>
              <w:jc w:val="center"/>
              <w:rPr>
                <w:sz w:val="20"/>
                <w:szCs w:val="20"/>
              </w:rPr>
            </w:pPr>
            <w:r>
              <w:rPr>
                <w:sz w:val="20"/>
                <w:szCs w:val="20"/>
              </w:rPr>
              <w:t>7</w:t>
            </w:r>
          </w:p>
        </w:tc>
        <w:tc>
          <w:tcPr>
            <w:tcW w:w="433" w:type="pct"/>
            <w:vAlign w:val="center"/>
          </w:tcPr>
          <w:p w14:paraId="786871C1" w14:textId="77777777" w:rsidR="00D7434F" w:rsidRPr="003476FC" w:rsidRDefault="00D7434F" w:rsidP="007D55BE">
            <w:pPr>
              <w:pStyle w:val="TableParagraph"/>
              <w:spacing w:before="24"/>
              <w:jc w:val="center"/>
              <w:rPr>
                <w:b/>
                <w:sz w:val="20"/>
                <w:szCs w:val="20"/>
              </w:rPr>
            </w:pPr>
            <w:r w:rsidRPr="003476FC">
              <w:rPr>
                <w:b/>
                <w:sz w:val="20"/>
                <w:szCs w:val="20"/>
              </w:rPr>
              <w:t>HORA:</w:t>
            </w:r>
          </w:p>
        </w:tc>
        <w:tc>
          <w:tcPr>
            <w:tcW w:w="887" w:type="pct"/>
            <w:gridSpan w:val="2"/>
            <w:vAlign w:val="center"/>
          </w:tcPr>
          <w:p w14:paraId="59E0E4A2" w14:textId="77777777" w:rsidR="00C819D6" w:rsidRDefault="00DA7E39" w:rsidP="007D55BE">
            <w:pPr>
              <w:pStyle w:val="TableParagraph"/>
              <w:spacing w:before="15"/>
              <w:jc w:val="center"/>
              <w:rPr>
                <w:sz w:val="20"/>
                <w:szCs w:val="20"/>
              </w:rPr>
            </w:pPr>
            <w:r>
              <w:rPr>
                <w:sz w:val="20"/>
                <w:szCs w:val="20"/>
              </w:rPr>
              <w:t>07h00</w:t>
            </w:r>
          </w:p>
          <w:p w14:paraId="23B00DDE" w14:textId="77777777" w:rsidR="00C819D6" w:rsidRPr="003476FC" w:rsidRDefault="00DA7E39" w:rsidP="00DA7E39">
            <w:pPr>
              <w:pStyle w:val="TableParagraph"/>
              <w:spacing w:before="15"/>
              <w:jc w:val="center"/>
              <w:rPr>
                <w:sz w:val="20"/>
                <w:szCs w:val="20"/>
              </w:rPr>
            </w:pPr>
            <w:r>
              <w:rPr>
                <w:sz w:val="20"/>
                <w:szCs w:val="20"/>
              </w:rPr>
              <w:t>10h00</w:t>
            </w:r>
          </w:p>
        </w:tc>
        <w:tc>
          <w:tcPr>
            <w:tcW w:w="934" w:type="pct"/>
            <w:gridSpan w:val="2"/>
            <w:vAlign w:val="center"/>
          </w:tcPr>
          <w:p w14:paraId="3410D085" w14:textId="77777777" w:rsidR="00D7434F" w:rsidRPr="003476FC" w:rsidRDefault="00D7434F" w:rsidP="007D55BE">
            <w:pPr>
              <w:pStyle w:val="TableParagraph"/>
              <w:spacing w:before="15"/>
              <w:jc w:val="center"/>
              <w:rPr>
                <w:b/>
                <w:sz w:val="20"/>
                <w:szCs w:val="20"/>
              </w:rPr>
            </w:pPr>
            <w:r w:rsidRPr="003476FC">
              <w:rPr>
                <w:b/>
                <w:sz w:val="20"/>
                <w:szCs w:val="20"/>
              </w:rPr>
              <w:t>DURACIÓN:</w:t>
            </w:r>
          </w:p>
        </w:tc>
        <w:tc>
          <w:tcPr>
            <w:tcW w:w="620" w:type="pct"/>
            <w:gridSpan w:val="3"/>
            <w:vAlign w:val="center"/>
          </w:tcPr>
          <w:p w14:paraId="041C541D" w14:textId="77777777" w:rsidR="00D7434F" w:rsidRPr="003476FC" w:rsidRDefault="006D6D32" w:rsidP="007D55BE">
            <w:pPr>
              <w:pStyle w:val="TableParagraph"/>
              <w:spacing w:before="15"/>
              <w:ind w:left="16"/>
              <w:jc w:val="center"/>
              <w:rPr>
                <w:sz w:val="20"/>
                <w:szCs w:val="20"/>
              </w:rPr>
            </w:pPr>
            <w:r>
              <w:rPr>
                <w:sz w:val="20"/>
                <w:szCs w:val="20"/>
              </w:rPr>
              <w:t>3</w:t>
            </w:r>
            <w:r w:rsidR="00D7434F" w:rsidRPr="003476FC">
              <w:rPr>
                <w:sz w:val="20"/>
                <w:szCs w:val="20"/>
              </w:rPr>
              <w:t>h</w:t>
            </w:r>
          </w:p>
        </w:tc>
      </w:tr>
      <w:tr w:rsidR="00D7434F" w:rsidRPr="003476FC" w14:paraId="49F4D516" w14:textId="77777777" w:rsidTr="00237ACC">
        <w:trPr>
          <w:trHeight w:val="227"/>
        </w:trPr>
        <w:tc>
          <w:tcPr>
            <w:tcW w:w="1523" w:type="pct"/>
            <w:vMerge w:val="restart"/>
            <w:vAlign w:val="center"/>
          </w:tcPr>
          <w:p w14:paraId="4828F62F" w14:textId="77777777" w:rsidR="00D7434F" w:rsidRPr="003476FC" w:rsidRDefault="00D7434F" w:rsidP="0099109F">
            <w:pPr>
              <w:pStyle w:val="TableParagraph"/>
              <w:jc w:val="center"/>
              <w:rPr>
                <w:b/>
                <w:sz w:val="20"/>
                <w:szCs w:val="20"/>
              </w:rPr>
            </w:pPr>
            <w:r w:rsidRPr="003476FC">
              <w:rPr>
                <w:b/>
                <w:sz w:val="20"/>
                <w:szCs w:val="20"/>
              </w:rPr>
              <w:t>N</w:t>
            </w:r>
            <w:r>
              <w:rPr>
                <w:b/>
                <w:sz w:val="20"/>
                <w:szCs w:val="20"/>
              </w:rPr>
              <w:t>OMBRE DE LOS ESTUDIANTES</w:t>
            </w:r>
          </w:p>
        </w:tc>
        <w:tc>
          <w:tcPr>
            <w:tcW w:w="1748" w:type="pct"/>
            <w:gridSpan w:val="3"/>
            <w:shd w:val="clear" w:color="auto" w:fill="F1F1F1"/>
          </w:tcPr>
          <w:p w14:paraId="6679496E" w14:textId="77777777" w:rsidR="00D7434F" w:rsidRPr="0076005E" w:rsidRDefault="00D7434F" w:rsidP="0076005E">
            <w:pPr>
              <w:jc w:val="center"/>
              <w:rPr>
                <w:b/>
                <w:sz w:val="18"/>
              </w:rPr>
            </w:pPr>
            <w:r w:rsidRPr="0076005E">
              <w:rPr>
                <w:b/>
                <w:sz w:val="18"/>
              </w:rPr>
              <w:t>GRUPO 1</w:t>
            </w:r>
          </w:p>
        </w:tc>
        <w:tc>
          <w:tcPr>
            <w:tcW w:w="1730" w:type="pct"/>
            <w:gridSpan w:val="6"/>
            <w:shd w:val="clear" w:color="auto" w:fill="F1F1F1"/>
          </w:tcPr>
          <w:p w14:paraId="5602F16D" w14:textId="77777777" w:rsidR="00D7434F" w:rsidRPr="0076005E" w:rsidRDefault="00D7434F" w:rsidP="0076005E">
            <w:pPr>
              <w:jc w:val="center"/>
              <w:rPr>
                <w:b/>
                <w:sz w:val="18"/>
              </w:rPr>
            </w:pPr>
            <w:r w:rsidRPr="0076005E">
              <w:rPr>
                <w:b/>
                <w:sz w:val="18"/>
              </w:rPr>
              <w:t>GRUPO 2</w:t>
            </w:r>
          </w:p>
        </w:tc>
      </w:tr>
      <w:tr w:rsidR="00DA7E39" w:rsidRPr="003476FC" w14:paraId="7A2413C1" w14:textId="77777777" w:rsidTr="00237ACC">
        <w:trPr>
          <w:trHeight w:val="137"/>
        </w:trPr>
        <w:tc>
          <w:tcPr>
            <w:tcW w:w="1523" w:type="pct"/>
            <w:vMerge/>
            <w:tcBorders>
              <w:top w:val="nil"/>
            </w:tcBorders>
          </w:tcPr>
          <w:p w14:paraId="509F9BCF" w14:textId="77777777" w:rsidR="00DA7E39" w:rsidRPr="003476FC" w:rsidRDefault="00DA7E39" w:rsidP="00DA7E39">
            <w:pPr>
              <w:rPr>
                <w:sz w:val="20"/>
                <w:szCs w:val="20"/>
              </w:rPr>
            </w:pPr>
          </w:p>
        </w:tc>
        <w:tc>
          <w:tcPr>
            <w:tcW w:w="1748" w:type="pct"/>
            <w:gridSpan w:val="3"/>
          </w:tcPr>
          <w:p w14:paraId="162946D8" w14:textId="77777777" w:rsidR="00DA7E39" w:rsidRPr="00DA7E39" w:rsidRDefault="00DA7E39" w:rsidP="00DA7E39">
            <w:pPr>
              <w:ind w:right="142"/>
              <w:rPr>
                <w:b/>
                <w:bCs/>
                <w:sz w:val="16"/>
                <w:szCs w:val="16"/>
              </w:rPr>
            </w:pPr>
            <w:r w:rsidRPr="00DA7E39">
              <w:rPr>
                <w:b/>
                <w:bCs/>
                <w:sz w:val="16"/>
                <w:szCs w:val="16"/>
              </w:rPr>
              <w:t>GRUPO A</w:t>
            </w:r>
          </w:p>
          <w:p w14:paraId="488F7C7F"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ALENCASTRO LOZANO DIANA ELIZABETH </w:t>
            </w:r>
          </w:p>
          <w:p w14:paraId="43A7FE89"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ALTAMIRANO COCA EDWIN PATRICIO </w:t>
            </w:r>
          </w:p>
          <w:p w14:paraId="1EDCA4EA"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ANDRADE TENESACA MERILYN VIVIANA </w:t>
            </w:r>
          </w:p>
          <w:p w14:paraId="11AF6201"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AYMACAÑA RODRIGUEZ SHIRLEY MICAELA </w:t>
            </w:r>
          </w:p>
          <w:p w14:paraId="104F6E4C"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CATOTA SANGO HECTOR OMAR </w:t>
            </w:r>
          </w:p>
          <w:p w14:paraId="52471A59"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ELIZALDE ZAMBRANO BIANKA MARIELA </w:t>
            </w:r>
          </w:p>
          <w:p w14:paraId="0CCA9FC7"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IPIALES IRUA LILIANA CAROLINA </w:t>
            </w:r>
          </w:p>
          <w:p w14:paraId="546047CB"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MINAGUA MULLO LENIN ALEXANDER </w:t>
            </w:r>
          </w:p>
          <w:p w14:paraId="0CAF20EC"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TINOCO ESPINOZA ANAHELA YERALDIN </w:t>
            </w:r>
          </w:p>
          <w:p w14:paraId="358EBFF9"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YUCAILLA ATUPAÑA AIDA VANESA</w:t>
            </w:r>
          </w:p>
          <w:p w14:paraId="40677CD0" w14:textId="77777777" w:rsidR="00DA7E39" w:rsidRPr="00DA7E39" w:rsidRDefault="00DA7E39" w:rsidP="00DA7E39">
            <w:pPr>
              <w:ind w:right="142"/>
              <w:jc w:val="both"/>
              <w:rPr>
                <w:b/>
                <w:bCs/>
                <w:sz w:val="16"/>
                <w:szCs w:val="16"/>
              </w:rPr>
            </w:pPr>
            <w:r w:rsidRPr="00DA7E39">
              <w:rPr>
                <w:b/>
                <w:bCs/>
                <w:sz w:val="16"/>
                <w:szCs w:val="16"/>
              </w:rPr>
              <w:t>GRUPO B</w:t>
            </w:r>
          </w:p>
          <w:p w14:paraId="5D2C0ABB"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ALBAN GUEVARA ALISON FERNANDA </w:t>
            </w:r>
          </w:p>
          <w:p w14:paraId="7DA49999"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ASQUI MANYA FERNANDA ELIZABETH </w:t>
            </w:r>
          </w:p>
          <w:p w14:paraId="2EA5717A"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BONIFAZ PINDUISACA LIZBETH CAROLINA </w:t>
            </w:r>
          </w:p>
          <w:p w14:paraId="1BFF2891"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HUILCA BASTIDAS ESTEFANNY ABIGAIL </w:t>
            </w:r>
          </w:p>
          <w:p w14:paraId="26C414F3"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LEMA GUEVARA LILIANA MISHELLE </w:t>
            </w:r>
          </w:p>
          <w:p w14:paraId="4B6472B0"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PILLAJO LATA MARIA CAROLINA </w:t>
            </w:r>
          </w:p>
          <w:p w14:paraId="67909D8E"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PULLAY DAQUILEMA LUIS FREDDY </w:t>
            </w:r>
          </w:p>
          <w:p w14:paraId="31F945B3"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QUEZADA GUAMAN NIURKA ABIGAIL </w:t>
            </w:r>
          </w:p>
          <w:p w14:paraId="42F3BA32" w14:textId="77777777" w:rsidR="00DA7E39" w:rsidRDefault="00DA7E39" w:rsidP="00DA7E39">
            <w:pPr>
              <w:pStyle w:val="Prrafodelista"/>
              <w:numPr>
                <w:ilvl w:val="0"/>
                <w:numId w:val="33"/>
              </w:numPr>
              <w:ind w:right="142"/>
              <w:jc w:val="both"/>
              <w:rPr>
                <w:sz w:val="16"/>
                <w:szCs w:val="16"/>
              </w:rPr>
            </w:pPr>
            <w:r w:rsidRPr="00DA7E39">
              <w:rPr>
                <w:sz w:val="16"/>
                <w:szCs w:val="16"/>
              </w:rPr>
              <w:t xml:space="preserve">SAILEMA </w:t>
            </w:r>
            <w:proofErr w:type="spellStart"/>
            <w:r w:rsidRPr="00DA7E39">
              <w:rPr>
                <w:sz w:val="16"/>
                <w:szCs w:val="16"/>
              </w:rPr>
              <w:t>SAILEMA</w:t>
            </w:r>
            <w:proofErr w:type="spellEnd"/>
            <w:r w:rsidRPr="00DA7E39">
              <w:rPr>
                <w:sz w:val="16"/>
                <w:szCs w:val="16"/>
              </w:rPr>
              <w:t xml:space="preserve"> EVELYN ARACELY</w:t>
            </w:r>
          </w:p>
          <w:p w14:paraId="1B3AE5A9" w14:textId="77777777" w:rsidR="00DA7E39" w:rsidRPr="00DA7E39" w:rsidRDefault="00DA7E39" w:rsidP="00237ACC">
            <w:pPr>
              <w:pStyle w:val="Prrafodelista"/>
              <w:numPr>
                <w:ilvl w:val="0"/>
                <w:numId w:val="33"/>
              </w:numPr>
              <w:ind w:right="142"/>
              <w:jc w:val="both"/>
              <w:rPr>
                <w:sz w:val="16"/>
                <w:szCs w:val="16"/>
              </w:rPr>
            </w:pPr>
            <w:r w:rsidRPr="00DA7E39">
              <w:rPr>
                <w:sz w:val="16"/>
                <w:szCs w:val="16"/>
              </w:rPr>
              <w:t>TISALEMA PANIMBOZA VANESSA ABIGAIL</w:t>
            </w:r>
          </w:p>
        </w:tc>
        <w:tc>
          <w:tcPr>
            <w:tcW w:w="1730" w:type="pct"/>
            <w:gridSpan w:val="6"/>
          </w:tcPr>
          <w:p w14:paraId="3D894189" w14:textId="77777777" w:rsidR="00DA7E39" w:rsidRPr="00DA7E39" w:rsidRDefault="00DA7E39" w:rsidP="00DA7E39">
            <w:pPr>
              <w:ind w:right="142"/>
              <w:jc w:val="both"/>
              <w:rPr>
                <w:b/>
                <w:bCs/>
                <w:sz w:val="16"/>
                <w:szCs w:val="16"/>
              </w:rPr>
            </w:pPr>
            <w:r w:rsidRPr="00DA7E39">
              <w:rPr>
                <w:b/>
                <w:bCs/>
                <w:sz w:val="16"/>
                <w:szCs w:val="16"/>
              </w:rPr>
              <w:t>GRUPO C</w:t>
            </w:r>
          </w:p>
          <w:p w14:paraId="55A40700"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CHAFLA RODRIGUEZ EDGAR RAUL</w:t>
            </w:r>
          </w:p>
          <w:p w14:paraId="10AD69DD"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LEMACHE BONILLA JEIMSON JOEL </w:t>
            </w:r>
          </w:p>
          <w:p w14:paraId="67C2F51C"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MALAN AZOGUE ARIEL SEBASTIAN </w:t>
            </w:r>
          </w:p>
          <w:p w14:paraId="3D422B5B"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MARTINEZ YAMASQUE MISHEL SAMARA </w:t>
            </w:r>
          </w:p>
          <w:p w14:paraId="2E862963"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OLEAS </w:t>
            </w:r>
            <w:proofErr w:type="spellStart"/>
            <w:r w:rsidRPr="00DA7E39">
              <w:rPr>
                <w:sz w:val="16"/>
                <w:szCs w:val="16"/>
              </w:rPr>
              <w:t>OLEAS</w:t>
            </w:r>
            <w:proofErr w:type="spellEnd"/>
            <w:r w:rsidRPr="00DA7E39">
              <w:rPr>
                <w:sz w:val="16"/>
                <w:szCs w:val="16"/>
              </w:rPr>
              <w:t xml:space="preserve"> MONICA ISABEL </w:t>
            </w:r>
          </w:p>
          <w:p w14:paraId="6BEE80F2"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SAMUEZA FARINANGO MELANY NICOLE </w:t>
            </w:r>
          </w:p>
          <w:p w14:paraId="37D5B6C8"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SINCHE ARROBA SEBASTIAN ISMAEL </w:t>
            </w:r>
          </w:p>
          <w:p w14:paraId="1CD1DBAB"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SOLIS SANCHEZ DOMENICA MONSERRATE </w:t>
            </w:r>
          </w:p>
          <w:p w14:paraId="39E4EDC3"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YUPA ALMENDARIZ JHEIMY LISBETH </w:t>
            </w:r>
          </w:p>
          <w:p w14:paraId="1E8225FD"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ZURITA CARRILLO BRYAN SMITH</w:t>
            </w:r>
          </w:p>
          <w:p w14:paraId="01F80DB7" w14:textId="77777777" w:rsidR="00DA7E39" w:rsidRPr="00DA7E39" w:rsidRDefault="00DA7E39" w:rsidP="00DA7E39">
            <w:pPr>
              <w:ind w:right="142"/>
              <w:jc w:val="both"/>
              <w:rPr>
                <w:b/>
                <w:bCs/>
                <w:sz w:val="16"/>
                <w:szCs w:val="16"/>
              </w:rPr>
            </w:pPr>
            <w:r w:rsidRPr="00DA7E39">
              <w:rPr>
                <w:b/>
                <w:bCs/>
                <w:sz w:val="16"/>
                <w:szCs w:val="16"/>
              </w:rPr>
              <w:t>GRUPO D</w:t>
            </w:r>
          </w:p>
          <w:p w14:paraId="2432DECD"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ALTAMIRANO IDROVO MAURICIO ALEJANDRO </w:t>
            </w:r>
          </w:p>
          <w:p w14:paraId="4E9A3697"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CARRILLO ZURITA KERLY MELISA </w:t>
            </w:r>
          </w:p>
          <w:p w14:paraId="0D2D20B7"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CASTILLO SARANGO MARIA JOSE</w:t>
            </w:r>
          </w:p>
          <w:p w14:paraId="174CC880"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CHAGLLA CRIOLLO JUAN ANDRES</w:t>
            </w:r>
          </w:p>
          <w:p w14:paraId="77B49CEE"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CUCAS TABANGO VANESSA ESTEFANYA </w:t>
            </w:r>
          </w:p>
          <w:p w14:paraId="66F54CC5"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ENCALADA PALA ARLETH YELENA </w:t>
            </w:r>
          </w:p>
          <w:p w14:paraId="6B8F1A93"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LLAMUCA TOMALA RONNY FERNANDO </w:t>
            </w:r>
          </w:p>
          <w:p w14:paraId="6BFB60A7"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MARQUINA AMON CARMEN LUCIA </w:t>
            </w:r>
          </w:p>
          <w:p w14:paraId="25B7CC33" w14:textId="77777777" w:rsidR="00DA7E39" w:rsidRPr="00DA7E39" w:rsidRDefault="00DA7E39" w:rsidP="00DA7E39">
            <w:pPr>
              <w:pStyle w:val="Prrafodelista"/>
              <w:numPr>
                <w:ilvl w:val="0"/>
                <w:numId w:val="33"/>
              </w:numPr>
              <w:ind w:right="142"/>
              <w:jc w:val="both"/>
              <w:rPr>
                <w:sz w:val="16"/>
                <w:szCs w:val="16"/>
              </w:rPr>
            </w:pPr>
            <w:r w:rsidRPr="00DA7E39">
              <w:rPr>
                <w:sz w:val="16"/>
                <w:szCs w:val="16"/>
              </w:rPr>
              <w:t xml:space="preserve">MURILLO QUIMI MELANIE DEL ROCIO </w:t>
            </w:r>
          </w:p>
          <w:p w14:paraId="172178CD" w14:textId="77777777" w:rsidR="00DA7E39" w:rsidRPr="00DA7E39" w:rsidRDefault="00DA7E39" w:rsidP="00DA7E39">
            <w:pPr>
              <w:pStyle w:val="Prrafodelista"/>
              <w:numPr>
                <w:ilvl w:val="0"/>
                <w:numId w:val="33"/>
              </w:numPr>
              <w:ind w:right="141"/>
              <w:jc w:val="both"/>
              <w:rPr>
                <w:sz w:val="16"/>
                <w:szCs w:val="16"/>
              </w:rPr>
            </w:pPr>
            <w:r w:rsidRPr="00DA7E39">
              <w:rPr>
                <w:sz w:val="16"/>
                <w:szCs w:val="16"/>
              </w:rPr>
              <w:t>TAPIA HERRERA JENNIFER ESTEFANIA</w:t>
            </w:r>
          </w:p>
        </w:tc>
      </w:tr>
      <w:tr w:rsidR="00DA7E39" w:rsidRPr="003476FC" w14:paraId="39292200" w14:textId="77777777" w:rsidTr="00DA7E39">
        <w:trPr>
          <w:trHeight w:val="205"/>
        </w:trPr>
        <w:tc>
          <w:tcPr>
            <w:tcW w:w="1523" w:type="pct"/>
            <w:shd w:val="clear" w:color="auto" w:fill="F1F1F1"/>
            <w:vAlign w:val="center"/>
          </w:tcPr>
          <w:p w14:paraId="5516D7A9" w14:textId="77777777" w:rsidR="00DA7E39" w:rsidRPr="003476FC" w:rsidRDefault="00DA7E39" w:rsidP="00DA7E39">
            <w:pPr>
              <w:pStyle w:val="TableParagraph"/>
              <w:spacing w:before="17" w:line="168" w:lineRule="exact"/>
              <w:jc w:val="both"/>
              <w:rPr>
                <w:b/>
                <w:sz w:val="20"/>
                <w:szCs w:val="20"/>
              </w:rPr>
            </w:pPr>
            <w:r w:rsidRPr="003476FC">
              <w:rPr>
                <w:b/>
                <w:sz w:val="20"/>
                <w:szCs w:val="20"/>
              </w:rPr>
              <w:t>LUGAR DE LA PRÁCTICA</w:t>
            </w:r>
          </w:p>
        </w:tc>
        <w:tc>
          <w:tcPr>
            <w:tcW w:w="3477" w:type="pct"/>
            <w:gridSpan w:val="9"/>
          </w:tcPr>
          <w:p w14:paraId="685C54AB" w14:textId="77777777" w:rsidR="00DA7E39" w:rsidRPr="006D6D32" w:rsidRDefault="00DA7E39" w:rsidP="00DA7E39">
            <w:pPr>
              <w:pStyle w:val="TableParagraph"/>
              <w:spacing w:before="5"/>
              <w:ind w:left="23"/>
              <w:rPr>
                <w:sz w:val="20"/>
              </w:rPr>
            </w:pPr>
            <w:r>
              <w:rPr>
                <w:sz w:val="20"/>
              </w:rPr>
              <w:t xml:space="preserve">Laboratorio E201 </w:t>
            </w:r>
          </w:p>
        </w:tc>
      </w:tr>
      <w:tr w:rsidR="00DA7E39" w:rsidRPr="003476FC" w14:paraId="06871317" w14:textId="77777777" w:rsidTr="00DA7E39">
        <w:trPr>
          <w:trHeight w:val="205"/>
        </w:trPr>
        <w:tc>
          <w:tcPr>
            <w:tcW w:w="1523" w:type="pct"/>
            <w:vAlign w:val="center"/>
          </w:tcPr>
          <w:p w14:paraId="7A0A39D4" w14:textId="77777777" w:rsidR="00DA7E39" w:rsidRPr="003476FC" w:rsidRDefault="00DA7E39" w:rsidP="00DA7E39">
            <w:pPr>
              <w:pStyle w:val="TableParagraph"/>
              <w:spacing w:before="17" w:line="168" w:lineRule="exact"/>
              <w:jc w:val="both"/>
              <w:rPr>
                <w:b/>
                <w:sz w:val="20"/>
                <w:szCs w:val="20"/>
              </w:rPr>
            </w:pPr>
            <w:r w:rsidRPr="003476FC">
              <w:rPr>
                <w:b/>
                <w:sz w:val="20"/>
                <w:szCs w:val="20"/>
              </w:rPr>
              <w:t>TÍTULO DE LA UNIDAD</w:t>
            </w:r>
          </w:p>
        </w:tc>
        <w:tc>
          <w:tcPr>
            <w:tcW w:w="3477" w:type="pct"/>
            <w:gridSpan w:val="9"/>
          </w:tcPr>
          <w:p w14:paraId="7559866E" w14:textId="77777777" w:rsidR="00DA7E39" w:rsidRPr="003476FC" w:rsidRDefault="0084376B" w:rsidP="00DA7E39">
            <w:pPr>
              <w:pStyle w:val="TableParagraph"/>
              <w:spacing w:before="5"/>
              <w:ind w:left="23"/>
              <w:rPr>
                <w:sz w:val="20"/>
                <w:szCs w:val="20"/>
              </w:rPr>
            </w:pPr>
            <w:r w:rsidRPr="0084376B">
              <w:rPr>
                <w:sz w:val="20"/>
              </w:rPr>
              <w:t>Diagnóstico de laboratorio en trastornos del metabolismo de Lípidos</w:t>
            </w:r>
          </w:p>
        </w:tc>
      </w:tr>
      <w:tr w:rsidR="00DA7E39" w:rsidRPr="003476FC" w14:paraId="3ED5C9DC" w14:textId="77777777" w:rsidTr="00DA7E39">
        <w:trPr>
          <w:trHeight w:val="65"/>
        </w:trPr>
        <w:tc>
          <w:tcPr>
            <w:tcW w:w="1523" w:type="pct"/>
            <w:shd w:val="clear" w:color="auto" w:fill="F1F1F1"/>
            <w:vAlign w:val="center"/>
          </w:tcPr>
          <w:p w14:paraId="06F406D7" w14:textId="77777777" w:rsidR="00DA7E39" w:rsidRPr="003476FC" w:rsidRDefault="00DA7E39" w:rsidP="00DA7E39">
            <w:pPr>
              <w:pStyle w:val="TableParagraph"/>
              <w:jc w:val="both"/>
              <w:rPr>
                <w:b/>
                <w:sz w:val="20"/>
                <w:szCs w:val="20"/>
              </w:rPr>
            </w:pPr>
            <w:r w:rsidRPr="003476FC">
              <w:rPr>
                <w:b/>
                <w:sz w:val="20"/>
                <w:szCs w:val="20"/>
              </w:rPr>
              <w:t>TEMA DE LA PRÁCTICA</w:t>
            </w:r>
          </w:p>
        </w:tc>
        <w:tc>
          <w:tcPr>
            <w:tcW w:w="3477" w:type="pct"/>
            <w:gridSpan w:val="9"/>
            <w:vAlign w:val="center"/>
          </w:tcPr>
          <w:p w14:paraId="5AB72365" w14:textId="77777777" w:rsidR="00DA7E39" w:rsidRPr="003476FC" w:rsidRDefault="0084376B" w:rsidP="0084376B">
            <w:pPr>
              <w:pStyle w:val="TableParagraph"/>
              <w:spacing w:before="135"/>
              <w:jc w:val="both"/>
              <w:rPr>
                <w:sz w:val="20"/>
                <w:szCs w:val="20"/>
              </w:rPr>
            </w:pPr>
            <w:r w:rsidRPr="0084376B">
              <w:rPr>
                <w:sz w:val="20"/>
              </w:rPr>
              <w:t>Dosificación de</w:t>
            </w:r>
            <w:r>
              <w:rPr>
                <w:sz w:val="20"/>
              </w:rPr>
              <w:t xml:space="preserve"> </w:t>
            </w:r>
            <w:r w:rsidR="008E3F66">
              <w:rPr>
                <w:sz w:val="20"/>
              </w:rPr>
              <w:t xml:space="preserve">HDL </w:t>
            </w:r>
            <w:r w:rsidR="00393FC5">
              <w:rPr>
                <w:sz w:val="20"/>
              </w:rPr>
              <w:t xml:space="preserve">colesterol </w:t>
            </w:r>
          </w:p>
        </w:tc>
      </w:tr>
      <w:tr w:rsidR="00D7434F" w:rsidRPr="003476FC" w14:paraId="69992E12" w14:textId="77777777" w:rsidTr="006D6D32">
        <w:trPr>
          <w:trHeight w:val="205"/>
        </w:trPr>
        <w:tc>
          <w:tcPr>
            <w:tcW w:w="5000" w:type="pct"/>
            <w:gridSpan w:val="10"/>
          </w:tcPr>
          <w:p w14:paraId="2AADD38A" w14:textId="77777777" w:rsidR="00D7434F" w:rsidRPr="003476FC" w:rsidRDefault="00D7434F" w:rsidP="0025699E">
            <w:pPr>
              <w:pStyle w:val="TableParagraph"/>
              <w:spacing w:before="8"/>
              <w:rPr>
                <w:b/>
                <w:sz w:val="20"/>
                <w:szCs w:val="20"/>
              </w:rPr>
            </w:pPr>
            <w:r w:rsidRPr="003476FC">
              <w:rPr>
                <w:b/>
                <w:sz w:val="20"/>
                <w:szCs w:val="20"/>
              </w:rPr>
              <w:t>RESULTADO DE APRENDIZAJE.</w:t>
            </w:r>
          </w:p>
        </w:tc>
      </w:tr>
      <w:tr w:rsidR="00D7434F" w:rsidRPr="003476FC" w14:paraId="14424CB1" w14:textId="77777777" w:rsidTr="006D6D32">
        <w:trPr>
          <w:trHeight w:val="625"/>
        </w:trPr>
        <w:tc>
          <w:tcPr>
            <w:tcW w:w="5000" w:type="pct"/>
            <w:gridSpan w:val="10"/>
          </w:tcPr>
          <w:p w14:paraId="348959AF" w14:textId="77777777" w:rsidR="00FD74B8" w:rsidRPr="003476FC" w:rsidRDefault="0084376B" w:rsidP="0084376B">
            <w:pPr>
              <w:pStyle w:val="TableParagraph"/>
              <w:spacing w:before="12" w:line="261" w:lineRule="auto"/>
              <w:ind w:right="78"/>
              <w:jc w:val="both"/>
              <w:rPr>
                <w:sz w:val="20"/>
                <w:szCs w:val="20"/>
              </w:rPr>
            </w:pPr>
            <w:r w:rsidRPr="0084376B">
              <w:rPr>
                <w:sz w:val="20"/>
              </w:rPr>
              <w:t>Relaciona los trastornos del metabolismo de lípidos, a través de la ejecución de procedimientos, métodos y técnicas bioquímicas</w:t>
            </w:r>
            <w:r>
              <w:rPr>
                <w:sz w:val="20"/>
              </w:rPr>
              <w:t xml:space="preserve"> </w:t>
            </w:r>
            <w:r w:rsidRPr="0084376B">
              <w:rPr>
                <w:sz w:val="20"/>
              </w:rPr>
              <w:t>manuales y automatizadas, para efectuar un adecuado diagnóstico de laboratorio.</w:t>
            </w:r>
          </w:p>
        </w:tc>
      </w:tr>
      <w:tr w:rsidR="00D7434F" w:rsidRPr="003476FC" w14:paraId="0056ECB6" w14:textId="77777777" w:rsidTr="00DA7E39">
        <w:trPr>
          <w:trHeight w:val="611"/>
        </w:trPr>
        <w:tc>
          <w:tcPr>
            <w:tcW w:w="1523" w:type="pct"/>
            <w:shd w:val="clear" w:color="auto" w:fill="F1F1F1"/>
          </w:tcPr>
          <w:p w14:paraId="4E84EC08" w14:textId="77777777" w:rsidR="00D7434F" w:rsidRPr="003476FC" w:rsidRDefault="00D7434F" w:rsidP="0025699E">
            <w:pPr>
              <w:pStyle w:val="TableParagraph"/>
              <w:spacing w:before="2"/>
              <w:ind w:left="0"/>
              <w:rPr>
                <w:sz w:val="20"/>
                <w:szCs w:val="20"/>
              </w:rPr>
            </w:pPr>
          </w:p>
          <w:p w14:paraId="5C5FBE8E" w14:textId="77777777" w:rsidR="00D7434F" w:rsidRPr="003476FC" w:rsidRDefault="00D7434F" w:rsidP="0025699E">
            <w:pPr>
              <w:pStyle w:val="TableParagraph"/>
              <w:spacing w:before="1"/>
              <w:rPr>
                <w:b/>
                <w:sz w:val="20"/>
                <w:szCs w:val="20"/>
              </w:rPr>
            </w:pPr>
            <w:r w:rsidRPr="003476FC">
              <w:rPr>
                <w:b/>
                <w:sz w:val="20"/>
                <w:szCs w:val="20"/>
              </w:rPr>
              <w:t>OBJETIVO GENERAL</w:t>
            </w:r>
          </w:p>
        </w:tc>
        <w:tc>
          <w:tcPr>
            <w:tcW w:w="3477" w:type="pct"/>
            <w:gridSpan w:val="9"/>
          </w:tcPr>
          <w:p w14:paraId="601E2AA5" w14:textId="77777777" w:rsidR="00FD74B8" w:rsidRPr="00DA7E39" w:rsidRDefault="00237ACC" w:rsidP="00DA7E39">
            <w:pPr>
              <w:ind w:right="163"/>
              <w:jc w:val="both"/>
              <w:rPr>
                <w:sz w:val="20"/>
              </w:rPr>
            </w:pPr>
            <w:r w:rsidRPr="00237ACC">
              <w:rPr>
                <w:sz w:val="20"/>
              </w:rPr>
              <w:t xml:space="preserve">Cuantificar concentraciones </w:t>
            </w:r>
            <w:r w:rsidR="00636C40">
              <w:rPr>
                <w:sz w:val="20"/>
              </w:rPr>
              <w:t xml:space="preserve">de </w:t>
            </w:r>
            <w:r w:rsidR="008E3F66">
              <w:rPr>
                <w:sz w:val="20"/>
              </w:rPr>
              <w:t>HDL-</w:t>
            </w:r>
            <w:r w:rsidR="00636C40">
              <w:rPr>
                <w:sz w:val="20"/>
              </w:rPr>
              <w:t xml:space="preserve">colesterol </w:t>
            </w:r>
            <w:r w:rsidRPr="00237ACC">
              <w:rPr>
                <w:sz w:val="20"/>
              </w:rPr>
              <w:t>en suero sanguíneo</w:t>
            </w:r>
            <w:r>
              <w:rPr>
                <w:sz w:val="20"/>
              </w:rPr>
              <w:t xml:space="preserve"> de sujetos con metabolismo </w:t>
            </w:r>
            <w:r w:rsidR="008E3F66">
              <w:rPr>
                <w:sz w:val="20"/>
              </w:rPr>
              <w:t xml:space="preserve">alterado </w:t>
            </w:r>
            <w:r>
              <w:rPr>
                <w:sz w:val="20"/>
              </w:rPr>
              <w:t xml:space="preserve">de lípidos </w:t>
            </w:r>
          </w:p>
        </w:tc>
      </w:tr>
      <w:tr w:rsidR="00D7434F" w:rsidRPr="003476FC" w14:paraId="32228447" w14:textId="77777777" w:rsidTr="00DA7E39">
        <w:trPr>
          <w:trHeight w:val="307"/>
        </w:trPr>
        <w:tc>
          <w:tcPr>
            <w:tcW w:w="1523" w:type="pct"/>
            <w:shd w:val="clear" w:color="auto" w:fill="F1F1F1"/>
          </w:tcPr>
          <w:p w14:paraId="21C3C3C2" w14:textId="77777777" w:rsidR="00D7434F" w:rsidRPr="003476FC" w:rsidRDefault="00D7434F" w:rsidP="0025699E">
            <w:pPr>
              <w:pStyle w:val="TableParagraph"/>
              <w:ind w:left="0"/>
              <w:rPr>
                <w:sz w:val="20"/>
                <w:szCs w:val="20"/>
              </w:rPr>
            </w:pPr>
          </w:p>
          <w:p w14:paraId="6E39A172" w14:textId="77777777" w:rsidR="00D7434F" w:rsidRPr="003476FC" w:rsidRDefault="00D7434F" w:rsidP="0025699E">
            <w:pPr>
              <w:pStyle w:val="TableParagraph"/>
              <w:ind w:left="0"/>
              <w:rPr>
                <w:sz w:val="20"/>
                <w:szCs w:val="20"/>
              </w:rPr>
            </w:pPr>
          </w:p>
          <w:p w14:paraId="33F394F1" w14:textId="77777777" w:rsidR="00D7434F" w:rsidRPr="003476FC" w:rsidRDefault="00D7434F" w:rsidP="0025699E">
            <w:pPr>
              <w:pStyle w:val="TableParagraph"/>
              <w:spacing w:before="7"/>
              <w:ind w:left="0"/>
              <w:rPr>
                <w:sz w:val="20"/>
                <w:szCs w:val="20"/>
              </w:rPr>
            </w:pPr>
          </w:p>
          <w:p w14:paraId="22A5A537" w14:textId="77777777" w:rsidR="00D7434F" w:rsidRPr="003476FC" w:rsidRDefault="00D7434F" w:rsidP="0025699E">
            <w:pPr>
              <w:pStyle w:val="TableParagraph"/>
              <w:rPr>
                <w:b/>
                <w:sz w:val="20"/>
                <w:szCs w:val="20"/>
              </w:rPr>
            </w:pPr>
            <w:r w:rsidRPr="003476FC">
              <w:rPr>
                <w:b/>
                <w:sz w:val="20"/>
                <w:szCs w:val="20"/>
              </w:rPr>
              <w:t>Objetivos específicos</w:t>
            </w:r>
          </w:p>
        </w:tc>
        <w:tc>
          <w:tcPr>
            <w:tcW w:w="3477" w:type="pct"/>
            <w:gridSpan w:val="9"/>
          </w:tcPr>
          <w:p w14:paraId="47BFE348" w14:textId="77777777" w:rsidR="00237ACC" w:rsidRPr="00237ACC" w:rsidRDefault="00237ACC" w:rsidP="00237ACC">
            <w:pPr>
              <w:pStyle w:val="Prrafodelista"/>
              <w:numPr>
                <w:ilvl w:val="0"/>
                <w:numId w:val="34"/>
              </w:numPr>
              <w:ind w:right="163"/>
              <w:jc w:val="both"/>
              <w:rPr>
                <w:sz w:val="20"/>
              </w:rPr>
            </w:pPr>
            <w:r w:rsidRPr="00237ACC">
              <w:rPr>
                <w:sz w:val="20"/>
              </w:rPr>
              <w:t xml:space="preserve">Identificar los valores de referencia y clasificación para </w:t>
            </w:r>
            <w:r w:rsidR="008E3F66">
              <w:rPr>
                <w:sz w:val="20"/>
              </w:rPr>
              <w:t>HDL-colesterol.</w:t>
            </w:r>
          </w:p>
          <w:p w14:paraId="277F12C1" w14:textId="77777777" w:rsidR="00237ACC" w:rsidRPr="00237ACC" w:rsidRDefault="00237ACC" w:rsidP="00237ACC">
            <w:pPr>
              <w:pStyle w:val="Prrafodelista"/>
              <w:numPr>
                <w:ilvl w:val="0"/>
                <w:numId w:val="34"/>
              </w:numPr>
              <w:ind w:right="163"/>
              <w:jc w:val="both"/>
              <w:rPr>
                <w:sz w:val="20"/>
              </w:rPr>
            </w:pPr>
            <w:r w:rsidRPr="00237ACC">
              <w:rPr>
                <w:sz w:val="20"/>
              </w:rPr>
              <w:t xml:space="preserve">Calcular las concentraciones de </w:t>
            </w:r>
            <w:r w:rsidR="008E3F66">
              <w:rPr>
                <w:sz w:val="20"/>
              </w:rPr>
              <w:t>HDL-</w:t>
            </w:r>
            <w:r w:rsidR="00636C40">
              <w:rPr>
                <w:sz w:val="20"/>
              </w:rPr>
              <w:t>colesterol total</w:t>
            </w:r>
            <w:r w:rsidRPr="00237ACC">
              <w:rPr>
                <w:sz w:val="20"/>
              </w:rPr>
              <w:t xml:space="preserve"> en la muestra de suero objeto de análisis.</w:t>
            </w:r>
          </w:p>
          <w:p w14:paraId="50FF4889" w14:textId="77777777" w:rsidR="00FD74B8" w:rsidRDefault="00237ACC" w:rsidP="00237ACC">
            <w:pPr>
              <w:pStyle w:val="Prrafodelista"/>
              <w:numPr>
                <w:ilvl w:val="0"/>
                <w:numId w:val="34"/>
              </w:numPr>
              <w:ind w:right="163"/>
              <w:jc w:val="both"/>
              <w:rPr>
                <w:sz w:val="20"/>
              </w:rPr>
            </w:pPr>
            <w:r w:rsidRPr="00237ACC">
              <w:rPr>
                <w:sz w:val="20"/>
              </w:rPr>
              <w:t>Interpretar los resultados obtenidos y correlacionarlos con su importancia biomédica.</w:t>
            </w:r>
          </w:p>
          <w:p w14:paraId="6C8E821D" w14:textId="77777777" w:rsidR="00636C40" w:rsidRPr="00636C40" w:rsidRDefault="00636C40" w:rsidP="00636C40">
            <w:pPr>
              <w:pStyle w:val="Prrafodelista"/>
              <w:numPr>
                <w:ilvl w:val="0"/>
                <w:numId w:val="34"/>
              </w:numPr>
              <w:ind w:right="163"/>
              <w:jc w:val="both"/>
              <w:rPr>
                <w:sz w:val="20"/>
              </w:rPr>
            </w:pPr>
            <w:r>
              <w:rPr>
                <w:sz w:val="20"/>
              </w:rPr>
              <w:t>Analizar l</w:t>
            </w:r>
            <w:r w:rsidRPr="00237ACC">
              <w:rPr>
                <w:sz w:val="20"/>
              </w:rPr>
              <w:t xml:space="preserve">os </w:t>
            </w:r>
            <w:r>
              <w:rPr>
                <w:sz w:val="20"/>
              </w:rPr>
              <w:t xml:space="preserve">distintos </w:t>
            </w:r>
            <w:r w:rsidRPr="00237ACC">
              <w:rPr>
                <w:sz w:val="20"/>
              </w:rPr>
              <w:t xml:space="preserve">métodos de análisis utilizados en las </w:t>
            </w:r>
            <w:r>
              <w:rPr>
                <w:sz w:val="20"/>
              </w:rPr>
              <w:lastRenderedPageBreak/>
              <w:t xml:space="preserve">determinación manual y </w:t>
            </w:r>
            <w:r w:rsidR="008E3F66">
              <w:rPr>
                <w:sz w:val="20"/>
              </w:rPr>
              <w:t>automatizada d</w:t>
            </w:r>
            <w:r>
              <w:rPr>
                <w:sz w:val="20"/>
              </w:rPr>
              <w:t xml:space="preserve">e </w:t>
            </w:r>
            <w:r w:rsidR="008E3F66">
              <w:rPr>
                <w:sz w:val="20"/>
              </w:rPr>
              <w:t>HDL-</w:t>
            </w:r>
            <w:r>
              <w:rPr>
                <w:sz w:val="20"/>
              </w:rPr>
              <w:t xml:space="preserve">colesterol total. </w:t>
            </w:r>
          </w:p>
        </w:tc>
      </w:tr>
      <w:tr w:rsidR="00D7434F" w:rsidRPr="00DA0D01" w14:paraId="4242371D" w14:textId="77777777" w:rsidTr="00DA7E39">
        <w:tblPrEx>
          <w:tblBorders>
            <w:bottom w:val="single" w:sz="4" w:space="0" w:color="auto"/>
          </w:tblBorders>
        </w:tblPrEx>
        <w:trPr>
          <w:gridAfter w:val="1"/>
          <w:wAfter w:w="13" w:type="pct"/>
          <w:trHeight w:val="205"/>
        </w:trPr>
        <w:tc>
          <w:tcPr>
            <w:tcW w:w="4987" w:type="pct"/>
            <w:gridSpan w:val="9"/>
            <w:shd w:val="clear" w:color="auto" w:fill="F1F1F1"/>
          </w:tcPr>
          <w:p w14:paraId="71396770" w14:textId="77777777" w:rsidR="00D7434F" w:rsidRPr="00DA0D01" w:rsidRDefault="00D7434F">
            <w:pPr>
              <w:pStyle w:val="TableParagraph"/>
              <w:spacing w:before="8"/>
              <w:rPr>
                <w:b/>
                <w:sz w:val="20"/>
                <w:szCs w:val="20"/>
              </w:rPr>
            </w:pPr>
            <w:r>
              <w:lastRenderedPageBreak/>
              <w:br w:type="page"/>
            </w:r>
            <w:r w:rsidRPr="00DA0D01">
              <w:rPr>
                <w:b/>
                <w:sz w:val="20"/>
                <w:szCs w:val="20"/>
              </w:rPr>
              <w:t>FUNDAMENTO TEÓRICO:</w:t>
            </w:r>
          </w:p>
        </w:tc>
      </w:tr>
      <w:tr w:rsidR="00237ACC" w:rsidRPr="00DA0D01" w14:paraId="37F853AA" w14:textId="77777777" w:rsidTr="00DA7E39">
        <w:tblPrEx>
          <w:tblBorders>
            <w:bottom w:val="single" w:sz="4" w:space="0" w:color="auto"/>
          </w:tblBorders>
        </w:tblPrEx>
        <w:trPr>
          <w:gridAfter w:val="1"/>
          <w:wAfter w:w="13" w:type="pct"/>
          <w:trHeight w:val="215"/>
        </w:trPr>
        <w:tc>
          <w:tcPr>
            <w:tcW w:w="4987" w:type="pct"/>
            <w:gridSpan w:val="9"/>
          </w:tcPr>
          <w:p w14:paraId="01491E18" w14:textId="77777777" w:rsidR="00237ACC" w:rsidRPr="00671863" w:rsidRDefault="00237ACC" w:rsidP="00237ACC">
            <w:pPr>
              <w:pStyle w:val="NormalWeb"/>
              <w:spacing w:before="0" w:beforeAutospacing="0" w:after="0" w:afterAutospacing="0"/>
              <w:jc w:val="both"/>
              <w:rPr>
                <w:rFonts w:ascii="Arial" w:eastAsia="Arial" w:hAnsi="Arial" w:cs="Arial"/>
                <w:sz w:val="20"/>
                <w:szCs w:val="20"/>
                <w:lang w:bidi="es-ES"/>
              </w:rPr>
            </w:pPr>
          </w:p>
          <w:p w14:paraId="6D1427ED" w14:textId="77777777" w:rsidR="008E3F66" w:rsidRPr="008E3F66" w:rsidRDefault="008E3F66" w:rsidP="008E3F66">
            <w:pPr>
              <w:pStyle w:val="Default"/>
              <w:jc w:val="center"/>
              <w:rPr>
                <w:b/>
                <w:bCs/>
                <w:sz w:val="20"/>
                <w:szCs w:val="20"/>
              </w:rPr>
            </w:pPr>
            <w:r w:rsidRPr="008E3F66">
              <w:rPr>
                <w:b/>
                <w:bCs/>
                <w:sz w:val="20"/>
                <w:szCs w:val="20"/>
              </w:rPr>
              <w:t>HDL-COLESTEROL</w:t>
            </w:r>
          </w:p>
          <w:p w14:paraId="394CAB8E" w14:textId="77777777" w:rsidR="008E3F66" w:rsidRDefault="008E3F66" w:rsidP="008E3F66">
            <w:pPr>
              <w:pStyle w:val="Default"/>
              <w:jc w:val="both"/>
              <w:rPr>
                <w:sz w:val="20"/>
                <w:szCs w:val="20"/>
              </w:rPr>
            </w:pPr>
            <w:r>
              <w:rPr>
                <w:sz w:val="20"/>
                <w:szCs w:val="20"/>
              </w:rPr>
              <w:t xml:space="preserve">Las lipoproteínas plasmáticas son partículas esféricas que contienen cantidades variables de colesterol, triglicéridos, fosfolípidos y proteínas. Estas partículas solubilizan y transportan el colesterol en el torrente sanguíneo. </w:t>
            </w:r>
          </w:p>
          <w:p w14:paraId="4D5E40B9" w14:textId="77777777" w:rsidR="008E3F66" w:rsidRDefault="008E3F66" w:rsidP="008E3F66">
            <w:pPr>
              <w:pStyle w:val="Default"/>
              <w:jc w:val="both"/>
              <w:rPr>
                <w:sz w:val="20"/>
                <w:szCs w:val="20"/>
              </w:rPr>
            </w:pPr>
            <w:r>
              <w:rPr>
                <w:sz w:val="20"/>
                <w:szCs w:val="20"/>
              </w:rPr>
              <w:t xml:space="preserve">La proporción relativa de proteína y lípido determina la densidad de estas lipoproteínas. </w:t>
            </w:r>
          </w:p>
          <w:p w14:paraId="33E5E6C1" w14:textId="77777777" w:rsidR="008E3F66" w:rsidRDefault="008E3F66" w:rsidP="008E3F66">
            <w:pPr>
              <w:pStyle w:val="Default"/>
              <w:jc w:val="both"/>
              <w:rPr>
                <w:sz w:val="20"/>
                <w:szCs w:val="20"/>
              </w:rPr>
            </w:pPr>
            <w:r>
              <w:rPr>
                <w:sz w:val="20"/>
                <w:szCs w:val="20"/>
              </w:rPr>
              <w:t>La función principal de las lipoproteínas de alta densidad o HDL (</w:t>
            </w:r>
            <w:proofErr w:type="spellStart"/>
            <w:r>
              <w:rPr>
                <w:sz w:val="20"/>
                <w:szCs w:val="20"/>
              </w:rPr>
              <w:t>high</w:t>
            </w:r>
            <w:proofErr w:type="spellEnd"/>
            <w:r>
              <w:rPr>
                <w:sz w:val="20"/>
                <w:szCs w:val="20"/>
              </w:rPr>
              <w:t xml:space="preserve"> </w:t>
            </w:r>
            <w:proofErr w:type="spellStart"/>
            <w:r>
              <w:rPr>
                <w:sz w:val="20"/>
                <w:szCs w:val="20"/>
              </w:rPr>
              <w:t>density</w:t>
            </w:r>
            <w:proofErr w:type="spellEnd"/>
            <w:r>
              <w:rPr>
                <w:sz w:val="20"/>
                <w:szCs w:val="20"/>
              </w:rPr>
              <w:t xml:space="preserve"> </w:t>
            </w:r>
            <w:proofErr w:type="spellStart"/>
            <w:r>
              <w:rPr>
                <w:sz w:val="20"/>
                <w:szCs w:val="20"/>
              </w:rPr>
              <w:t>lipoprotein</w:t>
            </w:r>
            <w:proofErr w:type="spellEnd"/>
            <w:r>
              <w:rPr>
                <w:sz w:val="20"/>
                <w:szCs w:val="20"/>
              </w:rPr>
              <w:t xml:space="preserve">) en el metabolismo lipídico es la captación y transporte de colesterol desde los tejidos periféricos al hígado en un proceso conocido como transporte reverso de colesterol (mecanismo </w:t>
            </w:r>
            <w:proofErr w:type="spellStart"/>
            <w:r>
              <w:rPr>
                <w:sz w:val="20"/>
                <w:szCs w:val="20"/>
              </w:rPr>
              <w:t>cardioprotectivo</w:t>
            </w:r>
            <w:proofErr w:type="spellEnd"/>
            <w:r>
              <w:rPr>
                <w:sz w:val="20"/>
                <w:szCs w:val="20"/>
              </w:rPr>
              <w:t xml:space="preserve">). El HDL colesterol bajo, está asociado con un alto riesgo de enfermedad cardíaca. Por este motivo la determinación de HDL colesterol es una herramienta útil en la identificación de individuos de alto riesgo. </w:t>
            </w:r>
          </w:p>
          <w:p w14:paraId="15D24305" w14:textId="77777777" w:rsidR="008E3F66" w:rsidRDefault="008E3F66" w:rsidP="008E3F66">
            <w:pPr>
              <w:pStyle w:val="Default"/>
              <w:jc w:val="both"/>
              <w:rPr>
                <w:sz w:val="20"/>
                <w:szCs w:val="20"/>
              </w:rPr>
            </w:pPr>
            <w:r>
              <w:rPr>
                <w:b/>
                <w:bCs/>
                <w:sz w:val="20"/>
                <w:szCs w:val="20"/>
              </w:rPr>
              <w:t xml:space="preserve">VALORES DEL PERFIL LIPÍDICO </w:t>
            </w:r>
          </w:p>
          <w:p w14:paraId="3E61E68A" w14:textId="77777777" w:rsidR="008E3F66" w:rsidRDefault="008E3F66" w:rsidP="008E3F66">
            <w:pPr>
              <w:pStyle w:val="Default"/>
              <w:jc w:val="both"/>
              <w:rPr>
                <w:sz w:val="20"/>
                <w:szCs w:val="20"/>
              </w:rPr>
            </w:pPr>
            <w:r>
              <w:rPr>
                <w:sz w:val="20"/>
                <w:szCs w:val="20"/>
              </w:rPr>
              <w:t xml:space="preserve">Las pruebas de sangre estándar en ayunas para el perfil lipídico incluirán valores para colesterol total, HDL-colesterol (llamado; colesterol bueno), LDL-colesterol (llamado; colesterol malo), y triglicéridos. Factores como antecedentes familiares y estilo de vida, presión arterial independientemente de si fuma o no, determinan lo qué se considerarían valores ideales versus valores no-ideales para los perfiles de lípidos de sangre en ayunas. Se incluyen aquí los valores para varios lípidos que indican riesgo bajo o elevado para la enfermedad coronaria. </w:t>
            </w:r>
          </w:p>
          <w:p w14:paraId="5D80CB96" w14:textId="77777777" w:rsidR="008E3F66" w:rsidRDefault="008E3F66" w:rsidP="008E3F66">
            <w:pPr>
              <w:ind w:right="145"/>
              <w:jc w:val="both"/>
              <w:rPr>
                <w:sz w:val="20"/>
                <w:szCs w:val="20"/>
              </w:rPr>
            </w:pPr>
          </w:p>
          <w:p w14:paraId="310F0F5C" w14:textId="77777777" w:rsidR="008E3F66" w:rsidRDefault="008E3F66" w:rsidP="008E3F66">
            <w:pPr>
              <w:pStyle w:val="Default"/>
              <w:jc w:val="both"/>
              <w:rPr>
                <w:sz w:val="20"/>
                <w:szCs w:val="20"/>
              </w:rPr>
            </w:pPr>
            <w:r>
              <w:rPr>
                <w:sz w:val="20"/>
                <w:szCs w:val="20"/>
              </w:rPr>
              <w:t xml:space="preserve">Las lipoproteínas plasmáticas son macromoléculas complejas, compuestas de una mezcla heterogénea de proteínas (apoproteínas) y lípidos, estabilizada por fuerzas no covalentes, cuya principal función es la solubilización y el transporte de los lípidos en el plasma. También intervienen en el mantenimiento de la composición lipídica normal de las membranas celulares, por intercambio y transferencia de lípidos. Son partículas esféricas con un centro apolar de triglicéridos y ésteres de colesterol, rodeado por moléculas polares como fosfolípidos, colesterol y apoproteínas. </w:t>
            </w:r>
          </w:p>
          <w:p w14:paraId="29CD1C68" w14:textId="77777777" w:rsidR="008E3F66" w:rsidRPr="00671863" w:rsidRDefault="008E3F66" w:rsidP="008E3F66">
            <w:pPr>
              <w:ind w:right="145"/>
              <w:jc w:val="both"/>
              <w:rPr>
                <w:sz w:val="20"/>
                <w:szCs w:val="20"/>
              </w:rPr>
            </w:pPr>
            <w:r>
              <w:rPr>
                <w:sz w:val="20"/>
                <w:szCs w:val="20"/>
              </w:rPr>
              <w:t xml:space="preserve">Las principales lipoproteínas del plasma se clasifican en cuatro grandes grupos que pueden ser separados por </w:t>
            </w:r>
            <w:proofErr w:type="spellStart"/>
            <w:r>
              <w:rPr>
                <w:sz w:val="20"/>
                <w:szCs w:val="20"/>
              </w:rPr>
              <w:t>ultracentrifugación</w:t>
            </w:r>
            <w:proofErr w:type="spellEnd"/>
            <w:r>
              <w:rPr>
                <w:sz w:val="20"/>
                <w:szCs w:val="20"/>
              </w:rPr>
              <w:t xml:space="preserve"> o electroforesis. Según su densidad se separan por </w:t>
            </w:r>
            <w:proofErr w:type="spellStart"/>
            <w:r>
              <w:rPr>
                <w:sz w:val="20"/>
                <w:szCs w:val="20"/>
              </w:rPr>
              <w:t>ultracentrifugación</w:t>
            </w:r>
            <w:proofErr w:type="spellEnd"/>
            <w:r>
              <w:rPr>
                <w:sz w:val="20"/>
                <w:szCs w:val="20"/>
              </w:rPr>
              <w:t xml:space="preserve"> en: </w:t>
            </w:r>
          </w:p>
          <w:p w14:paraId="4ED56983" w14:textId="77777777" w:rsidR="001B1D6B" w:rsidRDefault="001B1D6B" w:rsidP="00636C40">
            <w:pPr>
              <w:jc w:val="center"/>
              <w:rPr>
                <w:sz w:val="20"/>
                <w:szCs w:val="20"/>
              </w:rPr>
            </w:pPr>
            <w:r>
              <w:rPr>
                <w:noProof/>
              </w:rPr>
              <w:drawing>
                <wp:inline distT="0" distB="0" distL="0" distR="0" wp14:anchorId="265195F1" wp14:editId="22F213F9">
                  <wp:extent cx="5136597" cy="174307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2473" cy="1748463"/>
                          </a:xfrm>
                          <a:prstGeom prst="rect">
                            <a:avLst/>
                          </a:prstGeom>
                        </pic:spPr>
                      </pic:pic>
                    </a:graphicData>
                  </a:graphic>
                </wp:inline>
              </w:drawing>
            </w:r>
          </w:p>
          <w:p w14:paraId="6C3DB389" w14:textId="77777777" w:rsidR="001B1D6B" w:rsidRDefault="001B1D6B" w:rsidP="00636C40">
            <w:pPr>
              <w:jc w:val="center"/>
              <w:rPr>
                <w:sz w:val="20"/>
                <w:szCs w:val="20"/>
              </w:rPr>
            </w:pPr>
            <w:r>
              <w:rPr>
                <w:noProof/>
              </w:rPr>
              <w:drawing>
                <wp:inline distT="0" distB="0" distL="0" distR="0" wp14:anchorId="3BF4EDA1" wp14:editId="69D5DB4B">
                  <wp:extent cx="1295400" cy="1788603"/>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2238" cy="1798044"/>
                          </a:xfrm>
                          <a:prstGeom prst="rect">
                            <a:avLst/>
                          </a:prstGeom>
                        </pic:spPr>
                      </pic:pic>
                    </a:graphicData>
                  </a:graphic>
                </wp:inline>
              </w:drawing>
            </w:r>
          </w:p>
          <w:p w14:paraId="0FA88C39" w14:textId="22C3E7DC" w:rsidR="001B1D6B" w:rsidRDefault="00B07645" w:rsidP="00B07645">
            <w:pPr>
              <w:jc w:val="both"/>
              <w:rPr>
                <w:sz w:val="20"/>
                <w:szCs w:val="20"/>
              </w:rPr>
            </w:pPr>
            <w:r w:rsidRPr="00B07645">
              <w:rPr>
                <w:sz w:val="20"/>
                <w:szCs w:val="20"/>
              </w:rPr>
              <w:t>Como se puede observar, la densidad de las lipoproteínas está relacionada de manera inversa a su tamaño. Las distintas lipoproteínas plasmáticas difieren en la proporción de lípidos y en el tipo de apoproteínas que contienen</w:t>
            </w:r>
            <w:r>
              <w:rPr>
                <w:sz w:val="20"/>
                <w:szCs w:val="20"/>
              </w:rPr>
              <w:t xml:space="preserve">. </w:t>
            </w:r>
          </w:p>
          <w:p w14:paraId="50A2A54F" w14:textId="738FFCE4" w:rsidR="00B07645" w:rsidRPr="00671863" w:rsidRDefault="00B07645" w:rsidP="00B07645">
            <w:pPr>
              <w:jc w:val="center"/>
              <w:rPr>
                <w:sz w:val="20"/>
                <w:szCs w:val="20"/>
              </w:rPr>
            </w:pPr>
            <w:r w:rsidRPr="00B07645">
              <w:rPr>
                <w:noProof/>
                <w:sz w:val="20"/>
                <w:szCs w:val="20"/>
              </w:rPr>
              <w:drawing>
                <wp:inline distT="0" distB="0" distL="0" distR="0" wp14:anchorId="165B8C67" wp14:editId="5F4AB3FE">
                  <wp:extent cx="5391150" cy="18881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5398858" cy="1890883"/>
                          </a:xfrm>
                          <a:prstGeom prst="rect">
                            <a:avLst/>
                          </a:prstGeom>
                          <a:noFill/>
                          <a:ln>
                            <a:noFill/>
                          </a:ln>
                        </pic:spPr>
                      </pic:pic>
                    </a:graphicData>
                  </a:graphic>
                </wp:inline>
              </w:drawing>
            </w:r>
          </w:p>
          <w:p w14:paraId="7EC4D05D" w14:textId="7BC0454E" w:rsidR="00B07645" w:rsidRDefault="00B07645" w:rsidP="00B07645">
            <w:pPr>
              <w:ind w:left="127" w:right="145"/>
              <w:jc w:val="both"/>
              <w:rPr>
                <w:sz w:val="20"/>
                <w:szCs w:val="20"/>
              </w:rPr>
            </w:pPr>
            <w:r w:rsidRPr="00B07645">
              <w:rPr>
                <w:sz w:val="20"/>
                <w:szCs w:val="20"/>
              </w:rPr>
              <w:t xml:space="preserve">PRINCIPIO DEL MÉTODO Las lipoproteínas de muy baja densidad (VLDL) y baja densidad (LDL) del suero o plasma, se precipitan con </w:t>
            </w:r>
            <w:proofErr w:type="spellStart"/>
            <w:r w:rsidRPr="00B07645">
              <w:rPr>
                <w:sz w:val="20"/>
                <w:szCs w:val="20"/>
              </w:rPr>
              <w:t>fosfotungstato</w:t>
            </w:r>
            <w:proofErr w:type="spellEnd"/>
            <w:r w:rsidRPr="00B07645">
              <w:rPr>
                <w:sz w:val="20"/>
                <w:szCs w:val="20"/>
              </w:rPr>
              <w:t xml:space="preserve"> en presencia de iones magnesio. Tras la centrifugación, el sobrenadante contiene lipoproteínas de alta densidad (HDL). La fracción de HDL colesterol se determina utilizando el reactivo enzimático de colesterol total. </w:t>
            </w:r>
          </w:p>
          <w:p w14:paraId="1A2FC5F6" w14:textId="77777777" w:rsidR="00B07645" w:rsidRPr="00B07645" w:rsidRDefault="00B07645" w:rsidP="00B07645">
            <w:pPr>
              <w:ind w:left="127" w:right="145"/>
              <w:jc w:val="center"/>
              <w:rPr>
                <w:sz w:val="20"/>
                <w:szCs w:val="20"/>
              </w:rPr>
            </w:pPr>
          </w:p>
          <w:p w14:paraId="389C79C3" w14:textId="296C8B84" w:rsidR="00636C40" w:rsidRDefault="00B07645" w:rsidP="00B07645">
            <w:pPr>
              <w:ind w:left="127" w:right="145"/>
              <w:jc w:val="both"/>
              <w:rPr>
                <w:sz w:val="20"/>
                <w:szCs w:val="20"/>
              </w:rPr>
            </w:pPr>
            <w:r w:rsidRPr="00B07645">
              <w:rPr>
                <w:sz w:val="20"/>
                <w:szCs w:val="20"/>
              </w:rPr>
              <w:t>SIGNIFICADO CLÍNICO El colesterol transportado por las lipoproteínas de alta densidad (HDL) a menudo se denomina “colesterol bueno”, ya que niveles elevados están relacionados con un menor riesgo cardiovascular. Un nivel bajo de colesterol HDL es considerado uno de los principales factores de riesgo cardiovascular. El diagnóstico clínico debe realizarse teniendo en cuenta todos los datos clínicos y de laboratorio.</w:t>
            </w:r>
          </w:p>
          <w:p w14:paraId="4431230A" w14:textId="72829BA6" w:rsidR="00B07645" w:rsidRPr="00671863" w:rsidRDefault="00B07645" w:rsidP="00B07645">
            <w:pPr>
              <w:ind w:left="127" w:right="145"/>
              <w:jc w:val="both"/>
              <w:rPr>
                <w:sz w:val="20"/>
                <w:szCs w:val="20"/>
              </w:rPr>
            </w:pPr>
            <w:r>
              <w:rPr>
                <w:noProof/>
              </w:rPr>
              <w:drawing>
                <wp:inline distT="0" distB="0" distL="0" distR="0" wp14:anchorId="179A113D" wp14:editId="0C941439">
                  <wp:extent cx="3848100" cy="2162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8100" cy="2162175"/>
                          </a:xfrm>
                          <a:prstGeom prst="rect">
                            <a:avLst/>
                          </a:prstGeom>
                        </pic:spPr>
                      </pic:pic>
                    </a:graphicData>
                  </a:graphic>
                </wp:inline>
              </w:drawing>
            </w:r>
          </w:p>
          <w:p w14:paraId="333CA0FA" w14:textId="56E08CBA" w:rsidR="00BD1082" w:rsidRPr="00671863" w:rsidRDefault="00BD1082" w:rsidP="00FE1B57">
            <w:pPr>
              <w:widowControl/>
              <w:adjustRightInd w:val="0"/>
              <w:rPr>
                <w:sz w:val="20"/>
                <w:szCs w:val="20"/>
              </w:rPr>
            </w:pPr>
          </w:p>
        </w:tc>
      </w:tr>
    </w:tbl>
    <w:p w14:paraId="4CAE671D" w14:textId="77777777" w:rsidR="00C46490" w:rsidRDefault="00C46490">
      <w:pPr>
        <w:spacing w:line="77" w:lineRule="exact"/>
        <w:rPr>
          <w:sz w:val="15"/>
        </w:rPr>
        <w:sectPr w:rsidR="00C46490">
          <w:headerReference w:type="default" r:id="rId12"/>
          <w:type w:val="continuous"/>
          <w:pgSz w:w="12240" w:h="15840"/>
          <w:pgMar w:top="1080" w:right="980" w:bottom="280" w:left="1680" w:header="720" w:footer="720" w:gutter="0"/>
          <w:cols w:space="720"/>
        </w:sectPr>
      </w:pPr>
    </w:p>
    <w:tbl>
      <w:tblPr>
        <w:tblStyle w:val="TableNormal"/>
        <w:tblW w:w="9458"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51"/>
        <w:gridCol w:w="128"/>
        <w:gridCol w:w="2871"/>
        <w:gridCol w:w="225"/>
        <w:gridCol w:w="3183"/>
      </w:tblGrid>
      <w:tr w:rsidR="00C46490" w:rsidRPr="004D5B4F" w14:paraId="50F9386E" w14:textId="77777777" w:rsidTr="00BD1082">
        <w:trPr>
          <w:trHeight w:val="205"/>
        </w:trPr>
        <w:tc>
          <w:tcPr>
            <w:tcW w:w="9458" w:type="dxa"/>
            <w:gridSpan w:val="5"/>
            <w:shd w:val="clear" w:color="auto" w:fill="F1F1F1"/>
          </w:tcPr>
          <w:p w14:paraId="59B6B2E1" w14:textId="77777777" w:rsidR="00C46490" w:rsidRPr="004D5B4F" w:rsidRDefault="00A13EED" w:rsidP="001F4154">
            <w:pPr>
              <w:pStyle w:val="TableParagraph"/>
              <w:spacing w:before="8"/>
              <w:ind w:left="0"/>
              <w:rPr>
                <w:b/>
                <w:sz w:val="20"/>
                <w:szCs w:val="20"/>
              </w:rPr>
            </w:pPr>
            <w:r w:rsidRPr="004D5B4F">
              <w:rPr>
                <w:b/>
                <w:sz w:val="20"/>
                <w:szCs w:val="20"/>
              </w:rPr>
              <w:t>MATERIALES Y MÉTODOS</w:t>
            </w:r>
          </w:p>
        </w:tc>
      </w:tr>
      <w:tr w:rsidR="00C46490" w:rsidRPr="004D5B4F" w14:paraId="08E32908" w14:textId="77777777" w:rsidTr="00BD1082">
        <w:trPr>
          <w:trHeight w:val="217"/>
        </w:trPr>
        <w:tc>
          <w:tcPr>
            <w:tcW w:w="3051" w:type="dxa"/>
          </w:tcPr>
          <w:p w14:paraId="03F6B3E0" w14:textId="77777777" w:rsidR="00C46490" w:rsidRPr="004D5B4F" w:rsidRDefault="00A13EED">
            <w:pPr>
              <w:pStyle w:val="TableParagraph"/>
              <w:spacing w:before="15"/>
              <w:ind w:left="519" w:right="500"/>
              <w:jc w:val="center"/>
              <w:rPr>
                <w:b/>
                <w:sz w:val="20"/>
                <w:szCs w:val="20"/>
              </w:rPr>
            </w:pPr>
            <w:r w:rsidRPr="004D5B4F">
              <w:rPr>
                <w:b/>
                <w:sz w:val="20"/>
                <w:szCs w:val="20"/>
              </w:rPr>
              <w:t>Equipos</w:t>
            </w:r>
          </w:p>
        </w:tc>
        <w:tc>
          <w:tcPr>
            <w:tcW w:w="3224" w:type="dxa"/>
            <w:gridSpan w:val="3"/>
          </w:tcPr>
          <w:p w14:paraId="2A5F38AC" w14:textId="77777777" w:rsidR="00C46490" w:rsidRPr="004D5B4F" w:rsidRDefault="00A13EED">
            <w:pPr>
              <w:pStyle w:val="TableParagraph"/>
              <w:spacing w:before="15"/>
              <w:ind w:left="644" w:right="628"/>
              <w:jc w:val="center"/>
              <w:rPr>
                <w:b/>
                <w:sz w:val="20"/>
                <w:szCs w:val="20"/>
              </w:rPr>
            </w:pPr>
            <w:r w:rsidRPr="004D5B4F">
              <w:rPr>
                <w:b/>
                <w:sz w:val="20"/>
                <w:szCs w:val="20"/>
              </w:rPr>
              <w:t>Materiales</w:t>
            </w:r>
          </w:p>
        </w:tc>
        <w:tc>
          <w:tcPr>
            <w:tcW w:w="3183" w:type="dxa"/>
          </w:tcPr>
          <w:p w14:paraId="220DDCFA" w14:textId="77777777" w:rsidR="00C46490" w:rsidRPr="004D5B4F" w:rsidRDefault="00A13EED">
            <w:pPr>
              <w:pStyle w:val="TableParagraph"/>
              <w:spacing w:before="15"/>
              <w:ind w:left="190" w:right="175"/>
              <w:jc w:val="center"/>
              <w:rPr>
                <w:b/>
                <w:sz w:val="20"/>
                <w:szCs w:val="20"/>
              </w:rPr>
            </w:pPr>
            <w:r w:rsidRPr="004D5B4F">
              <w:rPr>
                <w:b/>
                <w:sz w:val="20"/>
                <w:szCs w:val="20"/>
              </w:rPr>
              <w:t>Reactivos</w:t>
            </w:r>
          </w:p>
        </w:tc>
      </w:tr>
      <w:tr w:rsidR="00FD74B8" w:rsidRPr="004D5B4F" w14:paraId="5B5ADD04" w14:textId="77777777" w:rsidTr="00BD1082">
        <w:trPr>
          <w:trHeight w:val="460"/>
        </w:trPr>
        <w:tc>
          <w:tcPr>
            <w:tcW w:w="3051" w:type="dxa"/>
          </w:tcPr>
          <w:p w14:paraId="0DA9D2F4" w14:textId="3FBFBCD8" w:rsidR="00FD74B8" w:rsidRPr="00B30879" w:rsidRDefault="00FD74B8" w:rsidP="00FD74B8">
            <w:pPr>
              <w:pStyle w:val="TableParagraph"/>
              <w:numPr>
                <w:ilvl w:val="0"/>
                <w:numId w:val="3"/>
              </w:numPr>
              <w:ind w:left="291" w:right="68" w:hanging="231"/>
              <w:jc w:val="both"/>
              <w:rPr>
                <w:sz w:val="20"/>
                <w:szCs w:val="20"/>
              </w:rPr>
            </w:pPr>
            <w:r w:rsidRPr="00B30879">
              <w:rPr>
                <w:sz w:val="20"/>
                <w:szCs w:val="20"/>
              </w:rPr>
              <w:t xml:space="preserve">Fotómetro o colorímetro para mediciones a </w:t>
            </w:r>
            <w:r w:rsidR="00237ACC" w:rsidRPr="00FE1B57">
              <w:rPr>
                <w:sz w:val="20"/>
                <w:szCs w:val="20"/>
                <w:highlight w:val="yellow"/>
              </w:rPr>
              <w:t>50</w:t>
            </w:r>
            <w:r w:rsidR="00B07645" w:rsidRPr="00FE1B57">
              <w:rPr>
                <w:sz w:val="20"/>
                <w:szCs w:val="20"/>
                <w:highlight w:val="yellow"/>
              </w:rPr>
              <w:t>5</w:t>
            </w:r>
            <w:r w:rsidR="00237ACC" w:rsidRPr="00FE1B57">
              <w:rPr>
                <w:sz w:val="20"/>
                <w:szCs w:val="20"/>
                <w:highlight w:val="yellow"/>
              </w:rPr>
              <w:t xml:space="preserve"> </w:t>
            </w:r>
            <w:r w:rsidRPr="00FE1B57">
              <w:rPr>
                <w:sz w:val="20"/>
                <w:szCs w:val="20"/>
                <w:highlight w:val="yellow"/>
              </w:rPr>
              <w:t>nm</w:t>
            </w:r>
            <w:r w:rsidR="00FE1B57" w:rsidRPr="00FE1B57">
              <w:rPr>
                <w:sz w:val="20"/>
                <w:szCs w:val="20"/>
                <w:highlight w:val="yellow"/>
              </w:rPr>
              <w:t xml:space="preserve"> (500-550)</w:t>
            </w:r>
            <w:r w:rsidRPr="00FE1B57">
              <w:rPr>
                <w:sz w:val="20"/>
                <w:szCs w:val="20"/>
                <w:highlight w:val="yellow"/>
              </w:rPr>
              <w:t>,</w:t>
            </w:r>
            <w:r w:rsidRPr="00B30879">
              <w:rPr>
                <w:sz w:val="20"/>
                <w:szCs w:val="20"/>
              </w:rPr>
              <w:t xml:space="preserve"> con </w:t>
            </w:r>
            <w:r>
              <w:rPr>
                <w:sz w:val="20"/>
                <w:szCs w:val="20"/>
              </w:rPr>
              <w:t>u</w:t>
            </w:r>
            <w:r w:rsidRPr="00B30879">
              <w:rPr>
                <w:sz w:val="20"/>
                <w:szCs w:val="20"/>
              </w:rPr>
              <w:t>nidad</w:t>
            </w:r>
            <w:r>
              <w:rPr>
                <w:sz w:val="20"/>
                <w:szCs w:val="20"/>
              </w:rPr>
              <w:t xml:space="preserve"> </w:t>
            </w:r>
            <w:proofErr w:type="spellStart"/>
            <w:r w:rsidRPr="00B30879">
              <w:rPr>
                <w:sz w:val="20"/>
                <w:szCs w:val="20"/>
              </w:rPr>
              <w:t>termostatizada</w:t>
            </w:r>
            <w:proofErr w:type="spellEnd"/>
            <w:r w:rsidRPr="00B30879">
              <w:rPr>
                <w:sz w:val="20"/>
                <w:szCs w:val="20"/>
              </w:rPr>
              <w:t xml:space="preserve"> ajustable a 37ºC</w:t>
            </w:r>
          </w:p>
          <w:p w14:paraId="470E9336" w14:textId="77777777" w:rsidR="00FD74B8" w:rsidRDefault="00FD74B8" w:rsidP="00FD74B8">
            <w:pPr>
              <w:pStyle w:val="TableParagraph"/>
              <w:numPr>
                <w:ilvl w:val="0"/>
                <w:numId w:val="3"/>
              </w:numPr>
              <w:ind w:left="291" w:right="68" w:hanging="231"/>
              <w:jc w:val="both"/>
              <w:rPr>
                <w:sz w:val="20"/>
                <w:szCs w:val="20"/>
              </w:rPr>
            </w:pPr>
            <w:r w:rsidRPr="00B30879">
              <w:rPr>
                <w:sz w:val="20"/>
                <w:szCs w:val="20"/>
              </w:rPr>
              <w:t xml:space="preserve">Centrifuga </w:t>
            </w:r>
          </w:p>
          <w:p w14:paraId="15325DC7" w14:textId="3BC54419" w:rsidR="00FD74B8" w:rsidRDefault="00FD74B8" w:rsidP="00FD74B8">
            <w:pPr>
              <w:pStyle w:val="TableParagraph"/>
              <w:numPr>
                <w:ilvl w:val="0"/>
                <w:numId w:val="3"/>
              </w:numPr>
              <w:ind w:left="291" w:right="68" w:hanging="231"/>
              <w:jc w:val="both"/>
              <w:rPr>
                <w:sz w:val="20"/>
                <w:szCs w:val="20"/>
              </w:rPr>
            </w:pPr>
            <w:r w:rsidRPr="00B30879">
              <w:rPr>
                <w:sz w:val="20"/>
                <w:szCs w:val="20"/>
              </w:rPr>
              <w:t>Estufa</w:t>
            </w:r>
          </w:p>
          <w:p w14:paraId="484468FE" w14:textId="77777777" w:rsidR="00FD74B8" w:rsidRPr="005E419C" w:rsidRDefault="00FD74B8" w:rsidP="00FE1B57">
            <w:pPr>
              <w:pStyle w:val="TableParagraph"/>
              <w:ind w:left="60" w:right="68"/>
              <w:jc w:val="both"/>
              <w:rPr>
                <w:rFonts w:eastAsiaTheme="minorHAnsi"/>
                <w:sz w:val="20"/>
                <w:szCs w:val="20"/>
                <w:lang w:val="es-EC"/>
              </w:rPr>
            </w:pPr>
          </w:p>
        </w:tc>
        <w:tc>
          <w:tcPr>
            <w:tcW w:w="3224" w:type="dxa"/>
            <w:gridSpan w:val="3"/>
          </w:tcPr>
          <w:p w14:paraId="037CBFFA" w14:textId="77777777" w:rsidR="00FD74B8" w:rsidRDefault="00FD74B8" w:rsidP="00FD74B8">
            <w:pPr>
              <w:pStyle w:val="TableParagraph"/>
              <w:numPr>
                <w:ilvl w:val="0"/>
                <w:numId w:val="45"/>
              </w:numPr>
              <w:ind w:left="365" w:right="68" w:hanging="283"/>
              <w:jc w:val="both"/>
              <w:rPr>
                <w:sz w:val="20"/>
                <w:szCs w:val="20"/>
              </w:rPr>
            </w:pPr>
            <w:r>
              <w:rPr>
                <w:sz w:val="20"/>
                <w:szCs w:val="20"/>
              </w:rPr>
              <w:t>Microp</w:t>
            </w:r>
            <w:r w:rsidRPr="00CA548A">
              <w:rPr>
                <w:sz w:val="20"/>
                <w:szCs w:val="20"/>
              </w:rPr>
              <w:t>ipetas automáticas 10</w:t>
            </w:r>
            <w:r>
              <w:rPr>
                <w:sz w:val="20"/>
                <w:szCs w:val="20"/>
              </w:rPr>
              <w:t>-</w:t>
            </w:r>
            <w:r w:rsidRPr="00CA548A">
              <w:rPr>
                <w:sz w:val="20"/>
                <w:szCs w:val="20"/>
              </w:rPr>
              <w:t>100µL</w:t>
            </w:r>
            <w:r>
              <w:rPr>
                <w:sz w:val="20"/>
                <w:szCs w:val="20"/>
              </w:rPr>
              <w:t xml:space="preserve">, </w:t>
            </w:r>
            <w:r w:rsidRPr="00CA548A">
              <w:rPr>
                <w:sz w:val="20"/>
                <w:szCs w:val="20"/>
              </w:rPr>
              <w:t>100</w:t>
            </w:r>
            <w:r>
              <w:rPr>
                <w:sz w:val="20"/>
                <w:szCs w:val="20"/>
              </w:rPr>
              <w:t>-</w:t>
            </w:r>
            <w:r w:rsidRPr="00CA548A">
              <w:rPr>
                <w:sz w:val="20"/>
                <w:szCs w:val="20"/>
              </w:rPr>
              <w:t>1000µL</w:t>
            </w:r>
          </w:p>
          <w:p w14:paraId="63DD9C48" w14:textId="77777777" w:rsidR="00FD74B8" w:rsidRDefault="00FD74B8" w:rsidP="00FD74B8">
            <w:pPr>
              <w:pStyle w:val="TableParagraph"/>
              <w:numPr>
                <w:ilvl w:val="0"/>
                <w:numId w:val="45"/>
              </w:numPr>
              <w:ind w:left="365" w:right="68" w:hanging="283"/>
              <w:jc w:val="both"/>
              <w:rPr>
                <w:sz w:val="20"/>
                <w:szCs w:val="20"/>
              </w:rPr>
            </w:pPr>
            <w:r>
              <w:rPr>
                <w:sz w:val="20"/>
                <w:szCs w:val="20"/>
              </w:rPr>
              <w:t xml:space="preserve">Porta micropipetas </w:t>
            </w:r>
          </w:p>
          <w:p w14:paraId="47C1546A" w14:textId="77777777" w:rsidR="00FD74B8" w:rsidRPr="00CA548A" w:rsidRDefault="00FD74B8" w:rsidP="00FD74B8">
            <w:pPr>
              <w:pStyle w:val="TableParagraph"/>
              <w:numPr>
                <w:ilvl w:val="0"/>
                <w:numId w:val="45"/>
              </w:numPr>
              <w:ind w:left="365" w:right="68" w:hanging="283"/>
              <w:jc w:val="both"/>
              <w:rPr>
                <w:sz w:val="20"/>
                <w:szCs w:val="20"/>
              </w:rPr>
            </w:pPr>
            <w:r w:rsidRPr="00CA548A">
              <w:rPr>
                <w:sz w:val="20"/>
                <w:szCs w:val="20"/>
              </w:rPr>
              <w:t>Temporizador</w:t>
            </w:r>
          </w:p>
          <w:p w14:paraId="5ED053AD" w14:textId="77777777" w:rsidR="00FD74B8" w:rsidRDefault="00FD74B8" w:rsidP="00FD74B8">
            <w:pPr>
              <w:pStyle w:val="TableParagraph"/>
              <w:numPr>
                <w:ilvl w:val="0"/>
                <w:numId w:val="45"/>
              </w:numPr>
              <w:ind w:left="365" w:right="68" w:hanging="283"/>
              <w:jc w:val="both"/>
              <w:rPr>
                <w:sz w:val="20"/>
                <w:szCs w:val="20"/>
              </w:rPr>
            </w:pPr>
            <w:r w:rsidRPr="00CA548A">
              <w:rPr>
                <w:sz w:val="20"/>
                <w:szCs w:val="20"/>
              </w:rPr>
              <w:t>Gradilla</w:t>
            </w:r>
          </w:p>
          <w:p w14:paraId="792706A2" w14:textId="77777777" w:rsidR="00FD74B8" w:rsidRPr="00237ACC" w:rsidRDefault="00FD74B8" w:rsidP="00FD74B8">
            <w:pPr>
              <w:pStyle w:val="TableParagraph"/>
              <w:numPr>
                <w:ilvl w:val="0"/>
                <w:numId w:val="45"/>
              </w:numPr>
              <w:ind w:left="365" w:right="68" w:hanging="283"/>
              <w:jc w:val="both"/>
              <w:rPr>
                <w:bCs/>
                <w:sz w:val="20"/>
                <w:szCs w:val="20"/>
              </w:rPr>
            </w:pPr>
            <w:r w:rsidRPr="00237ACC">
              <w:rPr>
                <w:bCs/>
                <w:sz w:val="20"/>
                <w:szCs w:val="20"/>
              </w:rPr>
              <w:t xml:space="preserve">Tubos de ensayo de limpios grandes y pequeños y secos </w:t>
            </w:r>
          </w:p>
          <w:p w14:paraId="69367F8B" w14:textId="77777777" w:rsidR="00FD74B8" w:rsidRDefault="00FD74B8" w:rsidP="00FD74B8">
            <w:pPr>
              <w:pStyle w:val="TableParagraph"/>
              <w:numPr>
                <w:ilvl w:val="0"/>
                <w:numId w:val="45"/>
              </w:numPr>
              <w:ind w:left="365" w:right="68" w:hanging="283"/>
              <w:jc w:val="both"/>
              <w:rPr>
                <w:sz w:val="20"/>
                <w:szCs w:val="20"/>
              </w:rPr>
            </w:pPr>
            <w:r>
              <w:rPr>
                <w:sz w:val="20"/>
                <w:szCs w:val="20"/>
              </w:rPr>
              <w:t>P</w:t>
            </w:r>
            <w:r w:rsidRPr="00CA548A">
              <w:rPr>
                <w:sz w:val="20"/>
                <w:szCs w:val="20"/>
              </w:rPr>
              <w:t>untas amarillas y azules</w:t>
            </w:r>
          </w:p>
          <w:p w14:paraId="6AC7D9BA" w14:textId="77777777" w:rsidR="00FD74B8" w:rsidRPr="00E3605A" w:rsidRDefault="00237ACC" w:rsidP="00FD74B8">
            <w:pPr>
              <w:pStyle w:val="TableParagraph"/>
              <w:numPr>
                <w:ilvl w:val="0"/>
                <w:numId w:val="3"/>
              </w:numPr>
              <w:spacing w:before="120"/>
              <w:ind w:left="291" w:right="70" w:hanging="231"/>
              <w:jc w:val="both"/>
              <w:rPr>
                <w:bCs/>
                <w:sz w:val="20"/>
                <w:szCs w:val="20"/>
              </w:rPr>
            </w:pPr>
            <w:r w:rsidRPr="00636C40">
              <w:rPr>
                <w:sz w:val="20"/>
                <w:szCs w:val="20"/>
                <w:highlight w:val="yellow"/>
              </w:rPr>
              <w:t>Suero sanguíneo</w:t>
            </w:r>
            <w:r>
              <w:rPr>
                <w:sz w:val="20"/>
                <w:szCs w:val="20"/>
              </w:rPr>
              <w:t xml:space="preserve"> </w:t>
            </w:r>
          </w:p>
        </w:tc>
        <w:tc>
          <w:tcPr>
            <w:tcW w:w="3183" w:type="dxa"/>
          </w:tcPr>
          <w:p w14:paraId="0FF8936F" w14:textId="24647805" w:rsidR="00FD74B8" w:rsidRDefault="00636C40" w:rsidP="00636C40">
            <w:pPr>
              <w:pStyle w:val="TableParagraph"/>
              <w:ind w:left="60" w:right="68"/>
              <w:jc w:val="both"/>
              <w:rPr>
                <w:sz w:val="20"/>
                <w:szCs w:val="20"/>
              </w:rPr>
            </w:pPr>
            <w:r>
              <w:rPr>
                <w:sz w:val="20"/>
                <w:szCs w:val="20"/>
              </w:rPr>
              <w:t xml:space="preserve">Kit </w:t>
            </w:r>
            <w:r w:rsidR="00FE1B57">
              <w:rPr>
                <w:sz w:val="20"/>
                <w:szCs w:val="20"/>
              </w:rPr>
              <w:t>HDL-</w:t>
            </w:r>
            <w:r>
              <w:rPr>
                <w:sz w:val="20"/>
                <w:szCs w:val="20"/>
              </w:rPr>
              <w:t xml:space="preserve">Colesterol </w:t>
            </w:r>
          </w:p>
          <w:p w14:paraId="0AEA58BC" w14:textId="3D5D24B1" w:rsidR="00FD74B8" w:rsidRPr="00636C40" w:rsidRDefault="00636C40" w:rsidP="00FE1B57">
            <w:pPr>
              <w:pStyle w:val="TableParagraph"/>
              <w:ind w:right="68"/>
              <w:jc w:val="both"/>
              <w:rPr>
                <w:sz w:val="20"/>
                <w:szCs w:val="20"/>
              </w:rPr>
            </w:pPr>
            <w:r w:rsidRPr="00636C40">
              <w:rPr>
                <w:sz w:val="20"/>
                <w:szCs w:val="20"/>
              </w:rPr>
              <w:t xml:space="preserve"> </w:t>
            </w:r>
          </w:p>
        </w:tc>
      </w:tr>
      <w:tr w:rsidR="00C46490" w:rsidRPr="004D5B4F" w14:paraId="237019AF" w14:textId="77777777" w:rsidTr="00BD1082">
        <w:trPr>
          <w:trHeight w:val="205"/>
        </w:trPr>
        <w:tc>
          <w:tcPr>
            <w:tcW w:w="9458" w:type="dxa"/>
            <w:gridSpan w:val="5"/>
            <w:shd w:val="clear" w:color="auto" w:fill="F1F1F1"/>
          </w:tcPr>
          <w:p w14:paraId="47DDCF8C" w14:textId="77777777" w:rsidR="00C46490" w:rsidRPr="004D5B4F" w:rsidRDefault="00A13EED">
            <w:pPr>
              <w:pStyle w:val="TableParagraph"/>
              <w:spacing w:before="8"/>
              <w:rPr>
                <w:b/>
                <w:sz w:val="20"/>
                <w:szCs w:val="20"/>
              </w:rPr>
            </w:pPr>
            <w:r w:rsidRPr="004D5B4F">
              <w:rPr>
                <w:b/>
                <w:sz w:val="20"/>
                <w:szCs w:val="20"/>
              </w:rPr>
              <w:t>PROCEDIMIENTO / TÉCNICA:</w:t>
            </w:r>
          </w:p>
        </w:tc>
      </w:tr>
      <w:tr w:rsidR="00C46490" w:rsidRPr="004D5B4F" w14:paraId="0A5C98D4" w14:textId="77777777" w:rsidTr="00BD1082">
        <w:trPr>
          <w:trHeight w:val="206"/>
        </w:trPr>
        <w:tc>
          <w:tcPr>
            <w:tcW w:w="9458" w:type="dxa"/>
            <w:gridSpan w:val="5"/>
          </w:tcPr>
          <w:p w14:paraId="72D9763B" w14:textId="1A17F196" w:rsidR="00FE1B57" w:rsidRPr="001A41A4" w:rsidRDefault="00FE1B57" w:rsidP="00FE1B57">
            <w:pPr>
              <w:pStyle w:val="Prrafodelista"/>
              <w:widowControl/>
              <w:autoSpaceDE/>
              <w:autoSpaceDN/>
              <w:spacing w:before="120"/>
              <w:ind w:left="1080"/>
              <w:contextualSpacing/>
              <w:rPr>
                <w:sz w:val="20"/>
                <w:szCs w:val="20"/>
              </w:rPr>
            </w:pPr>
            <w:r w:rsidRPr="001A41A4">
              <w:rPr>
                <w:noProof/>
                <w:sz w:val="20"/>
                <w:szCs w:val="20"/>
              </w:rPr>
              <w:drawing>
                <wp:inline distT="0" distB="0" distL="0" distR="0" wp14:anchorId="239BC22A" wp14:editId="12F83CEF">
                  <wp:extent cx="3914775" cy="1352550"/>
                  <wp:effectExtent l="19050" t="19050" r="28575"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3414"/>
                          <a:stretch/>
                        </pic:blipFill>
                        <pic:spPr bwMode="auto">
                          <a:xfrm>
                            <a:off x="0" y="0"/>
                            <a:ext cx="3914775" cy="1352550"/>
                          </a:xfrm>
                          <a:prstGeom prst="rect">
                            <a:avLst/>
                          </a:prstGeom>
                          <a:ln>
                            <a:solidFill>
                              <a:srgbClr val="FF0000"/>
                            </a:solidFill>
                          </a:ln>
                          <a:extLst>
                            <a:ext uri="{53640926-AAD7-44D8-BBD7-CCE9431645EC}">
                              <a14:shadowObscured xmlns:a14="http://schemas.microsoft.com/office/drawing/2010/main"/>
                            </a:ext>
                          </a:extLst>
                        </pic:spPr>
                      </pic:pic>
                    </a:graphicData>
                  </a:graphic>
                </wp:inline>
              </w:drawing>
            </w:r>
          </w:p>
          <w:p w14:paraId="1E9610AA" w14:textId="1193EC35"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Equilibrar reactivos y muestras a temperatura ambiente</w:t>
            </w:r>
          </w:p>
          <w:p w14:paraId="7E0A052C"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Pipetear en los tubos rotulados:</w:t>
            </w:r>
          </w:p>
          <w:p w14:paraId="61756AC2"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Para triglicéridos y colesterol total seguir el siguiente esquema:</w:t>
            </w:r>
          </w:p>
          <w:p w14:paraId="708D8564" w14:textId="77777777" w:rsidR="00671863" w:rsidRPr="001A41A4" w:rsidRDefault="00671863" w:rsidP="00671863">
            <w:pPr>
              <w:pStyle w:val="Prrafodelista"/>
              <w:widowControl/>
              <w:autoSpaceDE/>
              <w:autoSpaceDN/>
              <w:spacing w:before="120"/>
              <w:ind w:left="1080"/>
              <w:contextualSpacing/>
              <w:jc w:val="both"/>
              <w:rPr>
                <w:sz w:val="20"/>
                <w:szCs w:val="20"/>
              </w:rPr>
            </w:pP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96"/>
              <w:gridCol w:w="1824"/>
              <w:gridCol w:w="2235"/>
            </w:tblGrid>
            <w:tr w:rsidR="00671863" w:rsidRPr="001A41A4" w14:paraId="1D2598C1" w14:textId="77777777" w:rsidTr="00671863">
              <w:trPr>
                <w:jc w:val="center"/>
              </w:trPr>
              <w:tc>
                <w:tcPr>
                  <w:tcW w:w="1964" w:type="dxa"/>
                </w:tcPr>
                <w:p w14:paraId="00434345" w14:textId="77777777" w:rsidR="00671863" w:rsidRPr="001A41A4" w:rsidRDefault="00671863" w:rsidP="00671863">
                  <w:pPr>
                    <w:spacing w:before="120"/>
                    <w:ind w:left="357"/>
                    <w:jc w:val="center"/>
                    <w:rPr>
                      <w:sz w:val="20"/>
                      <w:szCs w:val="20"/>
                    </w:rPr>
                  </w:pPr>
                  <w:r w:rsidRPr="001A41A4">
                    <w:rPr>
                      <w:sz w:val="20"/>
                      <w:szCs w:val="20"/>
                    </w:rPr>
                    <w:t>TUBOS</w:t>
                  </w:r>
                </w:p>
              </w:tc>
              <w:tc>
                <w:tcPr>
                  <w:tcW w:w="1396" w:type="dxa"/>
                </w:tcPr>
                <w:p w14:paraId="2F785DF2" w14:textId="77777777" w:rsidR="00671863" w:rsidRPr="001A41A4" w:rsidRDefault="00671863" w:rsidP="00671863">
                  <w:pPr>
                    <w:spacing w:before="120"/>
                    <w:ind w:left="357"/>
                    <w:jc w:val="center"/>
                    <w:rPr>
                      <w:sz w:val="20"/>
                      <w:szCs w:val="20"/>
                    </w:rPr>
                  </w:pPr>
                  <w:r w:rsidRPr="001A41A4">
                    <w:rPr>
                      <w:sz w:val="20"/>
                      <w:szCs w:val="20"/>
                    </w:rPr>
                    <w:t>BLANCO</w:t>
                  </w:r>
                </w:p>
              </w:tc>
              <w:tc>
                <w:tcPr>
                  <w:tcW w:w="1824" w:type="dxa"/>
                </w:tcPr>
                <w:p w14:paraId="37B8E961" w14:textId="77777777" w:rsidR="00671863" w:rsidRPr="001A41A4" w:rsidRDefault="00671863" w:rsidP="00671863">
                  <w:pPr>
                    <w:spacing w:before="120"/>
                    <w:ind w:left="357"/>
                    <w:jc w:val="center"/>
                    <w:rPr>
                      <w:sz w:val="20"/>
                      <w:szCs w:val="20"/>
                    </w:rPr>
                  </w:pPr>
                  <w:r w:rsidRPr="001A41A4">
                    <w:rPr>
                      <w:sz w:val="20"/>
                      <w:szCs w:val="20"/>
                    </w:rPr>
                    <w:t>PATRON (STANDARD)</w:t>
                  </w:r>
                </w:p>
              </w:tc>
              <w:tc>
                <w:tcPr>
                  <w:tcW w:w="2235" w:type="dxa"/>
                </w:tcPr>
                <w:p w14:paraId="4BDDF5A5" w14:textId="77777777" w:rsidR="00671863" w:rsidRPr="001A41A4" w:rsidRDefault="00671863" w:rsidP="00671863">
                  <w:pPr>
                    <w:spacing w:before="120"/>
                    <w:ind w:left="357"/>
                    <w:jc w:val="center"/>
                    <w:rPr>
                      <w:sz w:val="20"/>
                      <w:szCs w:val="20"/>
                    </w:rPr>
                  </w:pPr>
                  <w:r w:rsidRPr="001A41A4">
                    <w:rPr>
                      <w:sz w:val="20"/>
                      <w:szCs w:val="20"/>
                    </w:rPr>
                    <w:t>MUESTRA (Suero)</w:t>
                  </w:r>
                </w:p>
              </w:tc>
            </w:tr>
            <w:tr w:rsidR="00671863" w:rsidRPr="001A41A4" w14:paraId="57856C33" w14:textId="77777777" w:rsidTr="00671863">
              <w:trPr>
                <w:jc w:val="center"/>
              </w:trPr>
              <w:tc>
                <w:tcPr>
                  <w:tcW w:w="1964" w:type="dxa"/>
                </w:tcPr>
                <w:p w14:paraId="4661E779" w14:textId="77777777" w:rsidR="00671863" w:rsidRPr="001A41A4" w:rsidRDefault="00671863" w:rsidP="00671863">
                  <w:pPr>
                    <w:spacing w:before="120"/>
                    <w:jc w:val="both"/>
                    <w:rPr>
                      <w:sz w:val="20"/>
                      <w:szCs w:val="20"/>
                    </w:rPr>
                  </w:pPr>
                  <w:r w:rsidRPr="001A41A4">
                    <w:rPr>
                      <w:sz w:val="20"/>
                      <w:szCs w:val="20"/>
                    </w:rPr>
                    <w:t xml:space="preserve">Reactivo </w:t>
                  </w:r>
                </w:p>
              </w:tc>
              <w:tc>
                <w:tcPr>
                  <w:tcW w:w="1396" w:type="dxa"/>
                </w:tcPr>
                <w:p w14:paraId="34F9F21C" w14:textId="77777777" w:rsidR="00671863" w:rsidRPr="001A41A4" w:rsidRDefault="00671863" w:rsidP="00671863">
                  <w:pPr>
                    <w:spacing w:before="120"/>
                    <w:ind w:left="357"/>
                    <w:jc w:val="center"/>
                    <w:rPr>
                      <w:sz w:val="20"/>
                      <w:szCs w:val="20"/>
                    </w:rPr>
                  </w:pPr>
                  <w:r w:rsidRPr="001A41A4">
                    <w:rPr>
                      <w:sz w:val="20"/>
                      <w:szCs w:val="20"/>
                    </w:rPr>
                    <w:t>1mL</w:t>
                  </w:r>
                </w:p>
              </w:tc>
              <w:tc>
                <w:tcPr>
                  <w:tcW w:w="1824" w:type="dxa"/>
                </w:tcPr>
                <w:p w14:paraId="73C9FE40" w14:textId="77777777" w:rsidR="00671863" w:rsidRPr="001A41A4" w:rsidRDefault="00671863" w:rsidP="00671863">
                  <w:pPr>
                    <w:spacing w:before="120"/>
                    <w:ind w:left="357"/>
                    <w:jc w:val="center"/>
                    <w:rPr>
                      <w:sz w:val="20"/>
                      <w:szCs w:val="20"/>
                    </w:rPr>
                  </w:pPr>
                  <w:r w:rsidRPr="001A41A4">
                    <w:rPr>
                      <w:sz w:val="20"/>
                      <w:szCs w:val="20"/>
                    </w:rPr>
                    <w:t>1mL</w:t>
                  </w:r>
                </w:p>
              </w:tc>
              <w:tc>
                <w:tcPr>
                  <w:tcW w:w="2235" w:type="dxa"/>
                </w:tcPr>
                <w:p w14:paraId="272BD48A" w14:textId="77777777" w:rsidR="00671863" w:rsidRPr="001A41A4" w:rsidRDefault="00671863" w:rsidP="00671863">
                  <w:pPr>
                    <w:spacing w:before="120"/>
                    <w:ind w:left="357"/>
                    <w:jc w:val="center"/>
                    <w:rPr>
                      <w:sz w:val="20"/>
                      <w:szCs w:val="20"/>
                    </w:rPr>
                  </w:pPr>
                  <w:r w:rsidRPr="001A41A4">
                    <w:rPr>
                      <w:sz w:val="20"/>
                      <w:szCs w:val="20"/>
                    </w:rPr>
                    <w:t>1mL</w:t>
                  </w:r>
                </w:p>
              </w:tc>
            </w:tr>
            <w:tr w:rsidR="00671863" w:rsidRPr="001A41A4" w14:paraId="69A89644" w14:textId="77777777" w:rsidTr="00671863">
              <w:trPr>
                <w:jc w:val="center"/>
              </w:trPr>
              <w:tc>
                <w:tcPr>
                  <w:tcW w:w="1964" w:type="dxa"/>
                </w:tcPr>
                <w:p w14:paraId="3494D7F7" w14:textId="77777777" w:rsidR="00671863" w:rsidRPr="001A41A4" w:rsidRDefault="00671863" w:rsidP="00671863">
                  <w:pPr>
                    <w:spacing w:before="120"/>
                    <w:jc w:val="both"/>
                    <w:rPr>
                      <w:sz w:val="20"/>
                      <w:szCs w:val="20"/>
                    </w:rPr>
                  </w:pPr>
                  <w:r w:rsidRPr="001A41A4">
                    <w:rPr>
                      <w:sz w:val="20"/>
                      <w:szCs w:val="20"/>
                    </w:rPr>
                    <w:t xml:space="preserve">Standard </w:t>
                  </w:r>
                </w:p>
              </w:tc>
              <w:tc>
                <w:tcPr>
                  <w:tcW w:w="1396" w:type="dxa"/>
                </w:tcPr>
                <w:p w14:paraId="4D2DE6BC" w14:textId="77777777" w:rsidR="00671863" w:rsidRPr="001A41A4" w:rsidRDefault="00671863" w:rsidP="00671863">
                  <w:pPr>
                    <w:spacing w:before="120"/>
                    <w:ind w:left="357"/>
                    <w:jc w:val="center"/>
                    <w:rPr>
                      <w:sz w:val="20"/>
                      <w:szCs w:val="20"/>
                    </w:rPr>
                  </w:pPr>
                  <w:r w:rsidRPr="001A41A4">
                    <w:rPr>
                      <w:sz w:val="20"/>
                      <w:szCs w:val="20"/>
                    </w:rPr>
                    <w:t>-</w:t>
                  </w:r>
                </w:p>
              </w:tc>
              <w:tc>
                <w:tcPr>
                  <w:tcW w:w="1824" w:type="dxa"/>
                </w:tcPr>
                <w:p w14:paraId="74F9A97D" w14:textId="77777777" w:rsidR="00671863" w:rsidRPr="001A41A4" w:rsidRDefault="00671863" w:rsidP="00671863">
                  <w:pPr>
                    <w:spacing w:before="120"/>
                    <w:ind w:left="357"/>
                    <w:jc w:val="center"/>
                    <w:rPr>
                      <w:sz w:val="20"/>
                      <w:szCs w:val="20"/>
                    </w:rPr>
                  </w:pPr>
                  <w:r w:rsidRPr="001A41A4">
                    <w:rPr>
                      <w:sz w:val="20"/>
                      <w:szCs w:val="20"/>
                    </w:rPr>
                    <w:t>10µL</w:t>
                  </w:r>
                </w:p>
              </w:tc>
              <w:tc>
                <w:tcPr>
                  <w:tcW w:w="2235" w:type="dxa"/>
                </w:tcPr>
                <w:p w14:paraId="28E80F88" w14:textId="77777777" w:rsidR="00671863" w:rsidRPr="001A41A4" w:rsidRDefault="00671863" w:rsidP="00671863">
                  <w:pPr>
                    <w:spacing w:before="120"/>
                    <w:ind w:left="357"/>
                    <w:jc w:val="center"/>
                    <w:rPr>
                      <w:sz w:val="20"/>
                      <w:szCs w:val="20"/>
                    </w:rPr>
                  </w:pPr>
                  <w:r w:rsidRPr="001A41A4">
                    <w:rPr>
                      <w:sz w:val="20"/>
                      <w:szCs w:val="20"/>
                    </w:rPr>
                    <w:t>-</w:t>
                  </w:r>
                </w:p>
              </w:tc>
            </w:tr>
            <w:tr w:rsidR="00671863" w:rsidRPr="001A41A4" w14:paraId="7C79E744" w14:textId="77777777" w:rsidTr="00671863">
              <w:trPr>
                <w:jc w:val="center"/>
              </w:trPr>
              <w:tc>
                <w:tcPr>
                  <w:tcW w:w="1964" w:type="dxa"/>
                </w:tcPr>
                <w:p w14:paraId="0399A1F2" w14:textId="77777777" w:rsidR="00671863" w:rsidRPr="001A41A4" w:rsidRDefault="00671863" w:rsidP="00671863">
                  <w:pPr>
                    <w:spacing w:before="120"/>
                    <w:jc w:val="both"/>
                    <w:rPr>
                      <w:sz w:val="20"/>
                      <w:szCs w:val="20"/>
                    </w:rPr>
                  </w:pPr>
                  <w:r w:rsidRPr="001A41A4">
                    <w:rPr>
                      <w:sz w:val="20"/>
                      <w:szCs w:val="20"/>
                    </w:rPr>
                    <w:t>Muestra (Suero)</w:t>
                  </w:r>
                </w:p>
              </w:tc>
              <w:tc>
                <w:tcPr>
                  <w:tcW w:w="1396" w:type="dxa"/>
                </w:tcPr>
                <w:p w14:paraId="37E68254" w14:textId="77777777" w:rsidR="00671863" w:rsidRPr="001A41A4" w:rsidRDefault="00671863" w:rsidP="00671863">
                  <w:pPr>
                    <w:spacing w:before="120"/>
                    <w:ind w:left="357"/>
                    <w:jc w:val="center"/>
                    <w:rPr>
                      <w:sz w:val="20"/>
                      <w:szCs w:val="20"/>
                    </w:rPr>
                  </w:pPr>
                  <w:r w:rsidRPr="001A41A4">
                    <w:rPr>
                      <w:sz w:val="20"/>
                      <w:szCs w:val="20"/>
                    </w:rPr>
                    <w:t>-</w:t>
                  </w:r>
                </w:p>
              </w:tc>
              <w:tc>
                <w:tcPr>
                  <w:tcW w:w="1824" w:type="dxa"/>
                </w:tcPr>
                <w:p w14:paraId="212299F3" w14:textId="77777777" w:rsidR="00671863" w:rsidRPr="001A41A4" w:rsidRDefault="00671863" w:rsidP="00671863">
                  <w:pPr>
                    <w:spacing w:before="120"/>
                    <w:ind w:left="357"/>
                    <w:jc w:val="center"/>
                    <w:rPr>
                      <w:sz w:val="20"/>
                      <w:szCs w:val="20"/>
                    </w:rPr>
                  </w:pPr>
                  <w:r w:rsidRPr="001A41A4">
                    <w:rPr>
                      <w:sz w:val="20"/>
                      <w:szCs w:val="20"/>
                    </w:rPr>
                    <w:t>-</w:t>
                  </w:r>
                </w:p>
              </w:tc>
              <w:tc>
                <w:tcPr>
                  <w:tcW w:w="2235" w:type="dxa"/>
                </w:tcPr>
                <w:p w14:paraId="4778B30D" w14:textId="77777777" w:rsidR="00671863" w:rsidRPr="001A41A4" w:rsidRDefault="00671863" w:rsidP="00671863">
                  <w:pPr>
                    <w:spacing w:before="120"/>
                    <w:ind w:left="357"/>
                    <w:jc w:val="center"/>
                    <w:rPr>
                      <w:sz w:val="20"/>
                      <w:szCs w:val="20"/>
                    </w:rPr>
                  </w:pPr>
                  <w:r w:rsidRPr="001A41A4">
                    <w:rPr>
                      <w:sz w:val="20"/>
                      <w:szCs w:val="20"/>
                    </w:rPr>
                    <w:t>10µL</w:t>
                  </w:r>
                </w:p>
              </w:tc>
            </w:tr>
          </w:tbl>
          <w:p w14:paraId="6BAA0AF8" w14:textId="77777777" w:rsidR="00671863" w:rsidRPr="001A41A4" w:rsidRDefault="00671863" w:rsidP="00671863">
            <w:pPr>
              <w:pStyle w:val="Prrafodelista"/>
              <w:widowControl/>
              <w:autoSpaceDE/>
              <w:autoSpaceDN/>
              <w:spacing w:before="120"/>
              <w:ind w:left="1080"/>
              <w:contextualSpacing/>
              <w:jc w:val="both"/>
              <w:rPr>
                <w:sz w:val="20"/>
                <w:szCs w:val="20"/>
              </w:rPr>
            </w:pPr>
          </w:p>
          <w:p w14:paraId="7573C241"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 xml:space="preserve">Mezclar y reposar los tubos 10 minutos a temperatura ambiente </w:t>
            </w:r>
            <w:proofErr w:type="spellStart"/>
            <w:r w:rsidRPr="001A41A4">
              <w:rPr>
                <w:sz w:val="20"/>
                <w:szCs w:val="20"/>
              </w:rPr>
              <w:t>ó</w:t>
            </w:r>
            <w:proofErr w:type="spellEnd"/>
            <w:r w:rsidRPr="001A41A4">
              <w:rPr>
                <w:sz w:val="20"/>
                <w:szCs w:val="20"/>
              </w:rPr>
              <w:t xml:space="preserve"> cinco minutos a 37ºC. </w:t>
            </w:r>
          </w:p>
          <w:p w14:paraId="74F022AF"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Leer la absorbancia (A) del patrón (standard) y de la muestra frente al blanco del reactivo. El color es estable por 30 minutos protegidos de la luz.</w:t>
            </w:r>
          </w:p>
          <w:p w14:paraId="3B6F8325"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Calcular la concentración de colesterol total en mg/</w:t>
            </w:r>
            <w:proofErr w:type="spellStart"/>
            <w:r w:rsidRPr="001A41A4">
              <w:rPr>
                <w:sz w:val="20"/>
                <w:szCs w:val="20"/>
              </w:rPr>
              <w:t>dL</w:t>
            </w:r>
            <w:proofErr w:type="spellEnd"/>
            <w:r w:rsidRPr="001A41A4">
              <w:rPr>
                <w:sz w:val="20"/>
                <w:szCs w:val="20"/>
              </w:rPr>
              <w:t>, Para expresar los resultados en unidades SI aplicar: colesterol total mg/</w:t>
            </w:r>
            <w:proofErr w:type="spellStart"/>
            <w:r w:rsidRPr="001A41A4">
              <w:rPr>
                <w:sz w:val="20"/>
                <w:szCs w:val="20"/>
              </w:rPr>
              <w:t>dL</w:t>
            </w:r>
            <w:proofErr w:type="spellEnd"/>
            <w:r w:rsidRPr="001A41A4">
              <w:rPr>
                <w:sz w:val="20"/>
                <w:szCs w:val="20"/>
              </w:rPr>
              <w:t xml:space="preserve">*0.0259 = mmol/L </w:t>
            </w:r>
          </w:p>
          <w:p w14:paraId="4006E7C0"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Muestras con concentraciones superiores a 600mg/</w:t>
            </w:r>
            <w:proofErr w:type="spellStart"/>
            <w:r w:rsidRPr="001A41A4">
              <w:rPr>
                <w:sz w:val="20"/>
                <w:szCs w:val="20"/>
              </w:rPr>
              <w:t>dL</w:t>
            </w:r>
            <w:proofErr w:type="spellEnd"/>
            <w:r w:rsidRPr="001A41A4">
              <w:rPr>
                <w:sz w:val="20"/>
                <w:szCs w:val="20"/>
              </w:rPr>
              <w:t xml:space="preserve"> de colesterol deben diluirse 1:2 con solución salina y repetir el ensayo. Multiplicar los resultados por 2.</w:t>
            </w:r>
          </w:p>
          <w:p w14:paraId="63F58B43"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Límite de detección = 1,20 mg/</w:t>
            </w:r>
            <w:proofErr w:type="spellStart"/>
            <w:r w:rsidRPr="001A41A4">
              <w:rPr>
                <w:sz w:val="20"/>
                <w:szCs w:val="20"/>
              </w:rPr>
              <w:t>dL</w:t>
            </w:r>
            <w:proofErr w:type="spellEnd"/>
            <w:r w:rsidRPr="001A41A4">
              <w:rPr>
                <w:sz w:val="20"/>
                <w:szCs w:val="20"/>
              </w:rPr>
              <w:t xml:space="preserve"> en colesterol total. </w:t>
            </w:r>
          </w:p>
          <w:p w14:paraId="5DEC735D" w14:textId="77777777" w:rsidR="00671863" w:rsidRPr="001A41A4" w:rsidRDefault="00671863" w:rsidP="00671863">
            <w:pPr>
              <w:pStyle w:val="Prrafodelista"/>
              <w:widowControl/>
              <w:numPr>
                <w:ilvl w:val="0"/>
                <w:numId w:val="48"/>
              </w:numPr>
              <w:autoSpaceDE/>
              <w:autoSpaceDN/>
              <w:spacing w:before="120"/>
              <w:contextualSpacing/>
              <w:jc w:val="both"/>
              <w:rPr>
                <w:sz w:val="20"/>
                <w:szCs w:val="20"/>
              </w:rPr>
            </w:pPr>
            <w:r w:rsidRPr="001A41A4">
              <w:rPr>
                <w:sz w:val="20"/>
                <w:szCs w:val="20"/>
              </w:rPr>
              <w:t>Linealidad= Hasta 600mg/</w:t>
            </w:r>
            <w:proofErr w:type="spellStart"/>
            <w:r w:rsidRPr="001A41A4">
              <w:rPr>
                <w:sz w:val="20"/>
                <w:szCs w:val="20"/>
              </w:rPr>
              <w:t>dL</w:t>
            </w:r>
            <w:proofErr w:type="spellEnd"/>
            <w:r w:rsidRPr="001A41A4">
              <w:rPr>
                <w:sz w:val="20"/>
                <w:szCs w:val="20"/>
              </w:rPr>
              <w:t xml:space="preserve"> en colesterol total.</w:t>
            </w:r>
          </w:p>
          <w:p w14:paraId="53129173" w14:textId="77777777" w:rsidR="00BD1082" w:rsidRPr="001A41A4" w:rsidRDefault="00BD1082" w:rsidP="00BD1082">
            <w:pPr>
              <w:pStyle w:val="Prrafodelista"/>
              <w:widowControl/>
              <w:numPr>
                <w:ilvl w:val="0"/>
                <w:numId w:val="49"/>
              </w:numPr>
              <w:autoSpaceDE/>
              <w:autoSpaceDN/>
              <w:spacing w:before="60"/>
              <w:contextualSpacing/>
              <w:jc w:val="both"/>
              <w:rPr>
                <w:sz w:val="20"/>
                <w:szCs w:val="20"/>
              </w:rPr>
            </w:pPr>
          </w:p>
          <w:p w14:paraId="0A62BA61" w14:textId="58464C41" w:rsidR="00BD1082" w:rsidRPr="001A41A4" w:rsidRDefault="00BD1082" w:rsidP="00671863">
            <w:pPr>
              <w:ind w:right="-284"/>
              <w:jc w:val="both"/>
              <w:rPr>
                <w:rFonts w:eastAsia="Times New Roman"/>
                <w:sz w:val="20"/>
                <w:szCs w:val="20"/>
              </w:rPr>
            </w:pPr>
            <w:r w:rsidRPr="001A41A4">
              <w:rPr>
                <w:rFonts w:eastAsia="Times New Roman"/>
                <w:b/>
                <w:sz w:val="20"/>
                <w:szCs w:val="20"/>
              </w:rPr>
              <w:t>CALCULOS:</w:t>
            </w:r>
            <w:r w:rsidRPr="001A41A4">
              <w:rPr>
                <w:rFonts w:eastAsia="Times New Roman"/>
                <w:sz w:val="20"/>
                <w:szCs w:val="20"/>
              </w:rPr>
              <w:t xml:space="preserve"> </w:t>
            </w:r>
          </w:p>
          <w:p w14:paraId="43996AF5" w14:textId="77777777" w:rsidR="00FE1B57" w:rsidRPr="001A41A4" w:rsidRDefault="00FE1B57" w:rsidP="00FE1B57">
            <w:pPr>
              <w:ind w:right="-284"/>
              <w:jc w:val="both"/>
              <w:rPr>
                <w:rFonts w:eastAsia="Times New Roman"/>
                <w:b/>
                <w:sz w:val="20"/>
                <w:szCs w:val="20"/>
              </w:rPr>
            </w:pPr>
            <w:r w:rsidRPr="001A41A4">
              <w:rPr>
                <w:rFonts w:eastAsia="Times New Roman"/>
                <w:b/>
                <w:sz w:val="20"/>
                <w:szCs w:val="20"/>
              </w:rPr>
              <w:t xml:space="preserve">Seguir las instrucciones detalladas en el </w:t>
            </w:r>
            <w:proofErr w:type="spellStart"/>
            <w:r w:rsidRPr="001A41A4">
              <w:rPr>
                <w:rFonts w:eastAsia="Times New Roman"/>
                <w:b/>
                <w:sz w:val="20"/>
                <w:szCs w:val="20"/>
              </w:rPr>
              <w:t>insert</w:t>
            </w:r>
            <w:proofErr w:type="spellEnd"/>
            <w:r w:rsidRPr="001A41A4">
              <w:rPr>
                <w:rFonts w:eastAsia="Times New Roman"/>
                <w:b/>
                <w:sz w:val="20"/>
                <w:szCs w:val="20"/>
              </w:rPr>
              <w:t xml:space="preserve"> de colesterol total.</w:t>
            </w:r>
          </w:p>
          <w:p w14:paraId="1BE832A1" w14:textId="4513B0D4" w:rsidR="00FE1B57" w:rsidRPr="001A41A4" w:rsidRDefault="00FE1B57" w:rsidP="00FE1B57">
            <w:pPr>
              <w:pStyle w:val="Prrafodelista"/>
              <w:widowControl/>
              <w:numPr>
                <w:ilvl w:val="0"/>
                <w:numId w:val="48"/>
              </w:numPr>
              <w:autoSpaceDE/>
              <w:autoSpaceDN/>
              <w:spacing w:before="120"/>
              <w:contextualSpacing/>
              <w:jc w:val="both"/>
              <w:rPr>
                <w:sz w:val="20"/>
                <w:szCs w:val="20"/>
              </w:rPr>
            </w:pPr>
            <w:r w:rsidRPr="001A41A4">
              <w:rPr>
                <w:sz w:val="20"/>
                <w:szCs w:val="20"/>
              </w:rPr>
              <w:t>LDL-colesterol calculado (Friedewald)</w:t>
            </w:r>
          </w:p>
          <w:p w14:paraId="6F0DCD63" w14:textId="77777777" w:rsidR="00FE1B57" w:rsidRPr="001A41A4" w:rsidRDefault="00FE1B57" w:rsidP="00FE1B57">
            <w:pPr>
              <w:pStyle w:val="Prrafodelista"/>
              <w:widowControl/>
              <w:numPr>
                <w:ilvl w:val="0"/>
                <w:numId w:val="48"/>
              </w:numPr>
              <w:autoSpaceDE/>
              <w:autoSpaceDN/>
              <w:spacing w:before="120"/>
              <w:contextualSpacing/>
              <w:jc w:val="both"/>
              <w:rPr>
                <w:sz w:val="20"/>
                <w:szCs w:val="20"/>
              </w:rPr>
            </w:pPr>
            <w:proofErr w:type="spellStart"/>
            <w:r w:rsidRPr="001A41A4">
              <w:rPr>
                <w:sz w:val="20"/>
                <w:szCs w:val="20"/>
              </w:rPr>
              <w:t>LDLc</w:t>
            </w:r>
            <w:proofErr w:type="spellEnd"/>
            <w:r w:rsidRPr="001A41A4">
              <w:rPr>
                <w:sz w:val="20"/>
                <w:szCs w:val="20"/>
              </w:rPr>
              <w:t xml:space="preserve"> = Colesterol total – </w:t>
            </w:r>
            <w:proofErr w:type="spellStart"/>
            <w:r w:rsidRPr="001A41A4">
              <w:rPr>
                <w:sz w:val="20"/>
                <w:szCs w:val="20"/>
              </w:rPr>
              <w:t>HDLc</w:t>
            </w:r>
            <w:proofErr w:type="spellEnd"/>
            <w:r w:rsidRPr="001A41A4">
              <w:rPr>
                <w:sz w:val="20"/>
                <w:szCs w:val="20"/>
              </w:rPr>
              <w:t xml:space="preserve"> - (TG/5)</w:t>
            </w:r>
          </w:p>
          <w:p w14:paraId="36A96ECE" w14:textId="77777777" w:rsidR="00FE1B57" w:rsidRPr="001A41A4" w:rsidRDefault="00FE1B57" w:rsidP="00FE1B57">
            <w:pPr>
              <w:widowControl/>
              <w:adjustRightInd w:val="0"/>
              <w:rPr>
                <w:rFonts w:eastAsiaTheme="minorHAnsi"/>
                <w:b/>
                <w:bCs/>
                <w:sz w:val="20"/>
                <w:szCs w:val="20"/>
                <w:lang w:val="es-EC" w:eastAsia="en-US" w:bidi="ar-SA"/>
              </w:rPr>
            </w:pPr>
            <w:r w:rsidRPr="001A41A4">
              <w:rPr>
                <w:rFonts w:eastAsiaTheme="minorHAnsi"/>
                <w:b/>
                <w:bCs/>
                <w:sz w:val="20"/>
                <w:szCs w:val="20"/>
                <w:lang w:val="es-EC" w:eastAsia="en-US" w:bidi="ar-SA"/>
              </w:rPr>
              <w:t>VALORES DE REFERENCIA3</w:t>
            </w:r>
          </w:p>
          <w:p w14:paraId="1D0CADA1"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HDL-colesterol:</w:t>
            </w:r>
          </w:p>
          <w:p w14:paraId="0A6DB655"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Hombres Mujeres</w:t>
            </w:r>
          </w:p>
          <w:p w14:paraId="2DF8A13D"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Riesgo menor &gt; 55 mg/</w:t>
            </w:r>
            <w:proofErr w:type="spellStart"/>
            <w:r w:rsidRPr="001A41A4">
              <w:rPr>
                <w:rFonts w:eastAsiaTheme="minorHAnsi"/>
                <w:sz w:val="20"/>
                <w:szCs w:val="20"/>
                <w:lang w:val="es-EC" w:eastAsia="en-US" w:bidi="ar-SA"/>
              </w:rPr>
              <w:t>dL</w:t>
            </w:r>
            <w:proofErr w:type="spellEnd"/>
            <w:r w:rsidRPr="001A41A4">
              <w:rPr>
                <w:rFonts w:eastAsiaTheme="minorHAnsi"/>
                <w:sz w:val="20"/>
                <w:szCs w:val="20"/>
                <w:lang w:val="es-EC" w:eastAsia="en-US" w:bidi="ar-SA"/>
              </w:rPr>
              <w:t xml:space="preserve"> &gt; 65 mg/</w:t>
            </w:r>
            <w:proofErr w:type="spellStart"/>
            <w:r w:rsidRPr="001A41A4">
              <w:rPr>
                <w:rFonts w:eastAsiaTheme="minorHAnsi"/>
                <w:sz w:val="20"/>
                <w:szCs w:val="20"/>
                <w:lang w:val="es-EC" w:eastAsia="en-US" w:bidi="ar-SA"/>
              </w:rPr>
              <w:t>dL</w:t>
            </w:r>
            <w:proofErr w:type="spellEnd"/>
          </w:p>
          <w:p w14:paraId="364E6A24"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Riesgo normal 35-55 mg/</w:t>
            </w:r>
            <w:proofErr w:type="spellStart"/>
            <w:r w:rsidRPr="001A41A4">
              <w:rPr>
                <w:rFonts w:eastAsiaTheme="minorHAnsi"/>
                <w:sz w:val="20"/>
                <w:szCs w:val="20"/>
                <w:lang w:val="es-EC" w:eastAsia="en-US" w:bidi="ar-SA"/>
              </w:rPr>
              <w:t>dL</w:t>
            </w:r>
            <w:proofErr w:type="spellEnd"/>
            <w:r w:rsidRPr="001A41A4">
              <w:rPr>
                <w:rFonts w:eastAsiaTheme="minorHAnsi"/>
                <w:sz w:val="20"/>
                <w:szCs w:val="20"/>
                <w:lang w:val="es-EC" w:eastAsia="en-US" w:bidi="ar-SA"/>
              </w:rPr>
              <w:t xml:space="preserve"> 45-65 mg/</w:t>
            </w:r>
            <w:proofErr w:type="spellStart"/>
            <w:r w:rsidRPr="001A41A4">
              <w:rPr>
                <w:rFonts w:eastAsiaTheme="minorHAnsi"/>
                <w:sz w:val="20"/>
                <w:szCs w:val="20"/>
                <w:lang w:val="es-EC" w:eastAsia="en-US" w:bidi="ar-SA"/>
              </w:rPr>
              <w:t>dL</w:t>
            </w:r>
            <w:proofErr w:type="spellEnd"/>
          </w:p>
          <w:p w14:paraId="794ABDC4"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Riesgo elevado &lt; 35 mg/</w:t>
            </w:r>
            <w:proofErr w:type="spellStart"/>
            <w:r w:rsidRPr="001A41A4">
              <w:rPr>
                <w:rFonts w:eastAsiaTheme="minorHAnsi"/>
                <w:sz w:val="20"/>
                <w:szCs w:val="20"/>
                <w:lang w:val="es-EC" w:eastAsia="en-US" w:bidi="ar-SA"/>
              </w:rPr>
              <w:t>dL</w:t>
            </w:r>
            <w:proofErr w:type="spellEnd"/>
            <w:r w:rsidRPr="001A41A4">
              <w:rPr>
                <w:rFonts w:eastAsiaTheme="minorHAnsi"/>
                <w:sz w:val="20"/>
                <w:szCs w:val="20"/>
                <w:lang w:val="es-EC" w:eastAsia="en-US" w:bidi="ar-SA"/>
              </w:rPr>
              <w:t xml:space="preserve"> &lt; 45 mg/</w:t>
            </w:r>
            <w:proofErr w:type="spellStart"/>
            <w:r w:rsidRPr="001A41A4">
              <w:rPr>
                <w:rFonts w:eastAsiaTheme="minorHAnsi"/>
                <w:sz w:val="20"/>
                <w:szCs w:val="20"/>
                <w:lang w:val="es-EC" w:eastAsia="en-US" w:bidi="ar-SA"/>
              </w:rPr>
              <w:t>dL</w:t>
            </w:r>
            <w:proofErr w:type="spellEnd"/>
          </w:p>
          <w:p w14:paraId="435F0E7A"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LDL-colesterol:</w:t>
            </w:r>
          </w:p>
          <w:p w14:paraId="30BB24FB"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Valores sospechosos a partir de: 150 mg/</w:t>
            </w:r>
            <w:proofErr w:type="spellStart"/>
            <w:r w:rsidRPr="001A41A4">
              <w:rPr>
                <w:rFonts w:eastAsiaTheme="minorHAnsi"/>
                <w:sz w:val="20"/>
                <w:szCs w:val="20"/>
                <w:lang w:val="es-EC" w:eastAsia="en-US" w:bidi="ar-SA"/>
              </w:rPr>
              <w:t>dL</w:t>
            </w:r>
            <w:proofErr w:type="spellEnd"/>
          </w:p>
          <w:p w14:paraId="16866FAD" w14:textId="1AF98DD5"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 xml:space="preserve">Valores elevados a partir </w:t>
            </w:r>
            <w:r w:rsidR="001A41A4" w:rsidRPr="001A41A4">
              <w:rPr>
                <w:rFonts w:eastAsiaTheme="minorHAnsi"/>
                <w:sz w:val="20"/>
                <w:szCs w:val="20"/>
                <w:lang w:val="es-EC" w:eastAsia="en-US" w:bidi="ar-SA"/>
              </w:rPr>
              <w:t>de:</w:t>
            </w:r>
            <w:r w:rsidRPr="001A41A4">
              <w:rPr>
                <w:rFonts w:eastAsiaTheme="minorHAnsi"/>
                <w:sz w:val="20"/>
                <w:szCs w:val="20"/>
                <w:lang w:val="es-EC" w:eastAsia="en-US" w:bidi="ar-SA"/>
              </w:rPr>
              <w:t xml:space="preserve"> 190 mg/</w:t>
            </w:r>
            <w:proofErr w:type="spellStart"/>
            <w:r w:rsidRPr="001A41A4">
              <w:rPr>
                <w:rFonts w:eastAsiaTheme="minorHAnsi"/>
                <w:sz w:val="20"/>
                <w:szCs w:val="20"/>
                <w:lang w:val="es-EC" w:eastAsia="en-US" w:bidi="ar-SA"/>
              </w:rPr>
              <w:t>dL</w:t>
            </w:r>
            <w:proofErr w:type="spellEnd"/>
          </w:p>
          <w:p w14:paraId="3E77060E"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Estos valores son orientativos. Es recomendable que cada laboratorio</w:t>
            </w:r>
          </w:p>
          <w:p w14:paraId="7730287D" w14:textId="77777777"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establezca sus propios valores de referencia.</w:t>
            </w:r>
          </w:p>
          <w:p w14:paraId="0D8E48B6" w14:textId="77777777" w:rsidR="00FE1B57" w:rsidRPr="001A41A4" w:rsidRDefault="00FE1B57" w:rsidP="00FE1B57">
            <w:pPr>
              <w:widowControl/>
              <w:adjustRightInd w:val="0"/>
              <w:rPr>
                <w:rFonts w:eastAsiaTheme="minorHAnsi"/>
                <w:b/>
                <w:bCs/>
                <w:sz w:val="20"/>
                <w:szCs w:val="20"/>
                <w:lang w:val="es-EC" w:eastAsia="en-US" w:bidi="ar-SA"/>
              </w:rPr>
            </w:pPr>
            <w:r w:rsidRPr="001A41A4">
              <w:rPr>
                <w:rFonts w:eastAsiaTheme="minorHAnsi"/>
                <w:b/>
                <w:bCs/>
                <w:sz w:val="20"/>
                <w:szCs w:val="20"/>
                <w:lang w:val="es-EC" w:eastAsia="en-US" w:bidi="ar-SA"/>
              </w:rPr>
              <w:t>CARACTERISTICAS DEL METODO</w:t>
            </w:r>
          </w:p>
          <w:p w14:paraId="504C8C94" w14:textId="6E87543A" w:rsidR="00FE1B57" w:rsidRPr="001A41A4" w:rsidRDefault="00FE1B57" w:rsidP="00FE1B57">
            <w:pPr>
              <w:widowControl/>
              <w:adjustRightInd w:val="0"/>
              <w:rPr>
                <w:rFonts w:eastAsiaTheme="minorHAnsi"/>
                <w:sz w:val="20"/>
                <w:szCs w:val="20"/>
                <w:lang w:val="es-EC" w:eastAsia="en-US" w:bidi="ar-SA"/>
              </w:rPr>
            </w:pPr>
            <w:r w:rsidRPr="001A41A4">
              <w:rPr>
                <w:rFonts w:eastAsiaTheme="minorHAnsi"/>
                <w:b/>
                <w:bCs/>
                <w:sz w:val="20"/>
                <w:szCs w:val="20"/>
                <w:lang w:val="es-EC" w:eastAsia="en-US" w:bidi="ar-SA"/>
              </w:rPr>
              <w:t xml:space="preserve">Rango de medida: </w:t>
            </w:r>
            <w:r w:rsidRPr="001A41A4">
              <w:rPr>
                <w:rFonts w:eastAsiaTheme="minorHAnsi"/>
                <w:sz w:val="20"/>
                <w:szCs w:val="20"/>
                <w:lang w:val="es-EC" w:eastAsia="en-US" w:bidi="ar-SA"/>
              </w:rPr>
              <w:t xml:space="preserve">Desde el </w:t>
            </w:r>
            <w:r w:rsidRPr="001A41A4">
              <w:rPr>
                <w:rFonts w:eastAsiaTheme="minorHAnsi"/>
                <w:i/>
                <w:iCs/>
                <w:sz w:val="20"/>
                <w:szCs w:val="20"/>
                <w:lang w:val="es-EC" w:eastAsia="en-US" w:bidi="ar-SA"/>
              </w:rPr>
              <w:t xml:space="preserve">límite de detección </w:t>
            </w:r>
            <w:r w:rsidRPr="001A41A4">
              <w:rPr>
                <w:rFonts w:eastAsiaTheme="minorHAnsi"/>
                <w:sz w:val="20"/>
                <w:szCs w:val="20"/>
                <w:lang w:val="es-EC" w:eastAsia="en-US" w:bidi="ar-SA"/>
              </w:rPr>
              <w:t>de 1,57 mg/</w:t>
            </w:r>
            <w:proofErr w:type="spellStart"/>
            <w:r w:rsidRPr="001A41A4">
              <w:rPr>
                <w:rFonts w:eastAsiaTheme="minorHAnsi"/>
                <w:sz w:val="20"/>
                <w:szCs w:val="20"/>
                <w:lang w:val="es-EC" w:eastAsia="en-US" w:bidi="ar-SA"/>
              </w:rPr>
              <w:t>dL</w:t>
            </w:r>
            <w:proofErr w:type="spellEnd"/>
            <w:r w:rsidRPr="001A41A4">
              <w:rPr>
                <w:rFonts w:eastAsiaTheme="minorHAnsi"/>
                <w:sz w:val="20"/>
                <w:szCs w:val="20"/>
                <w:lang w:val="es-EC" w:eastAsia="en-US" w:bidi="ar-SA"/>
              </w:rPr>
              <w:t xml:space="preserve"> hasta</w:t>
            </w:r>
            <w:r w:rsidR="001A41A4" w:rsidRPr="001A41A4">
              <w:rPr>
                <w:rFonts w:eastAsiaTheme="minorHAnsi"/>
                <w:sz w:val="20"/>
                <w:szCs w:val="20"/>
                <w:lang w:val="es-EC" w:eastAsia="en-US" w:bidi="ar-SA"/>
              </w:rPr>
              <w:t xml:space="preserve"> </w:t>
            </w:r>
            <w:r w:rsidRPr="001A41A4">
              <w:rPr>
                <w:rFonts w:eastAsiaTheme="minorHAnsi"/>
                <w:sz w:val="20"/>
                <w:szCs w:val="20"/>
                <w:lang w:val="es-EC" w:eastAsia="en-US" w:bidi="ar-SA"/>
              </w:rPr>
              <w:t xml:space="preserve">el </w:t>
            </w:r>
            <w:r w:rsidRPr="001A41A4">
              <w:rPr>
                <w:rFonts w:eastAsiaTheme="minorHAnsi"/>
                <w:i/>
                <w:iCs/>
                <w:sz w:val="20"/>
                <w:szCs w:val="20"/>
                <w:lang w:val="es-EC" w:eastAsia="en-US" w:bidi="ar-SA"/>
              </w:rPr>
              <w:t xml:space="preserve">límite de linealidad </w:t>
            </w:r>
            <w:r w:rsidRPr="001A41A4">
              <w:rPr>
                <w:rFonts w:eastAsiaTheme="minorHAnsi"/>
                <w:sz w:val="20"/>
                <w:szCs w:val="20"/>
                <w:lang w:val="es-EC" w:eastAsia="en-US" w:bidi="ar-SA"/>
              </w:rPr>
              <w:t>de 275 mg/</w:t>
            </w:r>
            <w:proofErr w:type="spellStart"/>
            <w:r w:rsidRPr="001A41A4">
              <w:rPr>
                <w:rFonts w:eastAsiaTheme="minorHAnsi"/>
                <w:sz w:val="20"/>
                <w:szCs w:val="20"/>
                <w:lang w:val="es-EC" w:eastAsia="en-US" w:bidi="ar-SA"/>
              </w:rPr>
              <w:t>dL</w:t>
            </w:r>
            <w:proofErr w:type="spellEnd"/>
            <w:r w:rsidRPr="001A41A4">
              <w:rPr>
                <w:rFonts w:eastAsiaTheme="minorHAnsi"/>
                <w:sz w:val="20"/>
                <w:szCs w:val="20"/>
                <w:lang w:val="es-EC" w:eastAsia="en-US" w:bidi="ar-SA"/>
              </w:rPr>
              <w:t>.</w:t>
            </w:r>
          </w:p>
          <w:p w14:paraId="1F7398BF" w14:textId="278362A4" w:rsidR="00FE1B57" w:rsidRPr="001A41A4" w:rsidRDefault="00FE1B57" w:rsidP="001A41A4">
            <w:pPr>
              <w:widowControl/>
              <w:adjustRightInd w:val="0"/>
              <w:rPr>
                <w:rFonts w:eastAsiaTheme="minorHAnsi"/>
                <w:sz w:val="20"/>
                <w:szCs w:val="20"/>
                <w:lang w:val="es-EC" w:eastAsia="en-US" w:bidi="ar-SA"/>
              </w:rPr>
            </w:pPr>
            <w:r w:rsidRPr="001A41A4">
              <w:rPr>
                <w:rFonts w:eastAsiaTheme="minorHAnsi"/>
                <w:sz w:val="20"/>
                <w:szCs w:val="20"/>
                <w:lang w:val="es-EC" w:eastAsia="en-US" w:bidi="ar-SA"/>
              </w:rPr>
              <w:t>Si la concentración es superior al límite de linealidad, diluir la muestra</w:t>
            </w:r>
            <w:r w:rsidR="001A41A4" w:rsidRPr="001A41A4">
              <w:rPr>
                <w:rFonts w:eastAsiaTheme="minorHAnsi"/>
                <w:sz w:val="20"/>
                <w:szCs w:val="20"/>
                <w:lang w:val="es-EC" w:eastAsia="en-US" w:bidi="ar-SA"/>
              </w:rPr>
              <w:t xml:space="preserve"> </w:t>
            </w:r>
            <w:r w:rsidRPr="001A41A4">
              <w:rPr>
                <w:rFonts w:eastAsiaTheme="minorHAnsi"/>
                <w:sz w:val="20"/>
                <w:szCs w:val="20"/>
                <w:lang w:val="es-EC" w:eastAsia="en-US" w:bidi="ar-SA"/>
              </w:rPr>
              <w:t xml:space="preserve">1/2 con </w:t>
            </w:r>
            <w:proofErr w:type="spellStart"/>
            <w:r w:rsidRPr="001A41A4">
              <w:rPr>
                <w:rFonts w:eastAsiaTheme="minorHAnsi"/>
                <w:sz w:val="20"/>
                <w:szCs w:val="20"/>
                <w:lang w:val="es-EC" w:eastAsia="en-US" w:bidi="ar-SA"/>
              </w:rPr>
              <w:t>ClNa</w:t>
            </w:r>
            <w:proofErr w:type="spellEnd"/>
            <w:r w:rsidRPr="001A41A4">
              <w:rPr>
                <w:rFonts w:eastAsiaTheme="minorHAnsi"/>
                <w:sz w:val="20"/>
                <w:szCs w:val="20"/>
                <w:lang w:val="es-EC" w:eastAsia="en-US" w:bidi="ar-SA"/>
              </w:rPr>
              <w:t xml:space="preserve"> 9 g/L y multiplicar el resultado final por 2.</w:t>
            </w:r>
          </w:p>
          <w:p w14:paraId="766BE41F" w14:textId="77777777" w:rsidR="001A41A4" w:rsidRPr="001A41A4" w:rsidRDefault="001A41A4" w:rsidP="001A41A4">
            <w:pPr>
              <w:widowControl/>
              <w:adjustRightInd w:val="0"/>
              <w:rPr>
                <w:rFonts w:eastAsia="Times New Roman"/>
                <w:b/>
                <w:sz w:val="20"/>
                <w:szCs w:val="20"/>
              </w:rPr>
            </w:pPr>
          </w:p>
          <w:p w14:paraId="0894C74D" w14:textId="58CDF786" w:rsidR="00671863" w:rsidRPr="001A41A4" w:rsidRDefault="00671863" w:rsidP="00671863">
            <w:pPr>
              <w:pStyle w:val="Prrafodelista"/>
              <w:ind w:left="360"/>
              <w:jc w:val="both"/>
              <w:rPr>
                <w:rFonts w:eastAsia="Times New Roman"/>
                <w:sz w:val="20"/>
                <w:szCs w:val="20"/>
              </w:rPr>
            </w:pPr>
            <m:oMathPara>
              <m:oMathParaPr>
                <m:jc m:val="left"/>
              </m:oMathParaPr>
              <m:oMath>
                <m:r>
                  <m:rPr>
                    <m:sty m:val="bi"/>
                  </m:rPr>
                  <w:rPr>
                    <w:rFonts w:ascii="Cambria Math" w:hAnsi="Cambria Math"/>
                    <w:sz w:val="20"/>
                    <w:szCs w:val="20"/>
                  </w:rPr>
                  <m:t xml:space="preserve">Concentración </m:t>
                </m:r>
                <m:r>
                  <m:rPr>
                    <m:sty m:val="bi"/>
                  </m:rPr>
                  <w:rPr>
                    <w:rFonts w:ascii="Cambria Math" w:hAnsi="Cambria Math"/>
                    <w:sz w:val="20"/>
                    <w:szCs w:val="20"/>
                  </w:rPr>
                  <m:t xml:space="preserve">HDL </m:t>
                </m:r>
                <m:r>
                  <m:rPr>
                    <m:sty m:val="bi"/>
                  </m:rPr>
                  <w:rPr>
                    <w:rFonts w:ascii="Cambria Math" w:hAnsi="Cambria Math"/>
                    <w:sz w:val="20"/>
                    <w:szCs w:val="20"/>
                  </w:rPr>
                  <m:t xml:space="preserve">Colesterol total mg/dL </m:t>
                </m:r>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A muestra</m:t>
                    </m:r>
                  </m:num>
                  <m:den>
                    <m:r>
                      <m:rPr>
                        <m:sty m:val="p"/>
                      </m:rPr>
                      <w:rPr>
                        <w:rFonts w:ascii="Cambria Math" w:hAnsi="Cambria Math"/>
                        <w:sz w:val="20"/>
                        <w:szCs w:val="20"/>
                      </w:rPr>
                      <m:t>A Standard</m:t>
                    </m:r>
                  </m:den>
                </m:f>
                <m:r>
                  <m:rPr>
                    <m:sty m:val="p"/>
                  </m:rPr>
                  <w:rPr>
                    <w:rFonts w:ascii="Cambria Math" w:hAnsi="Cambria Math"/>
                    <w:sz w:val="20"/>
                    <w:szCs w:val="20"/>
                  </w:rPr>
                  <m:t>x</m:t>
                </m:r>
                <m:r>
                  <m:rPr>
                    <m:sty m:val="b"/>
                  </m:rPr>
                  <w:rPr>
                    <w:rFonts w:ascii="Cambria Math" w:hAnsi="Cambria Math"/>
                    <w:sz w:val="20"/>
                    <w:szCs w:val="20"/>
                  </w:rPr>
                  <m:t>C</m:t>
                </m:r>
                <m:r>
                  <m:rPr>
                    <m:sty m:val="p"/>
                  </m:rPr>
                  <w:rPr>
                    <w:rFonts w:ascii="Cambria Math" w:hAnsi="Cambria Math"/>
                    <w:sz w:val="20"/>
                    <w:szCs w:val="20"/>
                  </w:rPr>
                  <m:t xml:space="preserve"> Standard</m:t>
                </m:r>
              </m:oMath>
            </m:oMathPara>
          </w:p>
          <w:p w14:paraId="4EAE80F4" w14:textId="77777777" w:rsidR="00671863" w:rsidRPr="001A41A4" w:rsidRDefault="00671863" w:rsidP="00671863">
            <w:pPr>
              <w:pStyle w:val="Prrafodelista"/>
              <w:ind w:firstLine="360"/>
              <w:jc w:val="both"/>
              <w:rPr>
                <w:rFonts w:eastAsia="Times New Roman"/>
                <w:b/>
                <w:sz w:val="20"/>
                <w:szCs w:val="20"/>
              </w:rPr>
            </w:pPr>
          </w:p>
          <w:p w14:paraId="17960262" w14:textId="77777777" w:rsidR="00671863" w:rsidRPr="001A41A4" w:rsidRDefault="00671863" w:rsidP="00671863">
            <w:pPr>
              <w:pStyle w:val="Prrafodelista"/>
              <w:ind w:firstLine="360"/>
              <w:jc w:val="both"/>
              <w:rPr>
                <w:rFonts w:eastAsia="Times New Roman"/>
                <w:b/>
                <w:sz w:val="20"/>
                <w:szCs w:val="20"/>
              </w:rPr>
            </w:pPr>
            <w:proofErr w:type="spellStart"/>
            <w:r w:rsidRPr="001A41A4">
              <w:rPr>
                <w:rFonts w:eastAsia="Times New Roman"/>
                <w:b/>
                <w:sz w:val="20"/>
                <w:szCs w:val="20"/>
              </w:rPr>
              <w:t>ó</w:t>
            </w:r>
            <w:proofErr w:type="spellEnd"/>
            <w:r w:rsidRPr="001A41A4">
              <w:rPr>
                <w:rFonts w:eastAsia="Times New Roman"/>
                <w:b/>
                <w:sz w:val="20"/>
                <w:szCs w:val="20"/>
              </w:rPr>
              <w:t xml:space="preserve"> con:</w:t>
            </w:r>
          </w:p>
          <w:p w14:paraId="70E63919" w14:textId="77777777" w:rsidR="00671863" w:rsidRPr="001A41A4" w:rsidRDefault="00671863" w:rsidP="00671863">
            <w:pPr>
              <w:pStyle w:val="Prrafodelista"/>
              <w:ind w:left="360"/>
              <w:jc w:val="both"/>
              <w:rPr>
                <w:rFonts w:eastAsia="Times New Roman"/>
                <w:sz w:val="20"/>
                <w:szCs w:val="20"/>
              </w:rPr>
            </w:pPr>
            <m:oMathPara>
              <m:oMathParaPr>
                <m:jc m:val="left"/>
              </m:oMathParaPr>
              <m:oMath>
                <m:r>
                  <m:rPr>
                    <m:sty m:val="bi"/>
                  </m:rPr>
                  <w:rPr>
                    <w:rFonts w:ascii="Cambria Math" w:hAnsi="Cambria Math"/>
                    <w:sz w:val="20"/>
                    <w:szCs w:val="20"/>
                  </w:rPr>
                  <m:t xml:space="preserve">Factor </m:t>
                </m:r>
                <m:r>
                  <m:rPr>
                    <m:sty m:val="p"/>
                  </m:rPr>
                  <w:rPr>
                    <w:rFonts w:ascii="Cambria Math" w:hAnsi="Cambria Math"/>
                    <w:sz w:val="20"/>
                    <w:szCs w:val="20"/>
                  </w:rPr>
                  <m:t>=</m:t>
                </m:r>
                <m:f>
                  <m:fPr>
                    <m:ctrlPr>
                      <w:rPr>
                        <w:rFonts w:ascii="Cambria Math" w:hAnsi="Cambria Math"/>
                        <w:sz w:val="20"/>
                        <w:szCs w:val="20"/>
                      </w:rPr>
                    </m:ctrlPr>
                  </m:fPr>
                  <m:num>
                    <m:r>
                      <m:rPr>
                        <m:sty m:val="b"/>
                      </m:rPr>
                      <w:rPr>
                        <w:rFonts w:ascii="Cambria Math" w:hAnsi="Cambria Math"/>
                        <w:sz w:val="20"/>
                        <w:szCs w:val="20"/>
                      </w:rPr>
                      <m:t>C</m:t>
                    </m:r>
                    <m:r>
                      <m:rPr>
                        <m:sty m:val="p"/>
                      </m:rPr>
                      <w:rPr>
                        <w:rFonts w:ascii="Cambria Math" w:hAnsi="Cambria Math"/>
                        <w:sz w:val="20"/>
                        <w:szCs w:val="20"/>
                      </w:rPr>
                      <m:t xml:space="preserve"> Standard</m:t>
                    </m:r>
                  </m:num>
                  <m:den>
                    <m:r>
                      <m:rPr>
                        <m:sty m:val="b"/>
                      </m:rPr>
                      <w:rPr>
                        <w:rFonts w:ascii="Cambria Math" w:hAnsi="Cambria Math"/>
                        <w:sz w:val="20"/>
                        <w:szCs w:val="20"/>
                      </w:rPr>
                      <m:t>A</m:t>
                    </m:r>
                    <m:r>
                      <m:rPr>
                        <m:sty m:val="p"/>
                      </m:rPr>
                      <w:rPr>
                        <w:rFonts w:ascii="Cambria Math" w:hAnsi="Cambria Math"/>
                        <w:sz w:val="20"/>
                        <w:szCs w:val="20"/>
                      </w:rPr>
                      <m:t xml:space="preserve"> Standard</m:t>
                    </m:r>
                  </m:den>
                </m:f>
              </m:oMath>
            </m:oMathPara>
          </w:p>
          <w:p w14:paraId="4B296992" w14:textId="77777777" w:rsidR="00671863" w:rsidRPr="001A41A4" w:rsidRDefault="00671863" w:rsidP="00671863">
            <w:pPr>
              <w:pStyle w:val="Prrafodelista"/>
              <w:ind w:left="360"/>
              <w:jc w:val="both"/>
              <w:rPr>
                <w:rFonts w:eastAsia="Times New Roman"/>
                <w:b/>
                <w:sz w:val="20"/>
                <w:szCs w:val="20"/>
              </w:rPr>
            </w:pPr>
          </w:p>
          <w:p w14:paraId="0EC3D8B0" w14:textId="77777777" w:rsidR="00671863" w:rsidRPr="001A41A4" w:rsidRDefault="00671863" w:rsidP="00671863">
            <w:pPr>
              <w:ind w:right="-284"/>
              <w:jc w:val="both"/>
              <w:rPr>
                <w:rFonts w:eastAsia="Times New Roman"/>
                <w:sz w:val="20"/>
                <w:szCs w:val="20"/>
              </w:rPr>
            </w:pPr>
            <m:oMathPara>
              <m:oMath>
                <m:r>
                  <m:rPr>
                    <m:sty m:val="bi"/>
                  </m:rPr>
                  <w:rPr>
                    <w:rFonts w:ascii="Cambria Math" w:hAnsi="Cambria Math"/>
                    <w:sz w:val="20"/>
                    <w:szCs w:val="20"/>
                  </w:rPr>
                  <m:t>Concentración colesterol total</m:t>
                </m:r>
                <m:f>
                  <m:fPr>
                    <m:ctrlPr>
                      <w:rPr>
                        <w:rFonts w:ascii="Cambria Math" w:hAnsi="Cambria Math"/>
                        <w:b/>
                        <w:i/>
                        <w:sz w:val="20"/>
                        <w:szCs w:val="20"/>
                      </w:rPr>
                    </m:ctrlPr>
                  </m:fPr>
                  <m:num>
                    <m:r>
                      <m:rPr>
                        <m:sty m:val="bi"/>
                      </m:rPr>
                      <w:rPr>
                        <w:rFonts w:ascii="Cambria Math" w:hAnsi="Cambria Math"/>
                        <w:sz w:val="20"/>
                        <w:szCs w:val="20"/>
                      </w:rPr>
                      <m:t>mg</m:t>
                    </m:r>
                  </m:num>
                  <m:den>
                    <m:r>
                      <m:rPr>
                        <m:sty m:val="bi"/>
                      </m:rPr>
                      <w:rPr>
                        <w:rFonts w:ascii="Cambria Math" w:hAnsi="Cambria Math"/>
                        <w:sz w:val="20"/>
                        <w:szCs w:val="20"/>
                      </w:rPr>
                      <m:t>dL</m:t>
                    </m:r>
                  </m:den>
                </m:f>
                <m:r>
                  <m:rPr>
                    <m:sty m:val="p"/>
                  </m:rPr>
                  <w:rPr>
                    <w:rFonts w:ascii="Cambria Math" w:hAnsi="Cambria Math"/>
                    <w:sz w:val="20"/>
                    <w:szCs w:val="20"/>
                  </w:rPr>
                  <m:t xml:space="preserve">=A muestra  x </m:t>
                </m:r>
                <m:r>
                  <m:rPr>
                    <m:sty m:val="bi"/>
                  </m:rPr>
                  <w:rPr>
                    <w:rFonts w:ascii="Cambria Math" w:hAnsi="Cambria Math"/>
                    <w:sz w:val="20"/>
                    <w:szCs w:val="20"/>
                  </w:rPr>
                  <m:t>Factor</m:t>
                </m:r>
              </m:oMath>
            </m:oMathPara>
          </w:p>
        </w:tc>
      </w:tr>
      <w:tr w:rsidR="00C46490" w:rsidRPr="004D5B4F" w14:paraId="7CBD4F87" w14:textId="77777777" w:rsidTr="00BD1082">
        <w:trPr>
          <w:trHeight w:val="205"/>
        </w:trPr>
        <w:tc>
          <w:tcPr>
            <w:tcW w:w="9458" w:type="dxa"/>
            <w:gridSpan w:val="5"/>
            <w:shd w:val="clear" w:color="auto" w:fill="F1F1F1"/>
          </w:tcPr>
          <w:p w14:paraId="1D5FBC08" w14:textId="77777777" w:rsidR="00C46490" w:rsidRPr="00FA41D5" w:rsidRDefault="00A13EED">
            <w:pPr>
              <w:pStyle w:val="TableParagraph"/>
              <w:spacing w:before="8"/>
              <w:rPr>
                <w:b/>
                <w:sz w:val="20"/>
                <w:szCs w:val="20"/>
              </w:rPr>
            </w:pPr>
            <w:r w:rsidRPr="00FA41D5">
              <w:rPr>
                <w:b/>
                <w:sz w:val="20"/>
                <w:szCs w:val="20"/>
              </w:rPr>
              <w:t>RESULTADO (Gráficos, cálculos, etc.)</w:t>
            </w:r>
          </w:p>
        </w:tc>
      </w:tr>
      <w:tr w:rsidR="00C46490" w:rsidRPr="004D5B4F" w14:paraId="06B05D5E" w14:textId="77777777" w:rsidTr="00BD1082">
        <w:trPr>
          <w:trHeight w:val="205"/>
        </w:trPr>
        <w:tc>
          <w:tcPr>
            <w:tcW w:w="9458" w:type="dxa"/>
            <w:gridSpan w:val="5"/>
          </w:tcPr>
          <w:p w14:paraId="05A0D8F8" w14:textId="77777777" w:rsidR="00C46490" w:rsidRPr="00FA41D5" w:rsidRDefault="00A13EED">
            <w:pPr>
              <w:pStyle w:val="TableParagraph"/>
              <w:spacing w:before="8"/>
              <w:rPr>
                <w:sz w:val="20"/>
                <w:szCs w:val="20"/>
              </w:rPr>
            </w:pPr>
            <w:r w:rsidRPr="00FA41D5">
              <w:rPr>
                <w:sz w:val="20"/>
                <w:szCs w:val="20"/>
              </w:rPr>
              <w:t>(Se refiere a lo ejecutado en la práctica)</w:t>
            </w:r>
          </w:p>
        </w:tc>
      </w:tr>
      <w:tr w:rsidR="00C46490" w:rsidRPr="004D5B4F" w14:paraId="43FD8B23" w14:textId="77777777" w:rsidTr="00BD1082">
        <w:trPr>
          <w:trHeight w:val="205"/>
        </w:trPr>
        <w:tc>
          <w:tcPr>
            <w:tcW w:w="9458" w:type="dxa"/>
            <w:gridSpan w:val="5"/>
            <w:shd w:val="clear" w:color="auto" w:fill="F1F1F1"/>
          </w:tcPr>
          <w:p w14:paraId="36FA8643" w14:textId="77777777" w:rsidR="00C46490" w:rsidRPr="00FA41D5" w:rsidRDefault="00A13EED">
            <w:pPr>
              <w:pStyle w:val="TableParagraph"/>
              <w:spacing w:before="8"/>
              <w:rPr>
                <w:b/>
                <w:sz w:val="20"/>
                <w:szCs w:val="20"/>
              </w:rPr>
            </w:pPr>
            <w:r w:rsidRPr="00FA41D5">
              <w:rPr>
                <w:b/>
                <w:sz w:val="20"/>
                <w:szCs w:val="20"/>
              </w:rPr>
              <w:t>OBSERVACIONES</w:t>
            </w:r>
          </w:p>
        </w:tc>
      </w:tr>
      <w:tr w:rsidR="00C46490" w:rsidRPr="004D5B4F" w14:paraId="654F6744" w14:textId="77777777" w:rsidTr="00BD1082">
        <w:trPr>
          <w:trHeight w:val="205"/>
        </w:trPr>
        <w:tc>
          <w:tcPr>
            <w:tcW w:w="9458" w:type="dxa"/>
            <w:gridSpan w:val="5"/>
          </w:tcPr>
          <w:p w14:paraId="70CF8C89" w14:textId="77777777" w:rsidR="00C46490" w:rsidRPr="00FA41D5" w:rsidRDefault="00C46490">
            <w:pPr>
              <w:pStyle w:val="TableParagraph"/>
              <w:ind w:left="0"/>
              <w:rPr>
                <w:sz w:val="20"/>
                <w:szCs w:val="20"/>
              </w:rPr>
            </w:pPr>
          </w:p>
        </w:tc>
      </w:tr>
      <w:tr w:rsidR="00C46490" w:rsidRPr="004D5B4F" w14:paraId="65DCF370" w14:textId="77777777" w:rsidTr="00BD1082">
        <w:trPr>
          <w:trHeight w:val="205"/>
        </w:trPr>
        <w:tc>
          <w:tcPr>
            <w:tcW w:w="9458" w:type="dxa"/>
            <w:gridSpan w:val="5"/>
            <w:shd w:val="clear" w:color="auto" w:fill="F1F1F1"/>
          </w:tcPr>
          <w:p w14:paraId="32399384" w14:textId="77777777" w:rsidR="00C46490" w:rsidRPr="00FA41D5" w:rsidRDefault="00A13EED">
            <w:pPr>
              <w:pStyle w:val="TableParagraph"/>
              <w:spacing w:before="8"/>
              <w:rPr>
                <w:b/>
                <w:sz w:val="20"/>
                <w:szCs w:val="20"/>
              </w:rPr>
            </w:pPr>
            <w:r w:rsidRPr="00FA41D5">
              <w:rPr>
                <w:b/>
                <w:sz w:val="20"/>
                <w:szCs w:val="20"/>
              </w:rPr>
              <w:t>CONCLUSIONES</w:t>
            </w:r>
          </w:p>
        </w:tc>
      </w:tr>
      <w:tr w:rsidR="00C46490" w:rsidRPr="004D5B4F" w14:paraId="41EF706C" w14:textId="77777777" w:rsidTr="00BD1082">
        <w:trPr>
          <w:trHeight w:val="205"/>
        </w:trPr>
        <w:tc>
          <w:tcPr>
            <w:tcW w:w="9458" w:type="dxa"/>
            <w:gridSpan w:val="5"/>
          </w:tcPr>
          <w:p w14:paraId="6873EA46" w14:textId="77777777" w:rsidR="00C46490" w:rsidRPr="00FA41D5" w:rsidRDefault="00C46490">
            <w:pPr>
              <w:pStyle w:val="TableParagraph"/>
              <w:ind w:left="0"/>
              <w:rPr>
                <w:sz w:val="20"/>
                <w:szCs w:val="20"/>
              </w:rPr>
            </w:pPr>
          </w:p>
        </w:tc>
      </w:tr>
      <w:tr w:rsidR="00C46490" w:rsidRPr="004D5B4F" w14:paraId="5E226543" w14:textId="77777777" w:rsidTr="00BD1082">
        <w:trPr>
          <w:trHeight w:val="205"/>
        </w:trPr>
        <w:tc>
          <w:tcPr>
            <w:tcW w:w="9458" w:type="dxa"/>
            <w:gridSpan w:val="5"/>
            <w:shd w:val="clear" w:color="auto" w:fill="F1F1F1"/>
          </w:tcPr>
          <w:p w14:paraId="19B8B5C7" w14:textId="77777777" w:rsidR="00C46490" w:rsidRPr="00FA41D5" w:rsidRDefault="00A13EED">
            <w:pPr>
              <w:pStyle w:val="TableParagraph"/>
              <w:spacing w:before="8"/>
              <w:rPr>
                <w:b/>
                <w:sz w:val="20"/>
                <w:szCs w:val="20"/>
              </w:rPr>
            </w:pPr>
            <w:r w:rsidRPr="00FA41D5">
              <w:rPr>
                <w:b/>
                <w:sz w:val="20"/>
                <w:szCs w:val="20"/>
              </w:rPr>
              <w:t>RECOMENDACIONES</w:t>
            </w:r>
          </w:p>
        </w:tc>
      </w:tr>
      <w:tr w:rsidR="00C46490" w:rsidRPr="004D5B4F" w14:paraId="04EAE80E" w14:textId="77777777" w:rsidTr="00BD1082">
        <w:trPr>
          <w:trHeight w:val="205"/>
        </w:trPr>
        <w:tc>
          <w:tcPr>
            <w:tcW w:w="9458" w:type="dxa"/>
            <w:gridSpan w:val="5"/>
          </w:tcPr>
          <w:p w14:paraId="6893B09A" w14:textId="77777777" w:rsidR="00C46490" w:rsidRPr="00FA41D5" w:rsidRDefault="00C46490">
            <w:pPr>
              <w:pStyle w:val="TableParagraph"/>
              <w:ind w:left="0"/>
              <w:rPr>
                <w:sz w:val="20"/>
                <w:szCs w:val="20"/>
              </w:rPr>
            </w:pPr>
          </w:p>
        </w:tc>
      </w:tr>
      <w:tr w:rsidR="00C46490" w:rsidRPr="004D5B4F" w14:paraId="019FBFB7" w14:textId="77777777" w:rsidTr="00BD1082">
        <w:trPr>
          <w:trHeight w:val="205"/>
        </w:trPr>
        <w:tc>
          <w:tcPr>
            <w:tcW w:w="9458" w:type="dxa"/>
            <w:gridSpan w:val="5"/>
          </w:tcPr>
          <w:p w14:paraId="42D507F9" w14:textId="77777777" w:rsidR="00C46490" w:rsidRPr="00FA41D5" w:rsidRDefault="00A13EED">
            <w:pPr>
              <w:pStyle w:val="TableParagraph"/>
              <w:spacing w:before="8"/>
              <w:rPr>
                <w:b/>
                <w:sz w:val="20"/>
                <w:szCs w:val="20"/>
              </w:rPr>
            </w:pPr>
            <w:r w:rsidRPr="00FA41D5">
              <w:rPr>
                <w:b/>
                <w:sz w:val="20"/>
                <w:szCs w:val="20"/>
              </w:rPr>
              <w:t>BIBLIOGRAFÍA</w:t>
            </w:r>
          </w:p>
        </w:tc>
      </w:tr>
      <w:tr w:rsidR="00C46490" w:rsidRPr="007A2013" w14:paraId="4035A240" w14:textId="77777777" w:rsidTr="00BD1082">
        <w:trPr>
          <w:trHeight w:val="205"/>
        </w:trPr>
        <w:tc>
          <w:tcPr>
            <w:tcW w:w="9458" w:type="dxa"/>
            <w:gridSpan w:val="5"/>
          </w:tcPr>
          <w:p w14:paraId="688A844E" w14:textId="77777777" w:rsidR="00FD74B8" w:rsidRPr="00707C4F" w:rsidRDefault="00FD74B8" w:rsidP="00FD74B8">
            <w:pPr>
              <w:pStyle w:val="Prrafodelista"/>
              <w:numPr>
                <w:ilvl w:val="0"/>
                <w:numId w:val="32"/>
              </w:numPr>
              <w:adjustRightInd w:val="0"/>
              <w:jc w:val="both"/>
              <w:rPr>
                <w:sz w:val="20"/>
                <w:szCs w:val="20"/>
                <w:lang w:val="es-EC"/>
              </w:rPr>
            </w:pPr>
            <w:r w:rsidRPr="00707C4F">
              <w:rPr>
                <w:sz w:val="20"/>
                <w:szCs w:val="20"/>
                <w:lang w:val="es-EC"/>
              </w:rPr>
              <w:t xml:space="preserve">Henry J. El Laboratorio en el Diagnóstico Clínico. Madrid, </w:t>
            </w:r>
            <w:proofErr w:type="spellStart"/>
            <w:r w:rsidRPr="00707C4F">
              <w:rPr>
                <w:sz w:val="20"/>
                <w:szCs w:val="20"/>
                <w:lang w:val="es-EC"/>
              </w:rPr>
              <w:t>Marbán</w:t>
            </w:r>
            <w:proofErr w:type="spellEnd"/>
            <w:r w:rsidRPr="00707C4F">
              <w:rPr>
                <w:sz w:val="20"/>
                <w:szCs w:val="20"/>
                <w:lang w:val="es-EC"/>
              </w:rPr>
              <w:t xml:space="preserve">. 2005  </w:t>
            </w:r>
          </w:p>
          <w:p w14:paraId="6C02BDBB" w14:textId="2E522E20" w:rsidR="00F82976" w:rsidRPr="00762C59" w:rsidRDefault="00FD74B8" w:rsidP="007A2013">
            <w:pPr>
              <w:pStyle w:val="Prrafodelista"/>
              <w:numPr>
                <w:ilvl w:val="0"/>
                <w:numId w:val="32"/>
              </w:numPr>
              <w:adjustRightInd w:val="0"/>
              <w:jc w:val="both"/>
              <w:rPr>
                <w:sz w:val="20"/>
                <w:szCs w:val="20"/>
                <w:lang w:val="es-EC"/>
              </w:rPr>
            </w:pPr>
            <w:r w:rsidRPr="003B0602">
              <w:rPr>
                <w:sz w:val="20"/>
                <w:szCs w:val="20"/>
                <w:lang w:val="es-EC"/>
              </w:rPr>
              <w:t xml:space="preserve">Linear </w:t>
            </w:r>
            <w:proofErr w:type="spellStart"/>
            <w:r w:rsidRPr="003B0602">
              <w:rPr>
                <w:sz w:val="20"/>
                <w:szCs w:val="20"/>
                <w:lang w:val="es-EC"/>
              </w:rPr>
              <w:t>Chemicals</w:t>
            </w:r>
            <w:proofErr w:type="spellEnd"/>
            <w:r w:rsidRPr="003B0602">
              <w:rPr>
                <w:sz w:val="20"/>
                <w:szCs w:val="20"/>
                <w:lang w:val="es-EC"/>
              </w:rPr>
              <w:t>.</w:t>
            </w:r>
            <w:r w:rsidR="007A2013">
              <w:rPr>
                <w:sz w:val="20"/>
                <w:szCs w:val="20"/>
                <w:lang w:val="es-EC"/>
              </w:rPr>
              <w:t xml:space="preserve"> HDL-</w:t>
            </w:r>
            <w:r w:rsidR="00671863">
              <w:rPr>
                <w:sz w:val="20"/>
                <w:szCs w:val="20"/>
                <w:lang w:val="es-EC"/>
              </w:rPr>
              <w:t>Colesterol</w:t>
            </w:r>
            <w:r w:rsidR="00BD1082">
              <w:rPr>
                <w:sz w:val="20"/>
                <w:szCs w:val="20"/>
                <w:lang w:val="es-EC"/>
              </w:rPr>
              <w:t xml:space="preserve">, </w:t>
            </w:r>
            <w:r w:rsidR="007A2013">
              <w:rPr>
                <w:sz w:val="20"/>
                <w:szCs w:val="20"/>
                <w:lang w:val="es-EC"/>
              </w:rPr>
              <w:t>Reactivo precipitante</w:t>
            </w:r>
            <w:r w:rsidR="00BD1082" w:rsidRPr="00BD1082">
              <w:rPr>
                <w:sz w:val="20"/>
                <w:szCs w:val="20"/>
                <w:lang w:val="es-EC"/>
              </w:rPr>
              <w:t>.</w:t>
            </w:r>
            <w:r w:rsidR="00BD1082">
              <w:rPr>
                <w:sz w:val="20"/>
                <w:szCs w:val="20"/>
                <w:lang w:val="es-EC"/>
              </w:rPr>
              <w:t xml:space="preserve"> </w:t>
            </w:r>
            <w:r w:rsidRPr="0098076A">
              <w:rPr>
                <w:sz w:val="20"/>
                <w:szCs w:val="20"/>
                <w:lang w:val="es-EC"/>
              </w:rPr>
              <w:t>20</w:t>
            </w:r>
            <w:r w:rsidR="00671863">
              <w:rPr>
                <w:sz w:val="20"/>
                <w:szCs w:val="20"/>
                <w:lang w:val="es-EC"/>
              </w:rPr>
              <w:t>19</w:t>
            </w:r>
            <w:r w:rsidRPr="0098076A">
              <w:rPr>
                <w:sz w:val="20"/>
                <w:szCs w:val="20"/>
                <w:lang w:val="es-EC"/>
              </w:rPr>
              <w:t xml:space="preserve"> [citado </w:t>
            </w:r>
            <w:r w:rsidR="007A2013">
              <w:rPr>
                <w:sz w:val="20"/>
                <w:szCs w:val="20"/>
                <w:lang w:val="es-EC"/>
              </w:rPr>
              <w:t>11</w:t>
            </w:r>
            <w:r w:rsidRPr="0098076A">
              <w:rPr>
                <w:sz w:val="20"/>
                <w:szCs w:val="20"/>
                <w:lang w:val="es-EC"/>
              </w:rPr>
              <w:t xml:space="preserve"> </w:t>
            </w:r>
            <w:r w:rsidR="007A2013">
              <w:rPr>
                <w:sz w:val="20"/>
                <w:szCs w:val="20"/>
                <w:lang w:val="es-EC"/>
              </w:rPr>
              <w:t>noviembre</w:t>
            </w:r>
            <w:r w:rsidRPr="0098076A">
              <w:rPr>
                <w:sz w:val="20"/>
                <w:szCs w:val="20"/>
                <w:lang w:val="es-EC"/>
              </w:rPr>
              <w:t xml:space="preserve"> 202</w:t>
            </w:r>
            <w:r w:rsidR="00F33E99">
              <w:rPr>
                <w:sz w:val="20"/>
                <w:szCs w:val="20"/>
                <w:lang w:val="es-EC"/>
              </w:rPr>
              <w:t>4</w:t>
            </w:r>
            <w:r w:rsidRPr="0098076A">
              <w:rPr>
                <w:sz w:val="20"/>
                <w:szCs w:val="20"/>
                <w:lang w:val="es-EC"/>
              </w:rPr>
              <w:t>]. Disponible en:</w:t>
            </w:r>
            <w:r w:rsidR="007A2013" w:rsidRPr="007A2013">
              <w:rPr>
                <w:sz w:val="20"/>
                <w:szCs w:val="20"/>
                <w:lang w:val="es-EC"/>
              </w:rPr>
              <w:t xml:space="preserve"> </w:t>
            </w:r>
            <w:hyperlink r:id="rId14" w:history="1">
              <w:r w:rsidR="007A2013" w:rsidRPr="007A2013">
                <w:rPr>
                  <w:sz w:val="20"/>
                  <w:szCs w:val="20"/>
                  <w:lang w:val="es-EC"/>
                </w:rPr>
                <w:t>https://www.spinreact.com/files/Inserts/Bioquimica/BSIS12_HDLcP_2016.pdf</w:t>
              </w:r>
            </w:hyperlink>
          </w:p>
        </w:tc>
      </w:tr>
      <w:tr w:rsidR="00C46490" w:rsidRPr="004A2D9C" w14:paraId="72BAFC01" w14:textId="77777777" w:rsidTr="00BD1082">
        <w:trPr>
          <w:trHeight w:val="1343"/>
        </w:trPr>
        <w:tc>
          <w:tcPr>
            <w:tcW w:w="3179" w:type="dxa"/>
            <w:gridSpan w:val="2"/>
          </w:tcPr>
          <w:p w14:paraId="649E39B4" w14:textId="77777777" w:rsidR="00C46490" w:rsidRPr="004A2D9C" w:rsidRDefault="00C46490">
            <w:pPr>
              <w:pStyle w:val="TableParagraph"/>
              <w:ind w:left="0"/>
              <w:rPr>
                <w:sz w:val="20"/>
                <w:szCs w:val="20"/>
                <w:lang w:val="es-EC"/>
              </w:rPr>
            </w:pPr>
          </w:p>
        </w:tc>
        <w:tc>
          <w:tcPr>
            <w:tcW w:w="2871" w:type="dxa"/>
          </w:tcPr>
          <w:p w14:paraId="2518A108" w14:textId="77777777" w:rsidR="00C46490" w:rsidRPr="004A2D9C" w:rsidRDefault="00C46490">
            <w:pPr>
              <w:pStyle w:val="TableParagraph"/>
              <w:ind w:left="0"/>
              <w:rPr>
                <w:sz w:val="20"/>
                <w:szCs w:val="20"/>
                <w:lang w:val="es-EC"/>
              </w:rPr>
            </w:pPr>
          </w:p>
        </w:tc>
        <w:tc>
          <w:tcPr>
            <w:tcW w:w="3408" w:type="dxa"/>
            <w:gridSpan w:val="2"/>
          </w:tcPr>
          <w:p w14:paraId="3CE6864D" w14:textId="77777777" w:rsidR="00C46490" w:rsidRPr="004A2D9C" w:rsidRDefault="00C46490">
            <w:pPr>
              <w:pStyle w:val="TableParagraph"/>
              <w:ind w:left="0"/>
              <w:rPr>
                <w:sz w:val="20"/>
                <w:szCs w:val="20"/>
                <w:lang w:val="es-EC"/>
              </w:rPr>
            </w:pPr>
          </w:p>
        </w:tc>
      </w:tr>
      <w:tr w:rsidR="00C46490" w:rsidRPr="00ED418A" w14:paraId="16AA2307" w14:textId="77777777" w:rsidTr="00BD1082">
        <w:trPr>
          <w:trHeight w:val="206"/>
        </w:trPr>
        <w:tc>
          <w:tcPr>
            <w:tcW w:w="3179" w:type="dxa"/>
            <w:gridSpan w:val="2"/>
            <w:vAlign w:val="center"/>
          </w:tcPr>
          <w:p w14:paraId="0A62AFDF" w14:textId="77777777" w:rsidR="00C46490" w:rsidRPr="00ED418A" w:rsidRDefault="00A13EED" w:rsidP="00323EF9">
            <w:pPr>
              <w:pStyle w:val="TableParagraph"/>
              <w:spacing w:before="8"/>
              <w:ind w:right="501"/>
              <w:jc w:val="center"/>
              <w:rPr>
                <w:b/>
                <w:sz w:val="20"/>
                <w:szCs w:val="20"/>
              </w:rPr>
            </w:pPr>
            <w:r w:rsidRPr="00ED418A">
              <w:rPr>
                <w:b/>
                <w:sz w:val="20"/>
                <w:szCs w:val="20"/>
              </w:rPr>
              <w:t>Mgs. Ximena Robalino</w:t>
            </w:r>
          </w:p>
        </w:tc>
        <w:tc>
          <w:tcPr>
            <w:tcW w:w="2871" w:type="dxa"/>
            <w:vAlign w:val="center"/>
          </w:tcPr>
          <w:p w14:paraId="0701BB15" w14:textId="77777777" w:rsidR="00C46490" w:rsidRPr="00ED418A" w:rsidRDefault="00D01E1A" w:rsidP="00323EF9">
            <w:pPr>
              <w:pStyle w:val="TableParagraph"/>
              <w:spacing w:before="8"/>
              <w:ind w:right="631"/>
              <w:jc w:val="center"/>
              <w:rPr>
                <w:b/>
                <w:sz w:val="20"/>
                <w:szCs w:val="20"/>
              </w:rPr>
            </w:pPr>
            <w:r>
              <w:rPr>
                <w:b/>
                <w:sz w:val="20"/>
                <w:szCs w:val="20"/>
              </w:rPr>
              <w:t>Mgs. Rosa Elisa Cruz</w:t>
            </w:r>
          </w:p>
        </w:tc>
        <w:tc>
          <w:tcPr>
            <w:tcW w:w="3408" w:type="dxa"/>
            <w:gridSpan w:val="2"/>
            <w:vAlign w:val="center"/>
          </w:tcPr>
          <w:p w14:paraId="6872C987" w14:textId="77777777" w:rsidR="00323EF9" w:rsidRPr="00ED418A" w:rsidRDefault="003414AE" w:rsidP="006D6D32">
            <w:pPr>
              <w:pStyle w:val="TableParagraph"/>
              <w:spacing w:before="8"/>
              <w:ind w:left="0" w:right="175"/>
              <w:jc w:val="center"/>
              <w:rPr>
                <w:b/>
                <w:sz w:val="20"/>
                <w:szCs w:val="20"/>
              </w:rPr>
            </w:pPr>
            <w:r w:rsidRPr="00ED418A">
              <w:rPr>
                <w:b/>
                <w:sz w:val="20"/>
                <w:szCs w:val="20"/>
              </w:rPr>
              <w:t xml:space="preserve">Mgs. </w:t>
            </w:r>
            <w:r w:rsidR="00323EF9">
              <w:rPr>
                <w:b/>
                <w:sz w:val="20"/>
                <w:szCs w:val="20"/>
              </w:rPr>
              <w:t>Franklin Ramos</w:t>
            </w:r>
          </w:p>
        </w:tc>
      </w:tr>
      <w:tr w:rsidR="00C46490" w:rsidRPr="00ED418A" w14:paraId="17840160" w14:textId="77777777" w:rsidTr="00BD1082">
        <w:trPr>
          <w:trHeight w:val="347"/>
        </w:trPr>
        <w:tc>
          <w:tcPr>
            <w:tcW w:w="3179" w:type="dxa"/>
            <w:gridSpan w:val="2"/>
            <w:vAlign w:val="center"/>
          </w:tcPr>
          <w:p w14:paraId="180E7500" w14:textId="77777777" w:rsidR="00C46490" w:rsidRPr="00ED418A" w:rsidRDefault="00136F15" w:rsidP="00323EF9">
            <w:pPr>
              <w:pStyle w:val="TableParagraph"/>
              <w:spacing w:before="80"/>
              <w:ind w:left="0" w:right="501"/>
              <w:jc w:val="center"/>
              <w:rPr>
                <w:b/>
                <w:sz w:val="20"/>
                <w:szCs w:val="20"/>
              </w:rPr>
            </w:pPr>
            <w:r w:rsidRPr="00ED418A">
              <w:rPr>
                <w:b/>
                <w:sz w:val="20"/>
                <w:szCs w:val="20"/>
              </w:rPr>
              <w:t xml:space="preserve">DIRECTORA DE </w:t>
            </w:r>
            <w:r w:rsidR="00A13EED" w:rsidRPr="00ED418A">
              <w:rPr>
                <w:b/>
                <w:sz w:val="20"/>
                <w:szCs w:val="20"/>
              </w:rPr>
              <w:t>CARRERA</w:t>
            </w:r>
          </w:p>
        </w:tc>
        <w:tc>
          <w:tcPr>
            <w:tcW w:w="2871" w:type="dxa"/>
            <w:vAlign w:val="center"/>
          </w:tcPr>
          <w:p w14:paraId="7DAB2FFA" w14:textId="77777777" w:rsidR="00C46490" w:rsidRPr="00ED418A" w:rsidRDefault="00A13EED" w:rsidP="00323EF9">
            <w:pPr>
              <w:pStyle w:val="TableParagraph"/>
              <w:spacing w:before="80"/>
              <w:ind w:left="0" w:right="628"/>
              <w:jc w:val="center"/>
              <w:rPr>
                <w:b/>
                <w:sz w:val="20"/>
                <w:szCs w:val="20"/>
              </w:rPr>
            </w:pPr>
            <w:r w:rsidRPr="00ED418A">
              <w:rPr>
                <w:b/>
                <w:sz w:val="20"/>
                <w:szCs w:val="20"/>
              </w:rPr>
              <w:t>DOCENTE</w:t>
            </w:r>
          </w:p>
        </w:tc>
        <w:tc>
          <w:tcPr>
            <w:tcW w:w="3408" w:type="dxa"/>
            <w:gridSpan w:val="2"/>
            <w:vAlign w:val="center"/>
          </w:tcPr>
          <w:p w14:paraId="2B5C85C1" w14:textId="77777777" w:rsidR="00C46490" w:rsidRPr="00ED418A" w:rsidRDefault="00136F15" w:rsidP="00323EF9">
            <w:pPr>
              <w:pStyle w:val="TableParagraph"/>
              <w:spacing w:before="80"/>
              <w:ind w:right="175"/>
              <w:jc w:val="center"/>
              <w:rPr>
                <w:b/>
                <w:sz w:val="20"/>
                <w:szCs w:val="20"/>
              </w:rPr>
            </w:pPr>
            <w:r w:rsidRPr="00ED418A">
              <w:rPr>
                <w:b/>
                <w:sz w:val="20"/>
                <w:szCs w:val="20"/>
              </w:rPr>
              <w:t xml:space="preserve">RESPONSABLE DEL </w:t>
            </w:r>
            <w:r w:rsidR="00A13EED" w:rsidRPr="00ED418A">
              <w:rPr>
                <w:b/>
                <w:sz w:val="20"/>
                <w:szCs w:val="20"/>
              </w:rPr>
              <w:t>LABORATORIO</w:t>
            </w:r>
          </w:p>
        </w:tc>
      </w:tr>
    </w:tbl>
    <w:p w14:paraId="3E35858F" w14:textId="77777777" w:rsidR="00A13EED" w:rsidRPr="004D5B4F" w:rsidRDefault="00A13EED">
      <w:pPr>
        <w:rPr>
          <w:sz w:val="20"/>
          <w:szCs w:val="20"/>
        </w:rPr>
      </w:pPr>
    </w:p>
    <w:sectPr w:rsidR="00A13EED" w:rsidRPr="004D5B4F">
      <w:pgSz w:w="12240" w:h="15840"/>
      <w:pgMar w:top="108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8E87" w14:textId="77777777" w:rsidR="00910064" w:rsidRDefault="00910064" w:rsidP="005667DE">
      <w:r>
        <w:separator/>
      </w:r>
    </w:p>
  </w:endnote>
  <w:endnote w:type="continuationSeparator" w:id="0">
    <w:p w14:paraId="65F01DDB" w14:textId="77777777" w:rsidR="00910064" w:rsidRDefault="00910064" w:rsidP="005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4A9A" w14:textId="77777777" w:rsidR="00910064" w:rsidRDefault="00910064" w:rsidP="005667DE">
      <w:r>
        <w:separator/>
      </w:r>
    </w:p>
  </w:footnote>
  <w:footnote w:type="continuationSeparator" w:id="0">
    <w:p w14:paraId="40277BA6" w14:textId="77777777" w:rsidR="00910064" w:rsidRDefault="00910064" w:rsidP="0056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396"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6"/>
      <w:gridCol w:w="5560"/>
    </w:tblGrid>
    <w:tr w:rsidR="005667DE" w14:paraId="59BBDE95" w14:textId="77777777" w:rsidTr="004D5B4F">
      <w:trPr>
        <w:trHeight w:val="434"/>
      </w:trPr>
      <w:tc>
        <w:tcPr>
          <w:tcW w:w="3836" w:type="dxa"/>
          <w:vMerge w:val="restart"/>
        </w:tcPr>
        <w:p w14:paraId="3FD36F36" w14:textId="77777777" w:rsidR="005667DE" w:rsidRDefault="005667DE" w:rsidP="005667DE">
          <w:pPr>
            <w:pStyle w:val="TableParagraph"/>
            <w:spacing w:before="2"/>
            <w:ind w:left="0"/>
            <w:rPr>
              <w:rFonts w:ascii="Times New Roman"/>
              <w:sz w:val="4"/>
            </w:rPr>
          </w:pPr>
        </w:p>
        <w:p w14:paraId="2D5E4C1A" w14:textId="77777777" w:rsidR="005667DE" w:rsidRDefault="005667DE" w:rsidP="005667DE">
          <w:pPr>
            <w:pStyle w:val="TableParagraph"/>
            <w:ind w:left="161"/>
            <w:rPr>
              <w:rFonts w:ascii="Times New Roman"/>
              <w:sz w:val="20"/>
            </w:rPr>
          </w:pPr>
          <w:r>
            <w:rPr>
              <w:rFonts w:ascii="Times New Roman"/>
              <w:noProof/>
              <w:sz w:val="20"/>
              <w:lang w:val="es-EC" w:eastAsia="es-EC" w:bidi="ar-SA"/>
            </w:rPr>
            <w:drawing>
              <wp:inline distT="0" distB="0" distL="0" distR="0" wp14:anchorId="28D6816A" wp14:editId="482F7AA0">
                <wp:extent cx="2241235" cy="613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1235" cy="613505"/>
                        </a:xfrm>
                        <a:prstGeom prst="rect">
                          <a:avLst/>
                        </a:prstGeom>
                      </pic:spPr>
                    </pic:pic>
                  </a:graphicData>
                </a:graphic>
              </wp:inline>
            </w:drawing>
          </w:r>
        </w:p>
      </w:tc>
      <w:tc>
        <w:tcPr>
          <w:tcW w:w="5560" w:type="dxa"/>
          <w:tcBorders>
            <w:bottom w:val="nil"/>
          </w:tcBorders>
        </w:tcPr>
        <w:p w14:paraId="159A40FD" w14:textId="77777777" w:rsidR="005667DE" w:rsidRDefault="005667DE" w:rsidP="005667DE">
          <w:pPr>
            <w:pStyle w:val="TableParagraph"/>
            <w:spacing w:before="139"/>
            <w:ind w:left="206" w:right="176"/>
            <w:jc w:val="center"/>
            <w:rPr>
              <w:b/>
              <w:sz w:val="21"/>
            </w:rPr>
          </w:pPr>
          <w:r>
            <w:rPr>
              <w:b/>
              <w:sz w:val="21"/>
            </w:rPr>
            <w:t>UNIVERSIDAD NACIONAL DE CHIMBORAZO</w:t>
          </w:r>
        </w:p>
      </w:tc>
    </w:tr>
    <w:tr w:rsidR="005667DE" w14:paraId="2D2BE9C8" w14:textId="77777777" w:rsidTr="004D5B4F">
      <w:trPr>
        <w:trHeight w:val="313"/>
      </w:trPr>
      <w:tc>
        <w:tcPr>
          <w:tcW w:w="3836" w:type="dxa"/>
          <w:vMerge/>
          <w:tcBorders>
            <w:top w:val="nil"/>
          </w:tcBorders>
        </w:tcPr>
        <w:p w14:paraId="1756EE92" w14:textId="77777777" w:rsidR="005667DE" w:rsidRDefault="005667DE" w:rsidP="005667DE">
          <w:pPr>
            <w:rPr>
              <w:sz w:val="2"/>
              <w:szCs w:val="2"/>
            </w:rPr>
          </w:pPr>
        </w:p>
      </w:tc>
      <w:tc>
        <w:tcPr>
          <w:tcW w:w="5560" w:type="dxa"/>
          <w:tcBorders>
            <w:top w:val="nil"/>
            <w:bottom w:val="nil"/>
          </w:tcBorders>
        </w:tcPr>
        <w:p w14:paraId="7D0B14DA" w14:textId="77777777" w:rsidR="005667DE" w:rsidRDefault="005667DE" w:rsidP="005667DE">
          <w:pPr>
            <w:pStyle w:val="TableParagraph"/>
            <w:spacing w:before="49"/>
            <w:ind w:left="206" w:right="176"/>
            <w:jc w:val="center"/>
            <w:rPr>
              <w:b/>
              <w:sz w:val="18"/>
            </w:rPr>
          </w:pPr>
          <w:r>
            <w:rPr>
              <w:b/>
              <w:sz w:val="18"/>
            </w:rPr>
            <w:t>FACULTAD DE CIENCIAS DE LA SALUD</w:t>
          </w:r>
        </w:p>
      </w:tc>
    </w:tr>
    <w:tr w:rsidR="005667DE" w14:paraId="2CC71963" w14:textId="77777777" w:rsidTr="004D5B4F">
      <w:trPr>
        <w:trHeight w:val="254"/>
      </w:trPr>
      <w:tc>
        <w:tcPr>
          <w:tcW w:w="3836" w:type="dxa"/>
          <w:vMerge/>
          <w:tcBorders>
            <w:top w:val="nil"/>
          </w:tcBorders>
        </w:tcPr>
        <w:p w14:paraId="08B4576E" w14:textId="77777777" w:rsidR="005667DE" w:rsidRDefault="005667DE" w:rsidP="005667DE">
          <w:pPr>
            <w:rPr>
              <w:sz w:val="2"/>
              <w:szCs w:val="2"/>
            </w:rPr>
          </w:pPr>
        </w:p>
      </w:tc>
      <w:tc>
        <w:tcPr>
          <w:tcW w:w="5560" w:type="dxa"/>
          <w:tcBorders>
            <w:top w:val="nil"/>
          </w:tcBorders>
        </w:tcPr>
        <w:p w14:paraId="098ACC2A" w14:textId="77777777" w:rsidR="005667DE" w:rsidRDefault="005667DE" w:rsidP="005667DE">
          <w:pPr>
            <w:pStyle w:val="TableParagraph"/>
            <w:spacing w:before="49" w:line="185" w:lineRule="exact"/>
            <w:ind w:left="206" w:right="178"/>
            <w:jc w:val="center"/>
            <w:rPr>
              <w:b/>
              <w:sz w:val="17"/>
            </w:rPr>
          </w:pPr>
          <w:r>
            <w:rPr>
              <w:b/>
              <w:sz w:val="17"/>
            </w:rPr>
            <w:t>CARRERA DE LABORATORIO CLÍNICO</w:t>
          </w:r>
        </w:p>
      </w:tc>
    </w:tr>
  </w:tbl>
  <w:p w14:paraId="6D25B24B" w14:textId="77777777" w:rsidR="005667DE" w:rsidRDefault="00566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17"/>
    <w:multiLevelType w:val="hybridMultilevel"/>
    <w:tmpl w:val="ECB8E810"/>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8F78FD"/>
    <w:multiLevelType w:val="hybridMultilevel"/>
    <w:tmpl w:val="932434CE"/>
    <w:lvl w:ilvl="0" w:tplc="300A000F">
      <w:start w:val="1"/>
      <w:numFmt w:val="decimal"/>
      <w:lvlText w:val="%1."/>
      <w:lvlJc w:val="left"/>
      <w:pPr>
        <w:ind w:left="36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9372FA7"/>
    <w:multiLevelType w:val="hybridMultilevel"/>
    <w:tmpl w:val="A2B0DBE2"/>
    <w:lvl w:ilvl="0" w:tplc="C45CB9F6">
      <w:numFmt w:val="bullet"/>
      <w:lvlText w:val="-"/>
      <w:lvlJc w:val="left"/>
      <w:pPr>
        <w:ind w:left="360" w:hanging="360"/>
      </w:pPr>
      <w:rPr>
        <w:rFonts w:ascii="Arial" w:eastAsia="Arial"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F8D56CC"/>
    <w:multiLevelType w:val="hybridMultilevel"/>
    <w:tmpl w:val="0D18CB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7169FB"/>
    <w:multiLevelType w:val="hybridMultilevel"/>
    <w:tmpl w:val="18283FD0"/>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1C1776"/>
    <w:multiLevelType w:val="hybridMultilevel"/>
    <w:tmpl w:val="792ACD52"/>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173486"/>
    <w:multiLevelType w:val="hybridMultilevel"/>
    <w:tmpl w:val="795C3FA4"/>
    <w:lvl w:ilvl="0" w:tplc="300A000F">
      <w:start w:val="1"/>
      <w:numFmt w:val="decimal"/>
      <w:lvlText w:val="%1."/>
      <w:lvlJc w:val="left"/>
      <w:pPr>
        <w:ind w:left="750" w:hanging="360"/>
      </w:pPr>
    </w:lvl>
    <w:lvl w:ilvl="1" w:tplc="300A0019" w:tentative="1">
      <w:start w:val="1"/>
      <w:numFmt w:val="lowerLetter"/>
      <w:lvlText w:val="%2."/>
      <w:lvlJc w:val="left"/>
      <w:pPr>
        <w:ind w:left="1470" w:hanging="360"/>
      </w:pPr>
    </w:lvl>
    <w:lvl w:ilvl="2" w:tplc="300A001B" w:tentative="1">
      <w:start w:val="1"/>
      <w:numFmt w:val="lowerRoman"/>
      <w:lvlText w:val="%3."/>
      <w:lvlJc w:val="right"/>
      <w:pPr>
        <w:ind w:left="2190" w:hanging="180"/>
      </w:pPr>
    </w:lvl>
    <w:lvl w:ilvl="3" w:tplc="300A000F" w:tentative="1">
      <w:start w:val="1"/>
      <w:numFmt w:val="decimal"/>
      <w:lvlText w:val="%4."/>
      <w:lvlJc w:val="left"/>
      <w:pPr>
        <w:ind w:left="2910" w:hanging="360"/>
      </w:pPr>
    </w:lvl>
    <w:lvl w:ilvl="4" w:tplc="300A0019" w:tentative="1">
      <w:start w:val="1"/>
      <w:numFmt w:val="lowerLetter"/>
      <w:lvlText w:val="%5."/>
      <w:lvlJc w:val="left"/>
      <w:pPr>
        <w:ind w:left="3630" w:hanging="360"/>
      </w:pPr>
    </w:lvl>
    <w:lvl w:ilvl="5" w:tplc="300A001B" w:tentative="1">
      <w:start w:val="1"/>
      <w:numFmt w:val="lowerRoman"/>
      <w:lvlText w:val="%6."/>
      <w:lvlJc w:val="right"/>
      <w:pPr>
        <w:ind w:left="4350" w:hanging="180"/>
      </w:pPr>
    </w:lvl>
    <w:lvl w:ilvl="6" w:tplc="300A000F" w:tentative="1">
      <w:start w:val="1"/>
      <w:numFmt w:val="decimal"/>
      <w:lvlText w:val="%7."/>
      <w:lvlJc w:val="left"/>
      <w:pPr>
        <w:ind w:left="5070" w:hanging="360"/>
      </w:pPr>
    </w:lvl>
    <w:lvl w:ilvl="7" w:tplc="300A0019" w:tentative="1">
      <w:start w:val="1"/>
      <w:numFmt w:val="lowerLetter"/>
      <w:lvlText w:val="%8."/>
      <w:lvlJc w:val="left"/>
      <w:pPr>
        <w:ind w:left="5790" w:hanging="360"/>
      </w:pPr>
    </w:lvl>
    <w:lvl w:ilvl="8" w:tplc="300A001B" w:tentative="1">
      <w:start w:val="1"/>
      <w:numFmt w:val="lowerRoman"/>
      <w:lvlText w:val="%9."/>
      <w:lvlJc w:val="right"/>
      <w:pPr>
        <w:ind w:left="6510" w:hanging="180"/>
      </w:pPr>
    </w:lvl>
  </w:abstractNum>
  <w:abstractNum w:abstractNumId="7" w15:restartNumberingAfterBreak="0">
    <w:nsid w:val="195932F8"/>
    <w:multiLevelType w:val="multilevel"/>
    <w:tmpl w:val="105E671A"/>
    <w:lvl w:ilvl="0">
      <w:numFmt w:val="bullet"/>
      <w:lvlText w:val="-"/>
      <w:lvlJc w:val="left"/>
      <w:pPr>
        <w:tabs>
          <w:tab w:val="num" w:pos="3"/>
        </w:tabs>
        <w:ind w:left="3" w:hanging="360"/>
      </w:pPr>
      <w:rPr>
        <w:rFonts w:ascii="Calibri" w:eastAsia="Calibri" w:hAnsi="Calibri" w:cs="Times New Roman" w:hint="default"/>
        <w:sz w:val="20"/>
      </w:rPr>
    </w:lvl>
    <w:lvl w:ilvl="1" w:tentative="1">
      <w:start w:val="1"/>
      <w:numFmt w:val="bullet"/>
      <w:lvlText w:val="o"/>
      <w:lvlJc w:val="left"/>
      <w:pPr>
        <w:tabs>
          <w:tab w:val="num" w:pos="723"/>
        </w:tabs>
        <w:ind w:left="723" w:hanging="360"/>
      </w:pPr>
      <w:rPr>
        <w:rFonts w:ascii="Courier New" w:hAnsi="Courier New" w:hint="default"/>
        <w:sz w:val="20"/>
      </w:rPr>
    </w:lvl>
    <w:lvl w:ilvl="2" w:tentative="1">
      <w:start w:val="1"/>
      <w:numFmt w:val="bullet"/>
      <w:lvlText w:val=""/>
      <w:lvlJc w:val="left"/>
      <w:pPr>
        <w:tabs>
          <w:tab w:val="num" w:pos="1443"/>
        </w:tabs>
        <w:ind w:left="1443" w:hanging="360"/>
      </w:pPr>
      <w:rPr>
        <w:rFonts w:ascii="Wingdings" w:hAnsi="Wingdings" w:hint="default"/>
        <w:sz w:val="20"/>
      </w:rPr>
    </w:lvl>
    <w:lvl w:ilvl="3" w:tentative="1">
      <w:start w:val="1"/>
      <w:numFmt w:val="bullet"/>
      <w:lvlText w:val=""/>
      <w:lvlJc w:val="left"/>
      <w:pPr>
        <w:tabs>
          <w:tab w:val="num" w:pos="2163"/>
        </w:tabs>
        <w:ind w:left="2163" w:hanging="360"/>
      </w:pPr>
      <w:rPr>
        <w:rFonts w:ascii="Wingdings" w:hAnsi="Wingdings" w:hint="default"/>
        <w:sz w:val="20"/>
      </w:rPr>
    </w:lvl>
    <w:lvl w:ilvl="4" w:tentative="1">
      <w:start w:val="1"/>
      <w:numFmt w:val="bullet"/>
      <w:lvlText w:val=""/>
      <w:lvlJc w:val="left"/>
      <w:pPr>
        <w:tabs>
          <w:tab w:val="num" w:pos="2883"/>
        </w:tabs>
        <w:ind w:left="2883" w:hanging="360"/>
      </w:pPr>
      <w:rPr>
        <w:rFonts w:ascii="Wingdings" w:hAnsi="Wingdings" w:hint="default"/>
        <w:sz w:val="20"/>
      </w:rPr>
    </w:lvl>
    <w:lvl w:ilvl="5" w:tentative="1">
      <w:start w:val="1"/>
      <w:numFmt w:val="bullet"/>
      <w:lvlText w:val=""/>
      <w:lvlJc w:val="left"/>
      <w:pPr>
        <w:tabs>
          <w:tab w:val="num" w:pos="3603"/>
        </w:tabs>
        <w:ind w:left="3603" w:hanging="360"/>
      </w:pPr>
      <w:rPr>
        <w:rFonts w:ascii="Wingdings" w:hAnsi="Wingdings" w:hint="default"/>
        <w:sz w:val="20"/>
      </w:rPr>
    </w:lvl>
    <w:lvl w:ilvl="6" w:tentative="1">
      <w:start w:val="1"/>
      <w:numFmt w:val="bullet"/>
      <w:lvlText w:val=""/>
      <w:lvlJc w:val="left"/>
      <w:pPr>
        <w:tabs>
          <w:tab w:val="num" w:pos="4323"/>
        </w:tabs>
        <w:ind w:left="4323" w:hanging="360"/>
      </w:pPr>
      <w:rPr>
        <w:rFonts w:ascii="Wingdings" w:hAnsi="Wingdings" w:hint="default"/>
        <w:sz w:val="20"/>
      </w:rPr>
    </w:lvl>
    <w:lvl w:ilvl="7" w:tentative="1">
      <w:start w:val="1"/>
      <w:numFmt w:val="bullet"/>
      <w:lvlText w:val=""/>
      <w:lvlJc w:val="left"/>
      <w:pPr>
        <w:tabs>
          <w:tab w:val="num" w:pos="5043"/>
        </w:tabs>
        <w:ind w:left="5043" w:hanging="360"/>
      </w:pPr>
      <w:rPr>
        <w:rFonts w:ascii="Wingdings" w:hAnsi="Wingdings" w:hint="default"/>
        <w:sz w:val="20"/>
      </w:rPr>
    </w:lvl>
    <w:lvl w:ilvl="8" w:tentative="1">
      <w:start w:val="1"/>
      <w:numFmt w:val="bullet"/>
      <w:lvlText w:val=""/>
      <w:lvlJc w:val="left"/>
      <w:pPr>
        <w:tabs>
          <w:tab w:val="num" w:pos="5763"/>
        </w:tabs>
        <w:ind w:left="5763" w:hanging="360"/>
      </w:pPr>
      <w:rPr>
        <w:rFonts w:ascii="Wingdings" w:hAnsi="Wingdings" w:hint="default"/>
        <w:sz w:val="20"/>
      </w:rPr>
    </w:lvl>
  </w:abstractNum>
  <w:abstractNum w:abstractNumId="8" w15:restartNumberingAfterBreak="0">
    <w:nsid w:val="19FE6234"/>
    <w:multiLevelType w:val="hybridMultilevel"/>
    <w:tmpl w:val="65C250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1A142B6F"/>
    <w:multiLevelType w:val="hybridMultilevel"/>
    <w:tmpl w:val="E0B89706"/>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C7D19FB"/>
    <w:multiLevelType w:val="hybridMultilevel"/>
    <w:tmpl w:val="F0E0407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1" w15:restartNumberingAfterBreak="0">
    <w:nsid w:val="208E3118"/>
    <w:multiLevelType w:val="hybridMultilevel"/>
    <w:tmpl w:val="17743216"/>
    <w:lvl w:ilvl="0" w:tplc="300A0001">
      <w:start w:val="1"/>
      <w:numFmt w:val="bullet"/>
      <w:lvlText w:val=""/>
      <w:lvlJc w:val="left"/>
      <w:pPr>
        <w:ind w:left="390" w:hanging="360"/>
      </w:pPr>
      <w:rPr>
        <w:rFonts w:ascii="Symbol" w:hAnsi="Symbol" w:hint="default"/>
      </w:rPr>
    </w:lvl>
    <w:lvl w:ilvl="1" w:tplc="300A0003">
      <w:start w:val="1"/>
      <w:numFmt w:val="bullet"/>
      <w:lvlText w:val="o"/>
      <w:lvlJc w:val="left"/>
      <w:pPr>
        <w:ind w:left="1110" w:hanging="360"/>
      </w:pPr>
      <w:rPr>
        <w:rFonts w:ascii="Courier New" w:hAnsi="Courier New" w:cs="Courier New" w:hint="default"/>
      </w:rPr>
    </w:lvl>
    <w:lvl w:ilvl="2" w:tplc="300A0005">
      <w:start w:val="1"/>
      <w:numFmt w:val="bullet"/>
      <w:lvlText w:val=""/>
      <w:lvlJc w:val="left"/>
      <w:pPr>
        <w:ind w:left="1830" w:hanging="360"/>
      </w:pPr>
      <w:rPr>
        <w:rFonts w:ascii="Wingdings" w:hAnsi="Wingdings" w:hint="default"/>
      </w:rPr>
    </w:lvl>
    <w:lvl w:ilvl="3" w:tplc="300A0001">
      <w:start w:val="1"/>
      <w:numFmt w:val="bullet"/>
      <w:lvlText w:val=""/>
      <w:lvlJc w:val="left"/>
      <w:pPr>
        <w:ind w:left="2550" w:hanging="360"/>
      </w:pPr>
      <w:rPr>
        <w:rFonts w:ascii="Symbol" w:hAnsi="Symbol" w:hint="default"/>
      </w:rPr>
    </w:lvl>
    <w:lvl w:ilvl="4" w:tplc="300A0003">
      <w:start w:val="1"/>
      <w:numFmt w:val="bullet"/>
      <w:lvlText w:val="o"/>
      <w:lvlJc w:val="left"/>
      <w:pPr>
        <w:ind w:left="3270" w:hanging="360"/>
      </w:pPr>
      <w:rPr>
        <w:rFonts w:ascii="Courier New" w:hAnsi="Courier New" w:cs="Courier New" w:hint="default"/>
      </w:rPr>
    </w:lvl>
    <w:lvl w:ilvl="5" w:tplc="300A0005">
      <w:start w:val="1"/>
      <w:numFmt w:val="bullet"/>
      <w:lvlText w:val=""/>
      <w:lvlJc w:val="left"/>
      <w:pPr>
        <w:ind w:left="3990" w:hanging="360"/>
      </w:pPr>
      <w:rPr>
        <w:rFonts w:ascii="Wingdings" w:hAnsi="Wingdings" w:hint="default"/>
      </w:rPr>
    </w:lvl>
    <w:lvl w:ilvl="6" w:tplc="300A0001">
      <w:start w:val="1"/>
      <w:numFmt w:val="bullet"/>
      <w:lvlText w:val=""/>
      <w:lvlJc w:val="left"/>
      <w:pPr>
        <w:ind w:left="4710" w:hanging="360"/>
      </w:pPr>
      <w:rPr>
        <w:rFonts w:ascii="Symbol" w:hAnsi="Symbol" w:hint="default"/>
      </w:rPr>
    </w:lvl>
    <w:lvl w:ilvl="7" w:tplc="300A0003">
      <w:start w:val="1"/>
      <w:numFmt w:val="bullet"/>
      <w:lvlText w:val="o"/>
      <w:lvlJc w:val="left"/>
      <w:pPr>
        <w:ind w:left="5430" w:hanging="360"/>
      </w:pPr>
      <w:rPr>
        <w:rFonts w:ascii="Courier New" w:hAnsi="Courier New" w:cs="Courier New" w:hint="default"/>
      </w:rPr>
    </w:lvl>
    <w:lvl w:ilvl="8" w:tplc="300A0005">
      <w:start w:val="1"/>
      <w:numFmt w:val="bullet"/>
      <w:lvlText w:val=""/>
      <w:lvlJc w:val="left"/>
      <w:pPr>
        <w:ind w:left="6150" w:hanging="360"/>
      </w:pPr>
      <w:rPr>
        <w:rFonts w:ascii="Wingdings" w:hAnsi="Wingdings" w:hint="default"/>
      </w:rPr>
    </w:lvl>
  </w:abstractNum>
  <w:abstractNum w:abstractNumId="12" w15:restartNumberingAfterBreak="0">
    <w:nsid w:val="216857C3"/>
    <w:multiLevelType w:val="hybridMultilevel"/>
    <w:tmpl w:val="35C083D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3" w15:restartNumberingAfterBreak="0">
    <w:nsid w:val="2480694B"/>
    <w:multiLevelType w:val="hybridMultilevel"/>
    <w:tmpl w:val="541AD9A4"/>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B691AF7"/>
    <w:multiLevelType w:val="hybridMultilevel"/>
    <w:tmpl w:val="5658DE1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334776D1"/>
    <w:multiLevelType w:val="hybridMultilevel"/>
    <w:tmpl w:val="B802D0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3770FD7"/>
    <w:multiLevelType w:val="hybridMultilevel"/>
    <w:tmpl w:val="D63C6DF8"/>
    <w:lvl w:ilvl="0" w:tplc="BB94D56E">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3C845D9"/>
    <w:multiLevelType w:val="multilevel"/>
    <w:tmpl w:val="105E671A"/>
    <w:lvl w:ilvl="0">
      <w:numFmt w:val="bullet"/>
      <w:lvlText w:val="-"/>
      <w:lvlJc w:val="left"/>
      <w:pPr>
        <w:tabs>
          <w:tab w:val="num" w:pos="-708"/>
        </w:tabs>
        <w:ind w:left="-708" w:hanging="360"/>
      </w:pPr>
      <w:rPr>
        <w:rFonts w:ascii="Calibri" w:eastAsia="Calibri" w:hAnsi="Calibri" w:cs="Times New Roman" w:hint="default"/>
        <w:sz w:val="20"/>
      </w:rPr>
    </w:lvl>
    <w:lvl w:ilvl="1" w:tentative="1">
      <w:start w:val="1"/>
      <w:numFmt w:val="bullet"/>
      <w:lvlText w:val="o"/>
      <w:lvlJc w:val="left"/>
      <w:pPr>
        <w:tabs>
          <w:tab w:val="num" w:pos="12"/>
        </w:tabs>
        <w:ind w:left="12" w:hanging="360"/>
      </w:pPr>
      <w:rPr>
        <w:rFonts w:ascii="Courier New" w:hAnsi="Courier New" w:hint="default"/>
        <w:sz w:val="20"/>
      </w:rPr>
    </w:lvl>
    <w:lvl w:ilvl="2" w:tentative="1">
      <w:start w:val="1"/>
      <w:numFmt w:val="bullet"/>
      <w:lvlText w:val=""/>
      <w:lvlJc w:val="left"/>
      <w:pPr>
        <w:tabs>
          <w:tab w:val="num" w:pos="732"/>
        </w:tabs>
        <w:ind w:left="732" w:hanging="360"/>
      </w:pPr>
      <w:rPr>
        <w:rFonts w:ascii="Wingdings" w:hAnsi="Wingdings" w:hint="default"/>
        <w:sz w:val="20"/>
      </w:rPr>
    </w:lvl>
    <w:lvl w:ilvl="3" w:tentative="1">
      <w:start w:val="1"/>
      <w:numFmt w:val="bullet"/>
      <w:lvlText w:val=""/>
      <w:lvlJc w:val="left"/>
      <w:pPr>
        <w:tabs>
          <w:tab w:val="num" w:pos="1452"/>
        </w:tabs>
        <w:ind w:left="1452" w:hanging="360"/>
      </w:pPr>
      <w:rPr>
        <w:rFonts w:ascii="Wingdings" w:hAnsi="Wingdings" w:hint="default"/>
        <w:sz w:val="20"/>
      </w:rPr>
    </w:lvl>
    <w:lvl w:ilvl="4" w:tentative="1">
      <w:start w:val="1"/>
      <w:numFmt w:val="bullet"/>
      <w:lvlText w:val=""/>
      <w:lvlJc w:val="left"/>
      <w:pPr>
        <w:tabs>
          <w:tab w:val="num" w:pos="2172"/>
        </w:tabs>
        <w:ind w:left="2172" w:hanging="360"/>
      </w:pPr>
      <w:rPr>
        <w:rFonts w:ascii="Wingdings" w:hAnsi="Wingdings" w:hint="default"/>
        <w:sz w:val="20"/>
      </w:rPr>
    </w:lvl>
    <w:lvl w:ilvl="5" w:tentative="1">
      <w:start w:val="1"/>
      <w:numFmt w:val="bullet"/>
      <w:lvlText w:val=""/>
      <w:lvlJc w:val="left"/>
      <w:pPr>
        <w:tabs>
          <w:tab w:val="num" w:pos="2892"/>
        </w:tabs>
        <w:ind w:left="2892" w:hanging="360"/>
      </w:pPr>
      <w:rPr>
        <w:rFonts w:ascii="Wingdings" w:hAnsi="Wingdings" w:hint="default"/>
        <w:sz w:val="20"/>
      </w:rPr>
    </w:lvl>
    <w:lvl w:ilvl="6" w:tentative="1">
      <w:start w:val="1"/>
      <w:numFmt w:val="bullet"/>
      <w:lvlText w:val=""/>
      <w:lvlJc w:val="left"/>
      <w:pPr>
        <w:tabs>
          <w:tab w:val="num" w:pos="3612"/>
        </w:tabs>
        <w:ind w:left="3612" w:hanging="360"/>
      </w:pPr>
      <w:rPr>
        <w:rFonts w:ascii="Wingdings" w:hAnsi="Wingdings" w:hint="default"/>
        <w:sz w:val="20"/>
      </w:rPr>
    </w:lvl>
    <w:lvl w:ilvl="7" w:tentative="1">
      <w:start w:val="1"/>
      <w:numFmt w:val="bullet"/>
      <w:lvlText w:val=""/>
      <w:lvlJc w:val="left"/>
      <w:pPr>
        <w:tabs>
          <w:tab w:val="num" w:pos="4332"/>
        </w:tabs>
        <w:ind w:left="4332" w:hanging="360"/>
      </w:pPr>
      <w:rPr>
        <w:rFonts w:ascii="Wingdings" w:hAnsi="Wingdings" w:hint="default"/>
        <w:sz w:val="20"/>
      </w:rPr>
    </w:lvl>
    <w:lvl w:ilvl="8" w:tentative="1">
      <w:start w:val="1"/>
      <w:numFmt w:val="bullet"/>
      <w:lvlText w:val=""/>
      <w:lvlJc w:val="left"/>
      <w:pPr>
        <w:tabs>
          <w:tab w:val="num" w:pos="5052"/>
        </w:tabs>
        <w:ind w:left="5052" w:hanging="360"/>
      </w:pPr>
      <w:rPr>
        <w:rFonts w:ascii="Wingdings" w:hAnsi="Wingdings" w:hint="default"/>
        <w:sz w:val="20"/>
      </w:rPr>
    </w:lvl>
  </w:abstractNum>
  <w:abstractNum w:abstractNumId="18" w15:restartNumberingAfterBreak="0">
    <w:nsid w:val="35CE66C8"/>
    <w:multiLevelType w:val="hybridMultilevel"/>
    <w:tmpl w:val="C2B408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66E6AE1"/>
    <w:multiLevelType w:val="hybridMultilevel"/>
    <w:tmpl w:val="005E7736"/>
    <w:lvl w:ilvl="0" w:tplc="CD46B210">
      <w:numFmt w:val="bullet"/>
      <w:lvlText w:val="•"/>
      <w:lvlJc w:val="left"/>
      <w:pPr>
        <w:ind w:left="416" w:hanging="360"/>
      </w:pPr>
      <w:rPr>
        <w:rFonts w:ascii="Arial" w:eastAsia="Arial" w:hAnsi="Arial" w:cs="Aria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20" w15:restartNumberingAfterBreak="0">
    <w:nsid w:val="37836D6E"/>
    <w:multiLevelType w:val="hybridMultilevel"/>
    <w:tmpl w:val="8ECCD496"/>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70" w:hanging="360"/>
      </w:pPr>
      <w:rPr>
        <w:rFonts w:ascii="Courier New" w:hAnsi="Courier New" w:cs="Courier New" w:hint="default"/>
      </w:rPr>
    </w:lvl>
    <w:lvl w:ilvl="2" w:tplc="300A0005" w:tentative="1">
      <w:start w:val="1"/>
      <w:numFmt w:val="bullet"/>
      <w:lvlText w:val=""/>
      <w:lvlJc w:val="left"/>
      <w:pPr>
        <w:ind w:left="2190" w:hanging="360"/>
      </w:pPr>
      <w:rPr>
        <w:rFonts w:ascii="Wingdings" w:hAnsi="Wingdings" w:hint="default"/>
      </w:rPr>
    </w:lvl>
    <w:lvl w:ilvl="3" w:tplc="300A0001" w:tentative="1">
      <w:start w:val="1"/>
      <w:numFmt w:val="bullet"/>
      <w:lvlText w:val=""/>
      <w:lvlJc w:val="left"/>
      <w:pPr>
        <w:ind w:left="2910" w:hanging="360"/>
      </w:pPr>
      <w:rPr>
        <w:rFonts w:ascii="Symbol" w:hAnsi="Symbol" w:hint="default"/>
      </w:rPr>
    </w:lvl>
    <w:lvl w:ilvl="4" w:tplc="300A0003" w:tentative="1">
      <w:start w:val="1"/>
      <w:numFmt w:val="bullet"/>
      <w:lvlText w:val="o"/>
      <w:lvlJc w:val="left"/>
      <w:pPr>
        <w:ind w:left="3630" w:hanging="360"/>
      </w:pPr>
      <w:rPr>
        <w:rFonts w:ascii="Courier New" w:hAnsi="Courier New" w:cs="Courier New" w:hint="default"/>
      </w:rPr>
    </w:lvl>
    <w:lvl w:ilvl="5" w:tplc="300A0005" w:tentative="1">
      <w:start w:val="1"/>
      <w:numFmt w:val="bullet"/>
      <w:lvlText w:val=""/>
      <w:lvlJc w:val="left"/>
      <w:pPr>
        <w:ind w:left="4350" w:hanging="360"/>
      </w:pPr>
      <w:rPr>
        <w:rFonts w:ascii="Wingdings" w:hAnsi="Wingdings" w:hint="default"/>
      </w:rPr>
    </w:lvl>
    <w:lvl w:ilvl="6" w:tplc="300A0001" w:tentative="1">
      <w:start w:val="1"/>
      <w:numFmt w:val="bullet"/>
      <w:lvlText w:val=""/>
      <w:lvlJc w:val="left"/>
      <w:pPr>
        <w:ind w:left="5070" w:hanging="360"/>
      </w:pPr>
      <w:rPr>
        <w:rFonts w:ascii="Symbol" w:hAnsi="Symbol" w:hint="default"/>
      </w:rPr>
    </w:lvl>
    <w:lvl w:ilvl="7" w:tplc="300A0003" w:tentative="1">
      <w:start w:val="1"/>
      <w:numFmt w:val="bullet"/>
      <w:lvlText w:val="o"/>
      <w:lvlJc w:val="left"/>
      <w:pPr>
        <w:ind w:left="5790" w:hanging="360"/>
      </w:pPr>
      <w:rPr>
        <w:rFonts w:ascii="Courier New" w:hAnsi="Courier New" w:cs="Courier New" w:hint="default"/>
      </w:rPr>
    </w:lvl>
    <w:lvl w:ilvl="8" w:tplc="300A0005" w:tentative="1">
      <w:start w:val="1"/>
      <w:numFmt w:val="bullet"/>
      <w:lvlText w:val=""/>
      <w:lvlJc w:val="left"/>
      <w:pPr>
        <w:ind w:left="6510" w:hanging="360"/>
      </w:pPr>
      <w:rPr>
        <w:rFonts w:ascii="Wingdings" w:hAnsi="Wingdings" w:hint="default"/>
      </w:rPr>
    </w:lvl>
  </w:abstractNum>
  <w:abstractNum w:abstractNumId="21" w15:restartNumberingAfterBreak="0">
    <w:nsid w:val="3BE50E3F"/>
    <w:multiLevelType w:val="hybridMultilevel"/>
    <w:tmpl w:val="5712C6B4"/>
    <w:lvl w:ilvl="0" w:tplc="BB94D56E">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15:restartNumberingAfterBreak="0">
    <w:nsid w:val="3C52534E"/>
    <w:multiLevelType w:val="hybridMultilevel"/>
    <w:tmpl w:val="154A26C4"/>
    <w:lvl w:ilvl="0" w:tplc="106EAC5E">
      <w:start w:val="1"/>
      <w:numFmt w:val="decimal"/>
      <w:lvlText w:val="%1."/>
      <w:lvlJc w:val="left"/>
      <w:pPr>
        <w:ind w:left="720" w:hanging="360"/>
      </w:pPr>
      <w:rPr>
        <w:rFonts w:ascii="Calibri" w:hAnsi="Calibri"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321131C"/>
    <w:multiLevelType w:val="hybridMultilevel"/>
    <w:tmpl w:val="98CC7504"/>
    <w:lvl w:ilvl="0" w:tplc="CB64659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342044B"/>
    <w:multiLevelType w:val="hybridMultilevel"/>
    <w:tmpl w:val="AED23E7A"/>
    <w:lvl w:ilvl="0" w:tplc="CD46B210">
      <w:numFmt w:val="bullet"/>
      <w:lvlText w:val="•"/>
      <w:lvlJc w:val="left"/>
      <w:pPr>
        <w:ind w:left="444" w:hanging="360"/>
      </w:pPr>
      <w:rPr>
        <w:rFonts w:ascii="Arial" w:eastAsia="Arial" w:hAnsi="Arial" w:cs="Aria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25" w15:restartNumberingAfterBreak="0">
    <w:nsid w:val="47402580"/>
    <w:multiLevelType w:val="hybridMultilevel"/>
    <w:tmpl w:val="917EF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A0C622D"/>
    <w:multiLevelType w:val="hybridMultilevel"/>
    <w:tmpl w:val="3A6E0ABA"/>
    <w:lvl w:ilvl="0" w:tplc="1270C29C">
      <w:start w:val="1"/>
      <w:numFmt w:val="decimal"/>
      <w:lvlText w:val="%1."/>
      <w:lvlJc w:val="center"/>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7" w15:restartNumberingAfterBreak="0">
    <w:nsid w:val="4BF132AD"/>
    <w:multiLevelType w:val="hybridMultilevel"/>
    <w:tmpl w:val="3FD060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5EA34DD"/>
    <w:multiLevelType w:val="hybridMultilevel"/>
    <w:tmpl w:val="7D58065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9" w15:restartNumberingAfterBreak="0">
    <w:nsid w:val="56250C3C"/>
    <w:multiLevelType w:val="hybridMultilevel"/>
    <w:tmpl w:val="0DC0E6BE"/>
    <w:lvl w:ilvl="0" w:tplc="F13AE4FE">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80336DD"/>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15:restartNumberingAfterBreak="0">
    <w:nsid w:val="5A0B14AB"/>
    <w:multiLevelType w:val="hybridMultilevel"/>
    <w:tmpl w:val="FB78DBAA"/>
    <w:lvl w:ilvl="0" w:tplc="DDA48280">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A802762"/>
    <w:multiLevelType w:val="hybridMultilevel"/>
    <w:tmpl w:val="102013B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3" w15:restartNumberingAfterBreak="0">
    <w:nsid w:val="5BDE11D7"/>
    <w:multiLevelType w:val="hybridMultilevel"/>
    <w:tmpl w:val="6F1AD100"/>
    <w:lvl w:ilvl="0" w:tplc="223A580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4" w15:restartNumberingAfterBreak="0">
    <w:nsid w:val="5C8518EE"/>
    <w:multiLevelType w:val="hybridMultilevel"/>
    <w:tmpl w:val="A5FC6684"/>
    <w:lvl w:ilvl="0" w:tplc="CD46B210">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108" w:hanging="360"/>
      </w:pPr>
      <w:rPr>
        <w:rFonts w:ascii="Courier New" w:hAnsi="Courier New" w:cs="Courier New" w:hint="default"/>
      </w:rPr>
    </w:lvl>
    <w:lvl w:ilvl="2" w:tplc="300A0005" w:tentative="1">
      <w:start w:val="1"/>
      <w:numFmt w:val="bullet"/>
      <w:lvlText w:val=""/>
      <w:lvlJc w:val="left"/>
      <w:pPr>
        <w:ind w:left="1828" w:hanging="360"/>
      </w:pPr>
      <w:rPr>
        <w:rFonts w:ascii="Wingdings" w:hAnsi="Wingdings" w:hint="default"/>
      </w:rPr>
    </w:lvl>
    <w:lvl w:ilvl="3" w:tplc="300A0001" w:tentative="1">
      <w:start w:val="1"/>
      <w:numFmt w:val="bullet"/>
      <w:lvlText w:val=""/>
      <w:lvlJc w:val="left"/>
      <w:pPr>
        <w:ind w:left="2548" w:hanging="360"/>
      </w:pPr>
      <w:rPr>
        <w:rFonts w:ascii="Symbol" w:hAnsi="Symbol" w:hint="default"/>
      </w:rPr>
    </w:lvl>
    <w:lvl w:ilvl="4" w:tplc="300A0003" w:tentative="1">
      <w:start w:val="1"/>
      <w:numFmt w:val="bullet"/>
      <w:lvlText w:val="o"/>
      <w:lvlJc w:val="left"/>
      <w:pPr>
        <w:ind w:left="3268" w:hanging="360"/>
      </w:pPr>
      <w:rPr>
        <w:rFonts w:ascii="Courier New" w:hAnsi="Courier New" w:cs="Courier New" w:hint="default"/>
      </w:rPr>
    </w:lvl>
    <w:lvl w:ilvl="5" w:tplc="300A0005" w:tentative="1">
      <w:start w:val="1"/>
      <w:numFmt w:val="bullet"/>
      <w:lvlText w:val=""/>
      <w:lvlJc w:val="left"/>
      <w:pPr>
        <w:ind w:left="3988" w:hanging="360"/>
      </w:pPr>
      <w:rPr>
        <w:rFonts w:ascii="Wingdings" w:hAnsi="Wingdings" w:hint="default"/>
      </w:rPr>
    </w:lvl>
    <w:lvl w:ilvl="6" w:tplc="300A0001" w:tentative="1">
      <w:start w:val="1"/>
      <w:numFmt w:val="bullet"/>
      <w:lvlText w:val=""/>
      <w:lvlJc w:val="left"/>
      <w:pPr>
        <w:ind w:left="4708" w:hanging="360"/>
      </w:pPr>
      <w:rPr>
        <w:rFonts w:ascii="Symbol" w:hAnsi="Symbol" w:hint="default"/>
      </w:rPr>
    </w:lvl>
    <w:lvl w:ilvl="7" w:tplc="300A0003" w:tentative="1">
      <w:start w:val="1"/>
      <w:numFmt w:val="bullet"/>
      <w:lvlText w:val="o"/>
      <w:lvlJc w:val="left"/>
      <w:pPr>
        <w:ind w:left="5428" w:hanging="360"/>
      </w:pPr>
      <w:rPr>
        <w:rFonts w:ascii="Courier New" w:hAnsi="Courier New" w:cs="Courier New" w:hint="default"/>
      </w:rPr>
    </w:lvl>
    <w:lvl w:ilvl="8" w:tplc="300A0005" w:tentative="1">
      <w:start w:val="1"/>
      <w:numFmt w:val="bullet"/>
      <w:lvlText w:val=""/>
      <w:lvlJc w:val="left"/>
      <w:pPr>
        <w:ind w:left="6148" w:hanging="360"/>
      </w:pPr>
      <w:rPr>
        <w:rFonts w:ascii="Wingdings" w:hAnsi="Wingdings" w:hint="default"/>
      </w:rPr>
    </w:lvl>
  </w:abstractNum>
  <w:abstractNum w:abstractNumId="35" w15:restartNumberingAfterBreak="0">
    <w:nsid w:val="5EAE0424"/>
    <w:multiLevelType w:val="hybridMultilevel"/>
    <w:tmpl w:val="0D00032E"/>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28137F0"/>
    <w:multiLevelType w:val="hybridMultilevel"/>
    <w:tmpl w:val="7438E80A"/>
    <w:lvl w:ilvl="0" w:tplc="86500A3C">
      <w:numFmt w:val="bullet"/>
      <w:lvlText w:val="-"/>
      <w:lvlJc w:val="left"/>
      <w:pPr>
        <w:ind w:left="1440" w:hanging="720"/>
      </w:pPr>
      <w:rPr>
        <w:rFonts w:ascii="Arial" w:eastAsia="Arial"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7" w15:restartNumberingAfterBreak="0">
    <w:nsid w:val="63E22212"/>
    <w:multiLevelType w:val="hybridMultilevel"/>
    <w:tmpl w:val="910E5CFC"/>
    <w:lvl w:ilvl="0" w:tplc="D11E2806">
      <w:start w:val="1"/>
      <w:numFmt w:val="bullet"/>
      <w:lvlText w:val="-"/>
      <w:lvlJc w:val="left"/>
      <w:pPr>
        <w:ind w:left="1080" w:hanging="360"/>
      </w:pPr>
      <w:rPr>
        <w:rFonts w:ascii="Times New Roman" w:hAnsi="Times New Roman" w:cs="Times New Roman" w:hint="default"/>
        <w:b/>
        <w:bCs/>
        <w:color w:val="auto"/>
        <w:w w:val="100"/>
        <w:sz w:val="22"/>
        <w:szCs w:val="22"/>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8" w15:restartNumberingAfterBreak="0">
    <w:nsid w:val="655C3753"/>
    <w:multiLevelType w:val="hybridMultilevel"/>
    <w:tmpl w:val="6B4822A0"/>
    <w:lvl w:ilvl="0" w:tplc="300A0001">
      <w:start w:val="1"/>
      <w:numFmt w:val="bullet"/>
      <w:lvlText w:val=""/>
      <w:lvlJc w:val="left"/>
      <w:pPr>
        <w:ind w:left="748" w:hanging="360"/>
      </w:pPr>
      <w:rPr>
        <w:rFonts w:ascii="Symbol" w:hAnsi="Symbo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39" w15:restartNumberingAfterBreak="0">
    <w:nsid w:val="66034136"/>
    <w:multiLevelType w:val="hybridMultilevel"/>
    <w:tmpl w:val="08A4DB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79D3295"/>
    <w:multiLevelType w:val="hybridMultilevel"/>
    <w:tmpl w:val="5C5E0230"/>
    <w:lvl w:ilvl="0" w:tplc="300A000F">
      <w:start w:val="1"/>
      <w:numFmt w:val="decimal"/>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41" w15:restartNumberingAfterBreak="0">
    <w:nsid w:val="6F6E0EBA"/>
    <w:multiLevelType w:val="hybridMultilevel"/>
    <w:tmpl w:val="5900A644"/>
    <w:lvl w:ilvl="0" w:tplc="BB94D56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1F9310C"/>
    <w:multiLevelType w:val="hybridMultilevel"/>
    <w:tmpl w:val="CF661B9C"/>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3F55C09"/>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4" w15:restartNumberingAfterBreak="0">
    <w:nsid w:val="757A1AD5"/>
    <w:multiLevelType w:val="hybridMultilevel"/>
    <w:tmpl w:val="CE309A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9D95568"/>
    <w:multiLevelType w:val="hybridMultilevel"/>
    <w:tmpl w:val="6A9434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D1E3268"/>
    <w:multiLevelType w:val="hybridMultilevel"/>
    <w:tmpl w:val="FC3C3F20"/>
    <w:lvl w:ilvl="0" w:tplc="BB94D56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5"/>
  </w:num>
  <w:num w:numId="2">
    <w:abstractNumId w:val="15"/>
  </w:num>
  <w:num w:numId="3">
    <w:abstractNumId w:val="20"/>
  </w:num>
  <w:num w:numId="4">
    <w:abstractNumId w:val="6"/>
  </w:num>
  <w:num w:numId="5">
    <w:abstractNumId w:val="16"/>
  </w:num>
  <w:num w:numId="6">
    <w:abstractNumId w:val="44"/>
  </w:num>
  <w:num w:numId="7">
    <w:abstractNumId w:val="42"/>
  </w:num>
  <w:num w:numId="8">
    <w:abstractNumId w:val="29"/>
  </w:num>
  <w:num w:numId="9">
    <w:abstractNumId w:val="38"/>
  </w:num>
  <w:num w:numId="10">
    <w:abstractNumId w:val="34"/>
  </w:num>
  <w:num w:numId="11">
    <w:abstractNumId w:val="19"/>
  </w:num>
  <w:num w:numId="12">
    <w:abstractNumId w:val="24"/>
  </w:num>
  <w:num w:numId="13">
    <w:abstractNumId w:val="39"/>
  </w:num>
  <w:num w:numId="14">
    <w:abstractNumId w:val="11"/>
  </w:num>
  <w:num w:numId="15">
    <w:abstractNumId w:val="11"/>
  </w:num>
  <w:num w:numId="16">
    <w:abstractNumId w:val="0"/>
  </w:num>
  <w:num w:numId="17">
    <w:abstractNumId w:val="9"/>
  </w:num>
  <w:num w:numId="18">
    <w:abstractNumId w:val="36"/>
  </w:num>
  <w:num w:numId="19">
    <w:abstractNumId w:val="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5"/>
  </w:num>
  <w:num w:numId="33">
    <w:abstractNumId w:val="14"/>
  </w:num>
  <w:num w:numId="34">
    <w:abstractNumId w:val="2"/>
  </w:num>
  <w:num w:numId="35">
    <w:abstractNumId w:val="18"/>
  </w:num>
  <w:num w:numId="36">
    <w:abstractNumId w:val="27"/>
  </w:num>
  <w:num w:numId="37">
    <w:abstractNumId w:val="28"/>
  </w:num>
  <w:num w:numId="38">
    <w:abstractNumId w:val="40"/>
  </w:num>
  <w:num w:numId="39">
    <w:abstractNumId w:val="5"/>
  </w:num>
  <w:num w:numId="40">
    <w:abstractNumId w:val="23"/>
  </w:num>
  <w:num w:numId="41">
    <w:abstractNumId w:val="13"/>
  </w:num>
  <w:num w:numId="42">
    <w:abstractNumId w:val="3"/>
  </w:num>
  <w:num w:numId="43">
    <w:abstractNumId w:val="31"/>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0"/>
  </w:num>
  <w:num w:numId="47">
    <w:abstractNumId w:val="7"/>
  </w:num>
  <w:num w:numId="48">
    <w:abstractNumId w:val="46"/>
  </w:num>
  <w:num w:numId="49">
    <w:abstractNumId w:val="41"/>
  </w:num>
  <w:num w:numId="5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90"/>
    <w:rsid w:val="00016FFF"/>
    <w:rsid w:val="000172DD"/>
    <w:rsid w:val="00017DC5"/>
    <w:rsid w:val="00026E08"/>
    <w:rsid w:val="000308AC"/>
    <w:rsid w:val="00042312"/>
    <w:rsid w:val="00045DB8"/>
    <w:rsid w:val="0005586C"/>
    <w:rsid w:val="00065E0E"/>
    <w:rsid w:val="000F5491"/>
    <w:rsid w:val="001211F1"/>
    <w:rsid w:val="0012765B"/>
    <w:rsid w:val="00130AF8"/>
    <w:rsid w:val="00136E96"/>
    <w:rsid w:val="00136F15"/>
    <w:rsid w:val="00166487"/>
    <w:rsid w:val="00174F9A"/>
    <w:rsid w:val="00180BB5"/>
    <w:rsid w:val="00182583"/>
    <w:rsid w:val="001831CA"/>
    <w:rsid w:val="00187D7A"/>
    <w:rsid w:val="001A41A4"/>
    <w:rsid w:val="001A75F5"/>
    <w:rsid w:val="001B1D6B"/>
    <w:rsid w:val="001C23EA"/>
    <w:rsid w:val="001D1BD5"/>
    <w:rsid w:val="001E7340"/>
    <w:rsid w:val="001F38EE"/>
    <w:rsid w:val="001F4154"/>
    <w:rsid w:val="00220945"/>
    <w:rsid w:val="00223273"/>
    <w:rsid w:val="0023716A"/>
    <w:rsid w:val="00237ACC"/>
    <w:rsid w:val="00255CBD"/>
    <w:rsid w:val="0025699E"/>
    <w:rsid w:val="00262522"/>
    <w:rsid w:val="00295553"/>
    <w:rsid w:val="002A34B3"/>
    <w:rsid w:val="002B4E3F"/>
    <w:rsid w:val="002C5839"/>
    <w:rsid w:val="002E3216"/>
    <w:rsid w:val="002E7A41"/>
    <w:rsid w:val="002F31B8"/>
    <w:rsid w:val="002F3B3A"/>
    <w:rsid w:val="002F5919"/>
    <w:rsid w:val="0030060D"/>
    <w:rsid w:val="00306C7A"/>
    <w:rsid w:val="00323E79"/>
    <w:rsid w:val="00323EF9"/>
    <w:rsid w:val="00334191"/>
    <w:rsid w:val="00334568"/>
    <w:rsid w:val="0033691D"/>
    <w:rsid w:val="003414AE"/>
    <w:rsid w:val="003476FC"/>
    <w:rsid w:val="0035126A"/>
    <w:rsid w:val="00370059"/>
    <w:rsid w:val="00385A8C"/>
    <w:rsid w:val="00391EBC"/>
    <w:rsid w:val="00393FC5"/>
    <w:rsid w:val="003A28D6"/>
    <w:rsid w:val="003A7359"/>
    <w:rsid w:val="003B332C"/>
    <w:rsid w:val="003B5640"/>
    <w:rsid w:val="003B65A9"/>
    <w:rsid w:val="003C00D4"/>
    <w:rsid w:val="003C2E41"/>
    <w:rsid w:val="003C3757"/>
    <w:rsid w:val="003D4142"/>
    <w:rsid w:val="003E093F"/>
    <w:rsid w:val="003E51FE"/>
    <w:rsid w:val="003E69C8"/>
    <w:rsid w:val="003F6319"/>
    <w:rsid w:val="003F6462"/>
    <w:rsid w:val="004028D7"/>
    <w:rsid w:val="00406BA3"/>
    <w:rsid w:val="00411779"/>
    <w:rsid w:val="0041765D"/>
    <w:rsid w:val="004223D7"/>
    <w:rsid w:val="004373F0"/>
    <w:rsid w:val="004573A1"/>
    <w:rsid w:val="00471EBE"/>
    <w:rsid w:val="004766D0"/>
    <w:rsid w:val="00490418"/>
    <w:rsid w:val="00490541"/>
    <w:rsid w:val="004951EE"/>
    <w:rsid w:val="004A2D9C"/>
    <w:rsid w:val="004A5C01"/>
    <w:rsid w:val="004B45F2"/>
    <w:rsid w:val="004B7349"/>
    <w:rsid w:val="004C2D06"/>
    <w:rsid w:val="004D5B4F"/>
    <w:rsid w:val="004D6D54"/>
    <w:rsid w:val="004E295B"/>
    <w:rsid w:val="004E43DC"/>
    <w:rsid w:val="004F5363"/>
    <w:rsid w:val="005156ED"/>
    <w:rsid w:val="005259B7"/>
    <w:rsid w:val="005271EA"/>
    <w:rsid w:val="00530D61"/>
    <w:rsid w:val="005434DD"/>
    <w:rsid w:val="00546CBA"/>
    <w:rsid w:val="00555741"/>
    <w:rsid w:val="005667DE"/>
    <w:rsid w:val="00571624"/>
    <w:rsid w:val="00583A6C"/>
    <w:rsid w:val="005868BA"/>
    <w:rsid w:val="005904D8"/>
    <w:rsid w:val="00596783"/>
    <w:rsid w:val="005A2739"/>
    <w:rsid w:val="005A2DBC"/>
    <w:rsid w:val="005B5128"/>
    <w:rsid w:val="005C166B"/>
    <w:rsid w:val="005E419C"/>
    <w:rsid w:val="005E54B1"/>
    <w:rsid w:val="00602693"/>
    <w:rsid w:val="006030AD"/>
    <w:rsid w:val="00614459"/>
    <w:rsid w:val="00625307"/>
    <w:rsid w:val="00636C40"/>
    <w:rsid w:val="00646C94"/>
    <w:rsid w:val="00653CC6"/>
    <w:rsid w:val="00655EA4"/>
    <w:rsid w:val="00662DFD"/>
    <w:rsid w:val="0067141F"/>
    <w:rsid w:val="00671863"/>
    <w:rsid w:val="00680391"/>
    <w:rsid w:val="006B4FBF"/>
    <w:rsid w:val="006D110C"/>
    <w:rsid w:val="006D1ADE"/>
    <w:rsid w:val="006D6D32"/>
    <w:rsid w:val="006F1EFB"/>
    <w:rsid w:val="006F3F42"/>
    <w:rsid w:val="007077DA"/>
    <w:rsid w:val="00707C4F"/>
    <w:rsid w:val="00707FAC"/>
    <w:rsid w:val="007465F8"/>
    <w:rsid w:val="00754B92"/>
    <w:rsid w:val="0076005E"/>
    <w:rsid w:val="00762C59"/>
    <w:rsid w:val="00762CBA"/>
    <w:rsid w:val="0077582B"/>
    <w:rsid w:val="00781A63"/>
    <w:rsid w:val="007A2013"/>
    <w:rsid w:val="007A6F6E"/>
    <w:rsid w:val="007B2D35"/>
    <w:rsid w:val="007C3B4E"/>
    <w:rsid w:val="007D55BE"/>
    <w:rsid w:val="007D7074"/>
    <w:rsid w:val="0082560A"/>
    <w:rsid w:val="00836C68"/>
    <w:rsid w:val="0084376B"/>
    <w:rsid w:val="00862F69"/>
    <w:rsid w:val="00867CDD"/>
    <w:rsid w:val="008728D0"/>
    <w:rsid w:val="008761CD"/>
    <w:rsid w:val="008772AB"/>
    <w:rsid w:val="00887C58"/>
    <w:rsid w:val="00895CA7"/>
    <w:rsid w:val="008A115A"/>
    <w:rsid w:val="008A32F0"/>
    <w:rsid w:val="008A3D29"/>
    <w:rsid w:val="008B0BBC"/>
    <w:rsid w:val="008E3F66"/>
    <w:rsid w:val="008E536E"/>
    <w:rsid w:val="00902A46"/>
    <w:rsid w:val="00910064"/>
    <w:rsid w:val="00917B9E"/>
    <w:rsid w:val="00921E95"/>
    <w:rsid w:val="00926A7F"/>
    <w:rsid w:val="00930E36"/>
    <w:rsid w:val="00931FED"/>
    <w:rsid w:val="00937CEE"/>
    <w:rsid w:val="009422C5"/>
    <w:rsid w:val="0095209A"/>
    <w:rsid w:val="00955752"/>
    <w:rsid w:val="00960A64"/>
    <w:rsid w:val="0097480A"/>
    <w:rsid w:val="00974C8B"/>
    <w:rsid w:val="00977141"/>
    <w:rsid w:val="0099109F"/>
    <w:rsid w:val="00997E8B"/>
    <w:rsid w:val="009D44EA"/>
    <w:rsid w:val="009E053A"/>
    <w:rsid w:val="009F3C12"/>
    <w:rsid w:val="00A03986"/>
    <w:rsid w:val="00A13EED"/>
    <w:rsid w:val="00A30B88"/>
    <w:rsid w:val="00A34F14"/>
    <w:rsid w:val="00A519CE"/>
    <w:rsid w:val="00A536FC"/>
    <w:rsid w:val="00A57985"/>
    <w:rsid w:val="00A95972"/>
    <w:rsid w:val="00AA0CA8"/>
    <w:rsid w:val="00AA1FE2"/>
    <w:rsid w:val="00AC1684"/>
    <w:rsid w:val="00AC526E"/>
    <w:rsid w:val="00AD18C1"/>
    <w:rsid w:val="00AE2414"/>
    <w:rsid w:val="00AF443C"/>
    <w:rsid w:val="00B0390C"/>
    <w:rsid w:val="00B07645"/>
    <w:rsid w:val="00B1284A"/>
    <w:rsid w:val="00B30879"/>
    <w:rsid w:val="00B60340"/>
    <w:rsid w:val="00B61C51"/>
    <w:rsid w:val="00B64FF8"/>
    <w:rsid w:val="00BA1D1C"/>
    <w:rsid w:val="00BA4E95"/>
    <w:rsid w:val="00BB02B0"/>
    <w:rsid w:val="00BC3843"/>
    <w:rsid w:val="00BC5341"/>
    <w:rsid w:val="00BC53E5"/>
    <w:rsid w:val="00BC614D"/>
    <w:rsid w:val="00BD1082"/>
    <w:rsid w:val="00BD1F73"/>
    <w:rsid w:val="00BD2EBC"/>
    <w:rsid w:val="00BD516D"/>
    <w:rsid w:val="00BD7F3B"/>
    <w:rsid w:val="00BE2C22"/>
    <w:rsid w:val="00BE3EA2"/>
    <w:rsid w:val="00BF6A45"/>
    <w:rsid w:val="00C16CDB"/>
    <w:rsid w:val="00C46490"/>
    <w:rsid w:val="00C473BD"/>
    <w:rsid w:val="00C66400"/>
    <w:rsid w:val="00C72A6F"/>
    <w:rsid w:val="00C74678"/>
    <w:rsid w:val="00C75DA9"/>
    <w:rsid w:val="00C819D6"/>
    <w:rsid w:val="00C85B1B"/>
    <w:rsid w:val="00CA37F8"/>
    <w:rsid w:val="00CA548A"/>
    <w:rsid w:val="00CB3EB9"/>
    <w:rsid w:val="00CC40FE"/>
    <w:rsid w:val="00CD0E7D"/>
    <w:rsid w:val="00D01E1A"/>
    <w:rsid w:val="00D135F8"/>
    <w:rsid w:val="00D24933"/>
    <w:rsid w:val="00D26A4D"/>
    <w:rsid w:val="00D26C98"/>
    <w:rsid w:val="00D27C91"/>
    <w:rsid w:val="00D41435"/>
    <w:rsid w:val="00D445C5"/>
    <w:rsid w:val="00D57B82"/>
    <w:rsid w:val="00D621D3"/>
    <w:rsid w:val="00D63021"/>
    <w:rsid w:val="00D63997"/>
    <w:rsid w:val="00D67719"/>
    <w:rsid w:val="00D70FBA"/>
    <w:rsid w:val="00D7434F"/>
    <w:rsid w:val="00D86A3D"/>
    <w:rsid w:val="00D950B0"/>
    <w:rsid w:val="00DA0D01"/>
    <w:rsid w:val="00DA7E39"/>
    <w:rsid w:val="00DD34C6"/>
    <w:rsid w:val="00DE0C54"/>
    <w:rsid w:val="00DF61E1"/>
    <w:rsid w:val="00E0752C"/>
    <w:rsid w:val="00E160AA"/>
    <w:rsid w:val="00E27958"/>
    <w:rsid w:val="00E3605A"/>
    <w:rsid w:val="00E360C2"/>
    <w:rsid w:val="00E44D29"/>
    <w:rsid w:val="00E568AB"/>
    <w:rsid w:val="00EC61AB"/>
    <w:rsid w:val="00ED2431"/>
    <w:rsid w:val="00ED418A"/>
    <w:rsid w:val="00F02213"/>
    <w:rsid w:val="00F110D0"/>
    <w:rsid w:val="00F12066"/>
    <w:rsid w:val="00F20BFF"/>
    <w:rsid w:val="00F23AED"/>
    <w:rsid w:val="00F33E99"/>
    <w:rsid w:val="00F549AB"/>
    <w:rsid w:val="00F630F8"/>
    <w:rsid w:val="00F778B4"/>
    <w:rsid w:val="00F82976"/>
    <w:rsid w:val="00FA0731"/>
    <w:rsid w:val="00FA41D5"/>
    <w:rsid w:val="00FC225C"/>
    <w:rsid w:val="00FD3F52"/>
    <w:rsid w:val="00FD74B8"/>
    <w:rsid w:val="00FE1B57"/>
    <w:rsid w:val="00FE470A"/>
    <w:rsid w:val="00FF59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C1195"/>
  <w15:docId w15:val="{67DFD3A1-4376-4D71-A1E3-BA80983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30"/>
    </w:pPr>
  </w:style>
  <w:style w:type="paragraph" w:styleId="Encabezado">
    <w:name w:val="header"/>
    <w:basedOn w:val="Normal"/>
    <w:link w:val="EncabezadoCar"/>
    <w:uiPriority w:val="99"/>
    <w:unhideWhenUsed/>
    <w:rsid w:val="005667DE"/>
    <w:pPr>
      <w:tabs>
        <w:tab w:val="center" w:pos="4252"/>
        <w:tab w:val="right" w:pos="8504"/>
      </w:tabs>
    </w:pPr>
  </w:style>
  <w:style w:type="character" w:customStyle="1" w:styleId="EncabezadoCar">
    <w:name w:val="Encabezado Car"/>
    <w:basedOn w:val="Fuentedeprrafopredeter"/>
    <w:link w:val="Encabezado"/>
    <w:uiPriority w:val="99"/>
    <w:rsid w:val="005667DE"/>
    <w:rPr>
      <w:rFonts w:ascii="Arial" w:eastAsia="Arial" w:hAnsi="Arial" w:cs="Arial"/>
      <w:lang w:val="es-ES" w:eastAsia="es-ES" w:bidi="es-ES"/>
    </w:rPr>
  </w:style>
  <w:style w:type="paragraph" w:styleId="Piedepgina">
    <w:name w:val="footer"/>
    <w:basedOn w:val="Normal"/>
    <w:link w:val="PiedepginaCar"/>
    <w:uiPriority w:val="99"/>
    <w:unhideWhenUsed/>
    <w:rsid w:val="005667DE"/>
    <w:pPr>
      <w:tabs>
        <w:tab w:val="center" w:pos="4252"/>
        <w:tab w:val="right" w:pos="8504"/>
      </w:tabs>
    </w:pPr>
  </w:style>
  <w:style w:type="character" w:customStyle="1" w:styleId="PiedepginaCar">
    <w:name w:val="Pie de página Car"/>
    <w:basedOn w:val="Fuentedeprrafopredeter"/>
    <w:link w:val="Piedepgina"/>
    <w:uiPriority w:val="99"/>
    <w:rsid w:val="005667DE"/>
    <w:rPr>
      <w:rFonts w:ascii="Arial" w:eastAsia="Arial" w:hAnsi="Arial" w:cs="Arial"/>
      <w:lang w:val="es-ES" w:eastAsia="es-ES" w:bidi="es-ES"/>
    </w:rPr>
  </w:style>
  <w:style w:type="character" w:styleId="Hipervnculo">
    <w:name w:val="Hyperlink"/>
    <w:basedOn w:val="Fuentedeprrafopredeter"/>
    <w:uiPriority w:val="99"/>
    <w:unhideWhenUsed/>
    <w:rsid w:val="006D1ADE"/>
    <w:rPr>
      <w:color w:val="0000FF"/>
      <w:u w:val="single"/>
    </w:rPr>
  </w:style>
  <w:style w:type="table" w:styleId="Tablaconcuadrcula">
    <w:name w:val="Table Grid"/>
    <w:basedOn w:val="Tablanormal"/>
    <w:uiPriority w:val="39"/>
    <w:rsid w:val="00DE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A2"/>
    <w:pPr>
      <w:widowControl/>
      <w:adjustRightInd w:val="0"/>
    </w:pPr>
    <w:rPr>
      <w:rFonts w:ascii="Arial" w:eastAsia="Calibri" w:hAnsi="Arial" w:cs="Arial"/>
      <w:color w:val="000000"/>
      <w:sz w:val="24"/>
      <w:szCs w:val="24"/>
      <w:lang w:val="es-ES"/>
    </w:rPr>
  </w:style>
  <w:style w:type="character" w:styleId="Mencinsinresolver">
    <w:name w:val="Unresolved Mention"/>
    <w:basedOn w:val="Fuentedeprrafopredeter"/>
    <w:uiPriority w:val="99"/>
    <w:semiHidden/>
    <w:unhideWhenUsed/>
    <w:rsid w:val="004C2D06"/>
    <w:rPr>
      <w:color w:val="605E5C"/>
      <w:shd w:val="clear" w:color="auto" w:fill="E1DFDD"/>
    </w:rPr>
  </w:style>
  <w:style w:type="paragraph" w:styleId="NormalWeb">
    <w:name w:val="Normal (Web)"/>
    <w:basedOn w:val="Normal"/>
    <w:uiPriority w:val="99"/>
    <w:unhideWhenUsed/>
    <w:rsid w:val="00237AC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02">
      <w:bodyDiv w:val="1"/>
      <w:marLeft w:val="0"/>
      <w:marRight w:val="0"/>
      <w:marTop w:val="0"/>
      <w:marBottom w:val="0"/>
      <w:divBdr>
        <w:top w:val="none" w:sz="0" w:space="0" w:color="auto"/>
        <w:left w:val="none" w:sz="0" w:space="0" w:color="auto"/>
        <w:bottom w:val="none" w:sz="0" w:space="0" w:color="auto"/>
        <w:right w:val="none" w:sz="0" w:space="0" w:color="auto"/>
      </w:divBdr>
    </w:div>
    <w:div w:id="45303892">
      <w:bodyDiv w:val="1"/>
      <w:marLeft w:val="0"/>
      <w:marRight w:val="0"/>
      <w:marTop w:val="0"/>
      <w:marBottom w:val="0"/>
      <w:divBdr>
        <w:top w:val="none" w:sz="0" w:space="0" w:color="auto"/>
        <w:left w:val="none" w:sz="0" w:space="0" w:color="auto"/>
        <w:bottom w:val="none" w:sz="0" w:space="0" w:color="auto"/>
        <w:right w:val="none" w:sz="0" w:space="0" w:color="auto"/>
      </w:divBdr>
    </w:div>
    <w:div w:id="409930770">
      <w:bodyDiv w:val="1"/>
      <w:marLeft w:val="0"/>
      <w:marRight w:val="0"/>
      <w:marTop w:val="0"/>
      <w:marBottom w:val="0"/>
      <w:divBdr>
        <w:top w:val="none" w:sz="0" w:space="0" w:color="auto"/>
        <w:left w:val="none" w:sz="0" w:space="0" w:color="auto"/>
        <w:bottom w:val="none" w:sz="0" w:space="0" w:color="auto"/>
        <w:right w:val="none" w:sz="0" w:space="0" w:color="auto"/>
      </w:divBdr>
    </w:div>
    <w:div w:id="450246901">
      <w:bodyDiv w:val="1"/>
      <w:marLeft w:val="0"/>
      <w:marRight w:val="0"/>
      <w:marTop w:val="0"/>
      <w:marBottom w:val="0"/>
      <w:divBdr>
        <w:top w:val="none" w:sz="0" w:space="0" w:color="auto"/>
        <w:left w:val="none" w:sz="0" w:space="0" w:color="auto"/>
        <w:bottom w:val="none" w:sz="0" w:space="0" w:color="auto"/>
        <w:right w:val="none" w:sz="0" w:space="0" w:color="auto"/>
      </w:divBdr>
    </w:div>
    <w:div w:id="452209561">
      <w:bodyDiv w:val="1"/>
      <w:marLeft w:val="0"/>
      <w:marRight w:val="0"/>
      <w:marTop w:val="0"/>
      <w:marBottom w:val="0"/>
      <w:divBdr>
        <w:top w:val="none" w:sz="0" w:space="0" w:color="auto"/>
        <w:left w:val="none" w:sz="0" w:space="0" w:color="auto"/>
        <w:bottom w:val="none" w:sz="0" w:space="0" w:color="auto"/>
        <w:right w:val="none" w:sz="0" w:space="0" w:color="auto"/>
      </w:divBdr>
    </w:div>
    <w:div w:id="505945105">
      <w:bodyDiv w:val="1"/>
      <w:marLeft w:val="0"/>
      <w:marRight w:val="0"/>
      <w:marTop w:val="0"/>
      <w:marBottom w:val="0"/>
      <w:divBdr>
        <w:top w:val="none" w:sz="0" w:space="0" w:color="auto"/>
        <w:left w:val="none" w:sz="0" w:space="0" w:color="auto"/>
        <w:bottom w:val="none" w:sz="0" w:space="0" w:color="auto"/>
        <w:right w:val="none" w:sz="0" w:space="0" w:color="auto"/>
      </w:divBdr>
    </w:div>
    <w:div w:id="572158111">
      <w:bodyDiv w:val="1"/>
      <w:marLeft w:val="0"/>
      <w:marRight w:val="0"/>
      <w:marTop w:val="0"/>
      <w:marBottom w:val="0"/>
      <w:divBdr>
        <w:top w:val="none" w:sz="0" w:space="0" w:color="auto"/>
        <w:left w:val="none" w:sz="0" w:space="0" w:color="auto"/>
        <w:bottom w:val="none" w:sz="0" w:space="0" w:color="auto"/>
        <w:right w:val="none" w:sz="0" w:space="0" w:color="auto"/>
      </w:divBdr>
    </w:div>
    <w:div w:id="581069210">
      <w:bodyDiv w:val="1"/>
      <w:marLeft w:val="0"/>
      <w:marRight w:val="0"/>
      <w:marTop w:val="0"/>
      <w:marBottom w:val="0"/>
      <w:divBdr>
        <w:top w:val="none" w:sz="0" w:space="0" w:color="auto"/>
        <w:left w:val="none" w:sz="0" w:space="0" w:color="auto"/>
        <w:bottom w:val="none" w:sz="0" w:space="0" w:color="auto"/>
        <w:right w:val="none" w:sz="0" w:space="0" w:color="auto"/>
      </w:divBdr>
    </w:div>
    <w:div w:id="694572456">
      <w:bodyDiv w:val="1"/>
      <w:marLeft w:val="0"/>
      <w:marRight w:val="0"/>
      <w:marTop w:val="0"/>
      <w:marBottom w:val="0"/>
      <w:divBdr>
        <w:top w:val="none" w:sz="0" w:space="0" w:color="auto"/>
        <w:left w:val="none" w:sz="0" w:space="0" w:color="auto"/>
        <w:bottom w:val="none" w:sz="0" w:space="0" w:color="auto"/>
        <w:right w:val="none" w:sz="0" w:space="0" w:color="auto"/>
      </w:divBdr>
    </w:div>
    <w:div w:id="793328806">
      <w:bodyDiv w:val="1"/>
      <w:marLeft w:val="0"/>
      <w:marRight w:val="0"/>
      <w:marTop w:val="0"/>
      <w:marBottom w:val="0"/>
      <w:divBdr>
        <w:top w:val="none" w:sz="0" w:space="0" w:color="auto"/>
        <w:left w:val="none" w:sz="0" w:space="0" w:color="auto"/>
        <w:bottom w:val="none" w:sz="0" w:space="0" w:color="auto"/>
        <w:right w:val="none" w:sz="0" w:space="0" w:color="auto"/>
      </w:divBdr>
    </w:div>
    <w:div w:id="872424665">
      <w:bodyDiv w:val="1"/>
      <w:marLeft w:val="0"/>
      <w:marRight w:val="0"/>
      <w:marTop w:val="0"/>
      <w:marBottom w:val="0"/>
      <w:divBdr>
        <w:top w:val="none" w:sz="0" w:space="0" w:color="auto"/>
        <w:left w:val="none" w:sz="0" w:space="0" w:color="auto"/>
        <w:bottom w:val="none" w:sz="0" w:space="0" w:color="auto"/>
        <w:right w:val="none" w:sz="0" w:space="0" w:color="auto"/>
      </w:divBdr>
    </w:div>
    <w:div w:id="880436214">
      <w:bodyDiv w:val="1"/>
      <w:marLeft w:val="0"/>
      <w:marRight w:val="0"/>
      <w:marTop w:val="0"/>
      <w:marBottom w:val="0"/>
      <w:divBdr>
        <w:top w:val="none" w:sz="0" w:space="0" w:color="auto"/>
        <w:left w:val="none" w:sz="0" w:space="0" w:color="auto"/>
        <w:bottom w:val="none" w:sz="0" w:space="0" w:color="auto"/>
        <w:right w:val="none" w:sz="0" w:space="0" w:color="auto"/>
      </w:divBdr>
    </w:div>
    <w:div w:id="887766587">
      <w:bodyDiv w:val="1"/>
      <w:marLeft w:val="0"/>
      <w:marRight w:val="0"/>
      <w:marTop w:val="0"/>
      <w:marBottom w:val="0"/>
      <w:divBdr>
        <w:top w:val="none" w:sz="0" w:space="0" w:color="auto"/>
        <w:left w:val="none" w:sz="0" w:space="0" w:color="auto"/>
        <w:bottom w:val="none" w:sz="0" w:space="0" w:color="auto"/>
        <w:right w:val="none" w:sz="0" w:space="0" w:color="auto"/>
      </w:divBdr>
    </w:div>
    <w:div w:id="900411312">
      <w:bodyDiv w:val="1"/>
      <w:marLeft w:val="0"/>
      <w:marRight w:val="0"/>
      <w:marTop w:val="0"/>
      <w:marBottom w:val="0"/>
      <w:divBdr>
        <w:top w:val="none" w:sz="0" w:space="0" w:color="auto"/>
        <w:left w:val="none" w:sz="0" w:space="0" w:color="auto"/>
        <w:bottom w:val="none" w:sz="0" w:space="0" w:color="auto"/>
        <w:right w:val="none" w:sz="0" w:space="0" w:color="auto"/>
      </w:divBdr>
    </w:div>
    <w:div w:id="986738800">
      <w:bodyDiv w:val="1"/>
      <w:marLeft w:val="0"/>
      <w:marRight w:val="0"/>
      <w:marTop w:val="0"/>
      <w:marBottom w:val="0"/>
      <w:divBdr>
        <w:top w:val="none" w:sz="0" w:space="0" w:color="auto"/>
        <w:left w:val="none" w:sz="0" w:space="0" w:color="auto"/>
        <w:bottom w:val="none" w:sz="0" w:space="0" w:color="auto"/>
        <w:right w:val="none" w:sz="0" w:space="0" w:color="auto"/>
      </w:divBdr>
    </w:div>
    <w:div w:id="1020550801">
      <w:bodyDiv w:val="1"/>
      <w:marLeft w:val="0"/>
      <w:marRight w:val="0"/>
      <w:marTop w:val="0"/>
      <w:marBottom w:val="0"/>
      <w:divBdr>
        <w:top w:val="none" w:sz="0" w:space="0" w:color="auto"/>
        <w:left w:val="none" w:sz="0" w:space="0" w:color="auto"/>
        <w:bottom w:val="none" w:sz="0" w:space="0" w:color="auto"/>
        <w:right w:val="none" w:sz="0" w:space="0" w:color="auto"/>
      </w:divBdr>
    </w:div>
    <w:div w:id="1077090753">
      <w:bodyDiv w:val="1"/>
      <w:marLeft w:val="0"/>
      <w:marRight w:val="0"/>
      <w:marTop w:val="0"/>
      <w:marBottom w:val="0"/>
      <w:divBdr>
        <w:top w:val="none" w:sz="0" w:space="0" w:color="auto"/>
        <w:left w:val="none" w:sz="0" w:space="0" w:color="auto"/>
        <w:bottom w:val="none" w:sz="0" w:space="0" w:color="auto"/>
        <w:right w:val="none" w:sz="0" w:space="0" w:color="auto"/>
      </w:divBdr>
    </w:div>
    <w:div w:id="1113357296">
      <w:bodyDiv w:val="1"/>
      <w:marLeft w:val="0"/>
      <w:marRight w:val="0"/>
      <w:marTop w:val="0"/>
      <w:marBottom w:val="0"/>
      <w:divBdr>
        <w:top w:val="none" w:sz="0" w:space="0" w:color="auto"/>
        <w:left w:val="none" w:sz="0" w:space="0" w:color="auto"/>
        <w:bottom w:val="none" w:sz="0" w:space="0" w:color="auto"/>
        <w:right w:val="none" w:sz="0" w:space="0" w:color="auto"/>
      </w:divBdr>
    </w:div>
    <w:div w:id="1283265960">
      <w:bodyDiv w:val="1"/>
      <w:marLeft w:val="0"/>
      <w:marRight w:val="0"/>
      <w:marTop w:val="0"/>
      <w:marBottom w:val="0"/>
      <w:divBdr>
        <w:top w:val="none" w:sz="0" w:space="0" w:color="auto"/>
        <w:left w:val="none" w:sz="0" w:space="0" w:color="auto"/>
        <w:bottom w:val="none" w:sz="0" w:space="0" w:color="auto"/>
        <w:right w:val="none" w:sz="0" w:space="0" w:color="auto"/>
      </w:divBdr>
    </w:div>
    <w:div w:id="1488740630">
      <w:bodyDiv w:val="1"/>
      <w:marLeft w:val="0"/>
      <w:marRight w:val="0"/>
      <w:marTop w:val="0"/>
      <w:marBottom w:val="0"/>
      <w:divBdr>
        <w:top w:val="none" w:sz="0" w:space="0" w:color="auto"/>
        <w:left w:val="none" w:sz="0" w:space="0" w:color="auto"/>
        <w:bottom w:val="none" w:sz="0" w:space="0" w:color="auto"/>
        <w:right w:val="none" w:sz="0" w:space="0" w:color="auto"/>
      </w:divBdr>
    </w:div>
    <w:div w:id="1565021021">
      <w:bodyDiv w:val="1"/>
      <w:marLeft w:val="0"/>
      <w:marRight w:val="0"/>
      <w:marTop w:val="0"/>
      <w:marBottom w:val="0"/>
      <w:divBdr>
        <w:top w:val="none" w:sz="0" w:space="0" w:color="auto"/>
        <w:left w:val="none" w:sz="0" w:space="0" w:color="auto"/>
        <w:bottom w:val="none" w:sz="0" w:space="0" w:color="auto"/>
        <w:right w:val="none" w:sz="0" w:space="0" w:color="auto"/>
      </w:divBdr>
    </w:div>
    <w:div w:id="1614245870">
      <w:bodyDiv w:val="1"/>
      <w:marLeft w:val="0"/>
      <w:marRight w:val="0"/>
      <w:marTop w:val="0"/>
      <w:marBottom w:val="0"/>
      <w:divBdr>
        <w:top w:val="none" w:sz="0" w:space="0" w:color="auto"/>
        <w:left w:val="none" w:sz="0" w:space="0" w:color="auto"/>
        <w:bottom w:val="none" w:sz="0" w:space="0" w:color="auto"/>
        <w:right w:val="none" w:sz="0" w:space="0" w:color="auto"/>
      </w:divBdr>
    </w:div>
    <w:div w:id="1860269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pinreact.com/files/Inserts/Bioquimica/BSIS12_HDLcP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Hen05</b:Tag>
    <b:SourceType>Book</b:SourceType>
    <b:Guid>{2EED9F84-FC58-49C9-B917-2B62EAB62E02}</b:Guid>
    <b:Title>El Laboratorio en el diagnóstico Clínico</b:Title>
    <b:Year>2005</b:Year>
    <b:LCID>es-EC</b:LCID>
    <b:Author>
      <b:Author>
        <b:NameList>
          <b:Person>
            <b:Last>Henry</b:Last>
            <b:First>John</b:First>
            <b:Middle>Bernard</b:Middle>
          </b:Person>
        </b:NameList>
      </b:Author>
    </b:Author>
    <b:City>madrid</b:City>
    <b:Publisher>Marban</b:Publisher>
    <b:RefOrder>1</b:RefOrder>
  </b:Source>
</b:Sources>
</file>

<file path=customXml/itemProps1.xml><?xml version="1.0" encoding="utf-8"?>
<ds:datastoreItem xmlns:ds="http://schemas.openxmlformats.org/officeDocument/2006/customXml" ds:itemID="{96585BD6-D3D7-49C1-B51D-5A71F14D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1356</Words>
  <Characters>7461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Rosa Elisa Cruz Tenempaguay</cp:lastModifiedBy>
  <cp:revision>8</cp:revision>
  <cp:lastPrinted>2022-04-19T14:54:00Z</cp:lastPrinted>
  <dcterms:created xsi:type="dcterms:W3CDTF">2024-10-28T23:45:00Z</dcterms:created>
  <dcterms:modified xsi:type="dcterms:W3CDTF">2024-11-12T03:07:00Z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Microsoft® Excel® 2013</vt:lpwstr>
  </property>
  <property fmtid="{D5CDD505-2E9C-101B-9397-08002B2CF9AE}" pid="4" name="LastSaved">
    <vt:filetime>2019-04-21T00:00:00Z</vt:filetime>
  </property>
  <property fmtid="{D5CDD505-2E9C-101B-9397-08002B2CF9AE}" pid="5" name="Mendeley Document_1">
    <vt:lpwstr>True</vt:lpwstr>
  </property>
  <property fmtid="{D5CDD505-2E9C-101B-9397-08002B2CF9AE}" pid="6" name="Mendeley Unique User Id_1">
    <vt:lpwstr>5fc9fa96-9eb8-373f-94f1-ffd89837a7e9</vt:lpwstr>
  </property>
  <property fmtid="{D5CDD505-2E9C-101B-9397-08002B2CF9AE}" pid="7" name="Mendeley Citation Style_1">
    <vt:lpwstr>http://www.zotero.org/styles/vancouver</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16th edition (author-date)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(author-date)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7th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