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F8111" w14:textId="405A4B71" w:rsidR="00D021D8" w:rsidRPr="001932F2" w:rsidRDefault="00D021D8" w:rsidP="00D021D8">
      <w:pPr>
        <w:rPr>
          <w:b/>
          <w:bCs/>
          <w:sz w:val="20"/>
          <w:szCs w:val="20"/>
        </w:rPr>
      </w:pPr>
      <w:r w:rsidRPr="001932F2">
        <w:rPr>
          <w:b/>
          <w:bCs/>
          <w:sz w:val="20"/>
          <w:szCs w:val="20"/>
        </w:rPr>
        <w:t>TAREA: COMPARACIÓN DE TEORÍAS DE MOTIVACIÓN EN RECURSOS HUMANOS</w:t>
      </w:r>
    </w:p>
    <w:p w14:paraId="752DB4AC" w14:textId="51183207" w:rsidR="00D021D8" w:rsidRPr="001932F2" w:rsidRDefault="00D021D8" w:rsidP="00D021D8">
      <w:pPr>
        <w:rPr>
          <w:b/>
          <w:bCs/>
          <w:sz w:val="20"/>
          <w:szCs w:val="20"/>
        </w:rPr>
      </w:pPr>
      <w:r w:rsidRPr="001932F2">
        <w:rPr>
          <w:b/>
          <w:bCs/>
          <w:sz w:val="20"/>
          <w:szCs w:val="20"/>
        </w:rPr>
        <w:t>Objetivo:</w:t>
      </w:r>
    </w:p>
    <w:p w14:paraId="757923A4" w14:textId="77777777" w:rsidR="00D021D8" w:rsidRPr="001932F2" w:rsidRDefault="00D021D8" w:rsidP="00D021D8">
      <w:pPr>
        <w:rPr>
          <w:sz w:val="20"/>
          <w:szCs w:val="20"/>
        </w:rPr>
      </w:pPr>
      <w:r w:rsidRPr="001932F2">
        <w:rPr>
          <w:sz w:val="20"/>
          <w:szCs w:val="20"/>
        </w:rPr>
        <w:t>Analizar y comparar las teorías de motivación de Abraham Maslow, Frederick Herzberg y Dave Ulrich, identificando sus similitudes, diferencias y aplicaciones en la gestión de recursos humanos.</w:t>
      </w:r>
    </w:p>
    <w:p w14:paraId="51F2FF49" w14:textId="79B621ED" w:rsidR="00D021D8" w:rsidRPr="001932F2" w:rsidRDefault="00D021D8" w:rsidP="00D021D8">
      <w:pPr>
        <w:rPr>
          <w:b/>
          <w:bCs/>
          <w:sz w:val="20"/>
          <w:szCs w:val="20"/>
        </w:rPr>
      </w:pPr>
      <w:r w:rsidRPr="001932F2">
        <w:rPr>
          <w:b/>
          <w:bCs/>
          <w:sz w:val="20"/>
          <w:szCs w:val="20"/>
        </w:rPr>
        <w:t>Parte 1: Investigación Teórica</w:t>
      </w:r>
    </w:p>
    <w:p w14:paraId="78F09DCA" w14:textId="4E6D6335" w:rsidR="00D021D8" w:rsidRPr="001932F2" w:rsidRDefault="00D021D8" w:rsidP="00D021D8">
      <w:pPr>
        <w:rPr>
          <w:sz w:val="20"/>
          <w:szCs w:val="20"/>
        </w:rPr>
      </w:pPr>
      <w:r w:rsidRPr="001932F2">
        <w:rPr>
          <w:sz w:val="20"/>
          <w:szCs w:val="20"/>
        </w:rPr>
        <w:t>1. Investigación Individual (</w:t>
      </w:r>
      <w:r w:rsidRPr="001932F2">
        <w:rPr>
          <w:sz w:val="20"/>
          <w:szCs w:val="20"/>
        </w:rPr>
        <w:t>material de apoyo</w:t>
      </w:r>
      <w:r w:rsidRPr="001932F2">
        <w:rPr>
          <w:sz w:val="20"/>
          <w:szCs w:val="20"/>
        </w:rPr>
        <w:t>):</w:t>
      </w:r>
    </w:p>
    <w:p w14:paraId="41E25062" w14:textId="1E659C1A" w:rsidR="00D021D8" w:rsidRPr="001932F2" w:rsidRDefault="00D021D8" w:rsidP="001932F2">
      <w:pPr>
        <w:spacing w:after="0"/>
        <w:jc w:val="both"/>
        <w:rPr>
          <w:sz w:val="20"/>
          <w:szCs w:val="20"/>
        </w:rPr>
      </w:pPr>
      <w:r w:rsidRPr="001932F2">
        <w:rPr>
          <w:sz w:val="20"/>
          <w:szCs w:val="20"/>
        </w:rPr>
        <w:t xml:space="preserve">   - </w:t>
      </w:r>
      <w:r w:rsidRPr="001932F2">
        <w:rPr>
          <w:sz w:val="20"/>
          <w:szCs w:val="20"/>
        </w:rPr>
        <w:t xml:space="preserve">Maslow: </w:t>
      </w:r>
      <w:r w:rsidRPr="001932F2">
        <w:rPr>
          <w:sz w:val="20"/>
          <w:szCs w:val="20"/>
        </w:rPr>
        <w:t xml:space="preserve"> Explicar la Teoría de la Motivación de Maslow. Incluir la jerarquía de necesidades y cómo se aplica en el contexto laboral.</w:t>
      </w:r>
    </w:p>
    <w:p w14:paraId="22329F23" w14:textId="434F8A16" w:rsidR="00D021D8" w:rsidRPr="001932F2" w:rsidRDefault="00D021D8" w:rsidP="001932F2">
      <w:pPr>
        <w:spacing w:after="0"/>
        <w:jc w:val="both"/>
        <w:rPr>
          <w:sz w:val="20"/>
          <w:szCs w:val="20"/>
        </w:rPr>
      </w:pPr>
      <w:r w:rsidRPr="001932F2">
        <w:rPr>
          <w:sz w:val="20"/>
          <w:szCs w:val="20"/>
        </w:rPr>
        <w:t xml:space="preserve">   - Herzberg: Describir la Teoría de los Dos Factores de Herzberg, identificando los factores higiénicos y motivacionales.</w:t>
      </w:r>
    </w:p>
    <w:p w14:paraId="0B0FCBE6" w14:textId="30685334" w:rsidR="00D021D8" w:rsidRPr="001932F2" w:rsidRDefault="00D021D8" w:rsidP="001932F2">
      <w:pPr>
        <w:spacing w:after="0"/>
        <w:jc w:val="both"/>
        <w:rPr>
          <w:sz w:val="20"/>
          <w:szCs w:val="20"/>
        </w:rPr>
      </w:pPr>
      <w:r w:rsidRPr="001932F2">
        <w:rPr>
          <w:sz w:val="20"/>
          <w:szCs w:val="20"/>
        </w:rPr>
        <w:t xml:space="preserve">   - Ulrich: Resumir el modelo de Dave Ulrich sobre la función de Recursos Humanos, describiendo sus cuatro roles clave (socio estratégico, experto administrativo, campeón del empleado, agente de cambio).</w:t>
      </w:r>
    </w:p>
    <w:p w14:paraId="622DA3E8" w14:textId="77777777" w:rsidR="001932F2" w:rsidRDefault="001932F2" w:rsidP="00D021D8">
      <w:pPr>
        <w:rPr>
          <w:sz w:val="20"/>
          <w:szCs w:val="20"/>
        </w:rPr>
      </w:pPr>
    </w:p>
    <w:p w14:paraId="47D55238" w14:textId="18C895F5" w:rsidR="00D021D8" w:rsidRPr="001932F2" w:rsidRDefault="00D021D8" w:rsidP="00D021D8">
      <w:pPr>
        <w:rPr>
          <w:sz w:val="20"/>
          <w:szCs w:val="20"/>
        </w:rPr>
      </w:pPr>
      <w:r w:rsidRPr="001932F2">
        <w:rPr>
          <w:sz w:val="20"/>
          <w:szCs w:val="20"/>
        </w:rPr>
        <w:t xml:space="preserve">2. Comparación </w:t>
      </w:r>
      <w:r w:rsidRPr="001932F2">
        <w:rPr>
          <w:sz w:val="20"/>
          <w:szCs w:val="20"/>
        </w:rPr>
        <w:t xml:space="preserve">de las teorías </w:t>
      </w:r>
      <w:r w:rsidRPr="001932F2">
        <w:rPr>
          <w:sz w:val="20"/>
          <w:szCs w:val="20"/>
        </w:rPr>
        <w:t>(1 página):</w:t>
      </w:r>
    </w:p>
    <w:p w14:paraId="5DBFFAFE" w14:textId="0BF5D533" w:rsidR="00D021D8" w:rsidRPr="001932F2" w:rsidRDefault="00D021D8" w:rsidP="001932F2">
      <w:pPr>
        <w:spacing w:after="0"/>
        <w:rPr>
          <w:sz w:val="20"/>
          <w:szCs w:val="20"/>
        </w:rPr>
      </w:pPr>
      <w:r w:rsidRPr="001932F2">
        <w:rPr>
          <w:sz w:val="20"/>
          <w:szCs w:val="20"/>
        </w:rPr>
        <w:t xml:space="preserve">  </w:t>
      </w:r>
      <w:r w:rsidR="001932F2">
        <w:rPr>
          <w:sz w:val="20"/>
          <w:szCs w:val="20"/>
        </w:rPr>
        <w:t xml:space="preserve"> </w:t>
      </w:r>
      <w:r w:rsidRPr="001932F2">
        <w:rPr>
          <w:sz w:val="20"/>
          <w:szCs w:val="20"/>
        </w:rPr>
        <w:t xml:space="preserve"> - Elaborar una tabla que resuma las principales características de cada teoría. Incluir:</w:t>
      </w:r>
    </w:p>
    <w:p w14:paraId="290CDB82" w14:textId="76BDB6A9" w:rsidR="00D021D8" w:rsidRPr="001932F2" w:rsidRDefault="00D021D8" w:rsidP="001932F2">
      <w:pPr>
        <w:spacing w:after="0"/>
        <w:rPr>
          <w:sz w:val="20"/>
          <w:szCs w:val="20"/>
        </w:rPr>
      </w:pPr>
      <w:r w:rsidRPr="001932F2">
        <w:rPr>
          <w:sz w:val="20"/>
          <w:szCs w:val="20"/>
        </w:rPr>
        <w:t xml:space="preserve">    - Principales conceptos</w:t>
      </w:r>
    </w:p>
    <w:p w14:paraId="6D4DE004" w14:textId="671574BE" w:rsidR="00D021D8" w:rsidRPr="001932F2" w:rsidRDefault="00D021D8" w:rsidP="001932F2">
      <w:pPr>
        <w:spacing w:after="0"/>
        <w:rPr>
          <w:sz w:val="20"/>
          <w:szCs w:val="20"/>
        </w:rPr>
      </w:pPr>
      <w:r w:rsidRPr="001932F2">
        <w:rPr>
          <w:sz w:val="20"/>
          <w:szCs w:val="20"/>
        </w:rPr>
        <w:t xml:space="preserve">    - Factores motivacionales/higiénicos</w:t>
      </w:r>
    </w:p>
    <w:p w14:paraId="5F97F8D4" w14:textId="3D2C86E6" w:rsidR="00D021D8" w:rsidRPr="001932F2" w:rsidRDefault="00D021D8" w:rsidP="001932F2">
      <w:pPr>
        <w:spacing w:after="0"/>
        <w:rPr>
          <w:sz w:val="20"/>
          <w:szCs w:val="20"/>
        </w:rPr>
      </w:pPr>
      <w:r w:rsidRPr="001932F2">
        <w:rPr>
          <w:sz w:val="20"/>
          <w:szCs w:val="20"/>
        </w:rPr>
        <w:t xml:space="preserve">    - Aplicaciones en la gestión de recursos humanos</w:t>
      </w:r>
    </w:p>
    <w:p w14:paraId="6431D520" w14:textId="77777777" w:rsidR="00D021D8" w:rsidRPr="001932F2" w:rsidRDefault="00D021D8" w:rsidP="00D021D8">
      <w:pPr>
        <w:rPr>
          <w:sz w:val="20"/>
          <w:szCs w:val="20"/>
        </w:rPr>
      </w:pPr>
    </w:p>
    <w:p w14:paraId="66CA0CFB" w14:textId="1B310A6F" w:rsidR="00D021D8" w:rsidRPr="001932F2" w:rsidRDefault="00D021D8" w:rsidP="00D021D8">
      <w:pPr>
        <w:rPr>
          <w:b/>
          <w:bCs/>
          <w:sz w:val="20"/>
          <w:szCs w:val="20"/>
        </w:rPr>
      </w:pPr>
      <w:r w:rsidRPr="001932F2">
        <w:rPr>
          <w:b/>
          <w:bCs/>
          <w:sz w:val="20"/>
          <w:szCs w:val="20"/>
        </w:rPr>
        <w:t>Parte 2: Aplicación Práctica</w:t>
      </w:r>
    </w:p>
    <w:p w14:paraId="0A2B42A6" w14:textId="77777777" w:rsidR="00D021D8" w:rsidRPr="001932F2" w:rsidRDefault="00D021D8" w:rsidP="00D021D8">
      <w:pPr>
        <w:rPr>
          <w:sz w:val="20"/>
          <w:szCs w:val="20"/>
        </w:rPr>
      </w:pPr>
      <w:r w:rsidRPr="001932F2">
        <w:rPr>
          <w:sz w:val="20"/>
          <w:szCs w:val="20"/>
        </w:rPr>
        <w:t>1. Estudio de Caso</w:t>
      </w:r>
      <w:r w:rsidRPr="001932F2">
        <w:rPr>
          <w:sz w:val="20"/>
          <w:szCs w:val="20"/>
        </w:rPr>
        <w:t>:</w:t>
      </w:r>
    </w:p>
    <w:p w14:paraId="34309591" w14:textId="79BBB939" w:rsidR="00D021D8" w:rsidRPr="001932F2" w:rsidRDefault="00D021D8" w:rsidP="00D021D8">
      <w:pPr>
        <w:rPr>
          <w:sz w:val="20"/>
          <w:szCs w:val="20"/>
        </w:rPr>
      </w:pPr>
      <w:r w:rsidRPr="001932F2">
        <w:rPr>
          <w:sz w:val="20"/>
          <w:szCs w:val="20"/>
        </w:rPr>
        <w:t>El</w:t>
      </w:r>
      <w:r w:rsidRPr="001932F2">
        <w:rPr>
          <w:sz w:val="20"/>
          <w:szCs w:val="20"/>
        </w:rPr>
        <w:t>ija</w:t>
      </w:r>
      <w:r w:rsidRPr="001932F2">
        <w:rPr>
          <w:sz w:val="20"/>
          <w:szCs w:val="20"/>
        </w:rPr>
        <w:t xml:space="preserve"> una empresa conocida (puede ser local o </w:t>
      </w:r>
      <w:r w:rsidRPr="001932F2">
        <w:rPr>
          <w:sz w:val="20"/>
          <w:szCs w:val="20"/>
        </w:rPr>
        <w:t>provincial</w:t>
      </w:r>
      <w:r w:rsidRPr="001932F2">
        <w:rPr>
          <w:sz w:val="20"/>
          <w:szCs w:val="20"/>
        </w:rPr>
        <w:t>) y realizar un análisis sobre cómo aplican cada una de las teorías de motivación.</w:t>
      </w:r>
    </w:p>
    <w:p w14:paraId="46E6A7F4" w14:textId="25147A3A" w:rsidR="00D021D8" w:rsidRPr="001932F2" w:rsidRDefault="00D021D8" w:rsidP="00D021D8">
      <w:pPr>
        <w:rPr>
          <w:sz w:val="20"/>
          <w:szCs w:val="20"/>
        </w:rPr>
      </w:pPr>
      <w:r w:rsidRPr="001932F2">
        <w:rPr>
          <w:sz w:val="20"/>
          <w:szCs w:val="20"/>
        </w:rPr>
        <w:t xml:space="preserve">2. </w:t>
      </w:r>
      <w:r w:rsidRPr="001932F2">
        <w:rPr>
          <w:sz w:val="20"/>
          <w:szCs w:val="20"/>
        </w:rPr>
        <w:t>Respond</w:t>
      </w:r>
      <w:r w:rsidRPr="001932F2">
        <w:rPr>
          <w:sz w:val="20"/>
          <w:szCs w:val="20"/>
        </w:rPr>
        <w:t>a</w:t>
      </w:r>
      <w:r w:rsidRPr="001932F2">
        <w:rPr>
          <w:sz w:val="20"/>
          <w:szCs w:val="20"/>
        </w:rPr>
        <w:t xml:space="preserve"> las siguientes preguntas:</w:t>
      </w:r>
    </w:p>
    <w:p w14:paraId="19C61209" w14:textId="77777777" w:rsidR="00D021D8" w:rsidRPr="001932F2" w:rsidRDefault="00D021D8" w:rsidP="00DA2B15">
      <w:pPr>
        <w:spacing w:after="0"/>
        <w:jc w:val="both"/>
        <w:rPr>
          <w:sz w:val="20"/>
          <w:szCs w:val="20"/>
        </w:rPr>
      </w:pPr>
      <w:r w:rsidRPr="001932F2">
        <w:rPr>
          <w:sz w:val="20"/>
          <w:szCs w:val="20"/>
        </w:rPr>
        <w:t xml:space="preserve">     - ¿Qué necesidades de Maslow están siendo satisfechas en esta empresa?</w:t>
      </w:r>
    </w:p>
    <w:p w14:paraId="5EAEA74E" w14:textId="77777777" w:rsidR="00D021D8" w:rsidRPr="001932F2" w:rsidRDefault="00D021D8" w:rsidP="00DA2B15">
      <w:pPr>
        <w:spacing w:after="0"/>
        <w:jc w:val="both"/>
        <w:rPr>
          <w:sz w:val="20"/>
          <w:szCs w:val="20"/>
        </w:rPr>
      </w:pPr>
      <w:r w:rsidRPr="001932F2">
        <w:rPr>
          <w:sz w:val="20"/>
          <w:szCs w:val="20"/>
        </w:rPr>
        <w:t xml:space="preserve">     - ¿Qué factores higiénicos y motivacionales de Herzberg se pueden observar en su cultura organizacional?</w:t>
      </w:r>
    </w:p>
    <w:p w14:paraId="6D55327A" w14:textId="77777777" w:rsidR="00D021D8" w:rsidRPr="001932F2" w:rsidRDefault="00D021D8" w:rsidP="00DA2B15">
      <w:pPr>
        <w:spacing w:after="0"/>
        <w:jc w:val="both"/>
        <w:rPr>
          <w:sz w:val="20"/>
          <w:szCs w:val="20"/>
        </w:rPr>
      </w:pPr>
      <w:r w:rsidRPr="001932F2">
        <w:rPr>
          <w:sz w:val="20"/>
          <w:szCs w:val="20"/>
        </w:rPr>
        <w:t xml:space="preserve">     - ¿Cómo se refleja el modelo de Ulrich en la gestión de recursos humanos de la empresa?</w:t>
      </w:r>
    </w:p>
    <w:p w14:paraId="010B3369" w14:textId="77777777" w:rsidR="00DA2B15" w:rsidRDefault="00DA2B15" w:rsidP="00D021D8">
      <w:pPr>
        <w:rPr>
          <w:b/>
          <w:bCs/>
          <w:sz w:val="20"/>
          <w:szCs w:val="20"/>
        </w:rPr>
      </w:pPr>
    </w:p>
    <w:p w14:paraId="606E43DA" w14:textId="58A65B58" w:rsidR="00D021D8" w:rsidRPr="001932F2" w:rsidRDefault="00D021D8" w:rsidP="00D021D8">
      <w:pPr>
        <w:rPr>
          <w:b/>
          <w:bCs/>
          <w:sz w:val="20"/>
          <w:szCs w:val="20"/>
        </w:rPr>
      </w:pPr>
      <w:r w:rsidRPr="001932F2">
        <w:rPr>
          <w:b/>
          <w:bCs/>
          <w:sz w:val="20"/>
          <w:szCs w:val="20"/>
        </w:rPr>
        <w:t xml:space="preserve">Parte </w:t>
      </w:r>
      <w:r w:rsidRPr="001932F2">
        <w:rPr>
          <w:b/>
          <w:bCs/>
          <w:sz w:val="20"/>
          <w:szCs w:val="20"/>
        </w:rPr>
        <w:t>3</w:t>
      </w:r>
      <w:r w:rsidRPr="001932F2">
        <w:rPr>
          <w:b/>
          <w:bCs/>
          <w:sz w:val="20"/>
          <w:szCs w:val="20"/>
        </w:rPr>
        <w:t xml:space="preserve">: Reflexión Personal </w:t>
      </w:r>
    </w:p>
    <w:p w14:paraId="5A6A13E5" w14:textId="2A38FF04" w:rsidR="00D021D8" w:rsidRPr="001932F2" w:rsidRDefault="00D021D8" w:rsidP="00D021D8">
      <w:pPr>
        <w:rPr>
          <w:sz w:val="20"/>
          <w:szCs w:val="20"/>
        </w:rPr>
      </w:pPr>
      <w:r w:rsidRPr="001932F2">
        <w:rPr>
          <w:sz w:val="20"/>
          <w:szCs w:val="20"/>
        </w:rPr>
        <w:t xml:space="preserve">1. </w:t>
      </w:r>
      <w:r w:rsidRPr="001932F2">
        <w:rPr>
          <w:sz w:val="20"/>
          <w:szCs w:val="20"/>
        </w:rPr>
        <w:t>Escribir una reflexión sobre:</w:t>
      </w:r>
    </w:p>
    <w:p w14:paraId="328A0D50" w14:textId="77777777" w:rsidR="00D021D8" w:rsidRPr="001932F2" w:rsidRDefault="00D021D8" w:rsidP="00DA2B15">
      <w:pPr>
        <w:spacing w:after="0"/>
        <w:rPr>
          <w:sz w:val="20"/>
          <w:szCs w:val="20"/>
        </w:rPr>
      </w:pPr>
      <w:r w:rsidRPr="001932F2">
        <w:rPr>
          <w:sz w:val="20"/>
          <w:szCs w:val="20"/>
        </w:rPr>
        <w:t xml:space="preserve">  - Cuál de las tres teorías consideran más relevante en el contexto laboral actual y por qué.</w:t>
      </w:r>
    </w:p>
    <w:p w14:paraId="752D8230" w14:textId="77777777" w:rsidR="00D021D8" w:rsidRDefault="00D021D8" w:rsidP="00DA2B15">
      <w:pPr>
        <w:spacing w:after="0"/>
        <w:rPr>
          <w:sz w:val="20"/>
          <w:szCs w:val="20"/>
        </w:rPr>
      </w:pPr>
      <w:r w:rsidRPr="001932F2">
        <w:rPr>
          <w:sz w:val="20"/>
          <w:szCs w:val="20"/>
        </w:rPr>
        <w:t xml:space="preserve">  - Cómo pueden aplicar lo aprendido en su futura carrera en recursos humanos o en la gestión de equipos.</w:t>
      </w:r>
    </w:p>
    <w:p w14:paraId="6249F1B1" w14:textId="77777777" w:rsidR="00DA2B15" w:rsidRPr="001932F2" w:rsidRDefault="00DA2B15" w:rsidP="00DA2B15">
      <w:pPr>
        <w:spacing w:after="0"/>
        <w:rPr>
          <w:sz w:val="20"/>
          <w:szCs w:val="20"/>
        </w:rPr>
      </w:pPr>
    </w:p>
    <w:p w14:paraId="05DB6255" w14:textId="43D8FABB" w:rsidR="00D021D8" w:rsidRPr="001932F2" w:rsidRDefault="00D021D8" w:rsidP="00D021D8">
      <w:pPr>
        <w:rPr>
          <w:sz w:val="20"/>
          <w:szCs w:val="20"/>
        </w:rPr>
      </w:pPr>
      <w:r w:rsidRPr="001932F2">
        <w:rPr>
          <w:sz w:val="20"/>
          <w:szCs w:val="20"/>
        </w:rPr>
        <w:t xml:space="preserve">2. </w:t>
      </w:r>
      <w:r w:rsidRPr="001932F2">
        <w:rPr>
          <w:sz w:val="20"/>
          <w:szCs w:val="20"/>
        </w:rPr>
        <w:t>Criterios de Evaluación</w:t>
      </w:r>
    </w:p>
    <w:p w14:paraId="3393E6E1" w14:textId="0978AA08" w:rsidR="00B814D2" w:rsidRPr="001932F2" w:rsidRDefault="00D021D8" w:rsidP="00D021D8">
      <w:pPr>
        <w:rPr>
          <w:sz w:val="20"/>
          <w:szCs w:val="20"/>
        </w:rPr>
      </w:pPr>
      <w:r w:rsidRPr="001932F2">
        <w:rPr>
          <w:sz w:val="20"/>
          <w:szCs w:val="20"/>
        </w:rPr>
        <w:t xml:space="preserve">Esta tarea permite a los estudiantes no solo conocer las teorías, sino también reflexionar sobre su aplicación práctica en el mundo real. </w:t>
      </w:r>
    </w:p>
    <w:p w14:paraId="034B8A4A" w14:textId="77777777" w:rsidR="00D021D8" w:rsidRPr="001932F2" w:rsidRDefault="00D021D8" w:rsidP="00D021D8">
      <w:pPr>
        <w:rPr>
          <w:sz w:val="20"/>
          <w:szCs w:val="20"/>
        </w:rPr>
      </w:pPr>
    </w:p>
    <w:p w14:paraId="4DB282A9" w14:textId="649538FD" w:rsidR="00D021D8" w:rsidRPr="001932F2" w:rsidRDefault="00D021D8" w:rsidP="00D021D8">
      <w:pPr>
        <w:rPr>
          <w:sz w:val="20"/>
          <w:szCs w:val="20"/>
        </w:rPr>
      </w:pPr>
      <w:r w:rsidRPr="001932F2">
        <w:rPr>
          <w:sz w:val="20"/>
          <w:szCs w:val="20"/>
        </w:rPr>
        <w:t xml:space="preserve">Nota: La tarea se </w:t>
      </w:r>
      <w:r w:rsidR="00DA2B15" w:rsidRPr="001932F2">
        <w:rPr>
          <w:sz w:val="20"/>
          <w:szCs w:val="20"/>
        </w:rPr>
        <w:t>evaluará</w:t>
      </w:r>
      <w:r w:rsidRPr="001932F2">
        <w:rPr>
          <w:sz w:val="20"/>
          <w:szCs w:val="20"/>
        </w:rPr>
        <w:t xml:space="preserve"> por 3 puntos componente autónomo.</w:t>
      </w:r>
    </w:p>
    <w:sectPr w:rsidR="00D021D8" w:rsidRPr="00193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50"/>
    <w:rsid w:val="000C2B50"/>
    <w:rsid w:val="001932F2"/>
    <w:rsid w:val="001A3A7F"/>
    <w:rsid w:val="007377F6"/>
    <w:rsid w:val="00A243B7"/>
    <w:rsid w:val="00B814D2"/>
    <w:rsid w:val="00D021D8"/>
    <w:rsid w:val="00DA2B15"/>
    <w:rsid w:val="00EA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4BD1"/>
  <w15:chartTrackingRefBased/>
  <w15:docId w15:val="{70A4116E-AE10-40CE-BCD2-D80101BF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2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2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2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2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2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2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2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2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2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2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2B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2B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2B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2B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2B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2B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2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2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2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2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2B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2B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2B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2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2B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2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Magdala De Jesus Lema Espinoza</dc:creator>
  <cp:keywords/>
  <dc:description/>
  <cp:lastModifiedBy>Magdala De Jesus Lema Espinoza</cp:lastModifiedBy>
  <cp:revision>3</cp:revision>
  <dcterms:created xsi:type="dcterms:W3CDTF">2024-10-07T00:56:00Z</dcterms:created>
  <dcterms:modified xsi:type="dcterms:W3CDTF">2024-10-07T01:07:00Z</dcterms:modified>
</cp:coreProperties>
</file>