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974"/>
        <w:gridCol w:w="1996"/>
        <w:gridCol w:w="1412"/>
        <w:gridCol w:w="1280"/>
        <w:gridCol w:w="83"/>
        <w:gridCol w:w="1617"/>
      </w:tblGrid>
      <w:tr w:rsidR="00790A46" w:rsidRPr="00790A46" w14:paraId="297EBFA8" w14:textId="77777777" w:rsidTr="00085F5A">
        <w:trPr>
          <w:trHeight w:val="1385"/>
        </w:trPr>
        <w:tc>
          <w:tcPr>
            <w:tcW w:w="8227" w:type="dxa"/>
            <w:gridSpan w:val="5"/>
          </w:tcPr>
          <w:p w14:paraId="53AF8BD6" w14:textId="77777777" w:rsidR="00790A46" w:rsidRPr="00790A46" w:rsidRDefault="00790A46" w:rsidP="003F00AF">
            <w:pPr>
              <w:pStyle w:val="TableParagraph"/>
              <w:spacing w:before="59" w:line="550" w:lineRule="atLeast"/>
              <w:ind w:left="3534" w:right="779" w:hanging="902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noProof/>
                <w:lang w:val="en-US" w:eastAsia="en-US" w:bidi="ar-SA"/>
              </w:rPr>
              <w:drawing>
                <wp:anchor distT="0" distB="0" distL="0" distR="0" simplePos="0" relativeHeight="251665408" behindDoc="1" locked="0" layoutInCell="1" allowOverlap="1" wp14:anchorId="35C719F5" wp14:editId="323B8E8B">
                  <wp:simplePos x="0" y="0"/>
                  <wp:positionH relativeFrom="page">
                    <wp:posOffset>546735</wp:posOffset>
                  </wp:positionH>
                  <wp:positionV relativeFrom="page">
                    <wp:posOffset>48895</wp:posOffset>
                  </wp:positionV>
                  <wp:extent cx="786759" cy="775334"/>
                  <wp:effectExtent l="0" t="0" r="0" b="0"/>
                  <wp:wrapNone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59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0A46">
              <w:rPr>
                <w:rFonts w:asciiTheme="minorHAnsi" w:hAnsiTheme="minorHAnsi" w:cstheme="minorHAnsi"/>
                <w:b/>
              </w:rPr>
              <w:t>UNIVERSIDAD</w:t>
            </w:r>
            <w:r w:rsidRPr="00790A4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NACIONAL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CHIMBORAZO</w:t>
            </w:r>
            <w:r w:rsidRPr="00790A46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FACULTAD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INGENIERIA</w:t>
            </w:r>
          </w:p>
        </w:tc>
        <w:tc>
          <w:tcPr>
            <w:tcW w:w="1700" w:type="dxa"/>
            <w:gridSpan w:val="2"/>
          </w:tcPr>
          <w:p w14:paraId="10946F4E" w14:textId="77777777" w:rsidR="00790A46" w:rsidRPr="00790A46" w:rsidRDefault="00790A4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4C7B63EC" w14:textId="77777777" w:rsidTr="00085F5A">
        <w:trPr>
          <w:trHeight w:val="490"/>
        </w:trPr>
        <w:tc>
          <w:tcPr>
            <w:tcW w:w="8227" w:type="dxa"/>
            <w:gridSpan w:val="5"/>
            <w:vMerge w:val="restart"/>
          </w:tcPr>
          <w:p w14:paraId="7E8B4BF8" w14:textId="77777777" w:rsidR="00790A46" w:rsidRPr="00790A46" w:rsidRDefault="00790A46" w:rsidP="003F00AF">
            <w:pPr>
              <w:pStyle w:val="TableParagraph"/>
              <w:spacing w:before="193"/>
              <w:ind w:left="1198" w:right="1184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GUÍA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PRÁCTICAS</w:t>
            </w:r>
          </w:p>
          <w:p w14:paraId="40EE7549" w14:textId="3B7E5487" w:rsidR="00790A46" w:rsidRPr="00790A46" w:rsidRDefault="00790A46" w:rsidP="00790A46">
            <w:pPr>
              <w:pStyle w:val="TableParagraph"/>
              <w:spacing w:before="159"/>
              <w:ind w:left="1477" w:right="1184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PERIODO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ACADÉMICO: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97487">
              <w:rPr>
                <w:rFonts w:asciiTheme="minorHAnsi" w:hAnsiTheme="minorHAnsi" w:cstheme="minorHAnsi"/>
                <w:bCs/>
              </w:rPr>
              <w:t>202</w:t>
            </w:r>
            <w:r w:rsidR="00C97487">
              <w:rPr>
                <w:rFonts w:asciiTheme="minorHAnsi" w:hAnsiTheme="minorHAnsi" w:cstheme="minorHAnsi"/>
                <w:bCs/>
              </w:rPr>
              <w:t>4</w:t>
            </w:r>
            <w:r w:rsidRPr="00C97487">
              <w:rPr>
                <w:rFonts w:asciiTheme="minorHAnsi" w:hAnsiTheme="minorHAnsi" w:cstheme="minorHAnsi"/>
                <w:bCs/>
              </w:rPr>
              <w:t>-1S</w:t>
            </w:r>
          </w:p>
        </w:tc>
        <w:tc>
          <w:tcPr>
            <w:tcW w:w="1700" w:type="dxa"/>
            <w:gridSpan w:val="2"/>
          </w:tcPr>
          <w:p w14:paraId="171645AB" w14:textId="77777777" w:rsidR="00790A46" w:rsidRPr="00790A46" w:rsidRDefault="00790A46" w:rsidP="003F00AF">
            <w:pPr>
              <w:pStyle w:val="TableParagraph"/>
              <w:spacing w:before="179"/>
              <w:ind w:left="148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VERSIÓN: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1</w:t>
            </w:r>
          </w:p>
        </w:tc>
      </w:tr>
      <w:tr w:rsidR="00790A46" w:rsidRPr="00790A46" w14:paraId="3399E8C4" w14:textId="77777777" w:rsidTr="00085F5A">
        <w:trPr>
          <w:trHeight w:val="488"/>
        </w:trPr>
        <w:tc>
          <w:tcPr>
            <w:tcW w:w="8227" w:type="dxa"/>
            <w:gridSpan w:val="5"/>
            <w:vMerge/>
            <w:tcBorders>
              <w:top w:val="nil"/>
            </w:tcBorders>
          </w:tcPr>
          <w:p w14:paraId="34B5346B" w14:textId="77777777" w:rsidR="00790A46" w:rsidRPr="00790A46" w:rsidRDefault="00790A4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</w:tcPr>
          <w:p w14:paraId="26A8C4FD" w14:textId="77777777" w:rsidR="00790A46" w:rsidRPr="00790A46" w:rsidRDefault="00790A46" w:rsidP="003F00AF">
            <w:pPr>
              <w:pStyle w:val="TableParagraph"/>
              <w:spacing w:before="177"/>
              <w:ind w:left="142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Página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1 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90A46" w:rsidRPr="00790A46" w14:paraId="14C6A78A" w14:textId="77777777" w:rsidTr="00085F5A">
        <w:trPr>
          <w:trHeight w:val="661"/>
        </w:trPr>
        <w:tc>
          <w:tcPr>
            <w:tcW w:w="3539" w:type="dxa"/>
            <w:gridSpan w:val="2"/>
          </w:tcPr>
          <w:p w14:paraId="32836C4A" w14:textId="77777777" w:rsidR="00790A46" w:rsidRPr="00790A46" w:rsidRDefault="00790A46" w:rsidP="003F00AF">
            <w:pPr>
              <w:pStyle w:val="TableParagraph"/>
              <w:spacing w:before="7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CARRERA:</w:t>
            </w:r>
          </w:p>
          <w:p w14:paraId="76DE187D" w14:textId="77777777" w:rsidR="00790A46" w:rsidRPr="00790A46" w:rsidRDefault="00790A46" w:rsidP="003F00AF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Ingeniería</w:t>
            </w:r>
            <w:r w:rsidRPr="00790A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Ambiental</w:t>
            </w:r>
          </w:p>
        </w:tc>
        <w:tc>
          <w:tcPr>
            <w:tcW w:w="3408" w:type="dxa"/>
            <w:gridSpan w:val="2"/>
          </w:tcPr>
          <w:p w14:paraId="415E69CC" w14:textId="77777777" w:rsidR="00790A46" w:rsidRPr="00790A46" w:rsidRDefault="00790A46" w:rsidP="003F00AF">
            <w:pPr>
              <w:pStyle w:val="TableParagraph"/>
              <w:spacing w:before="7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DOCENTE:</w:t>
            </w:r>
          </w:p>
          <w:p w14:paraId="5E0D90A6" w14:textId="35033B46" w:rsidR="00790A46" w:rsidRPr="00790A46" w:rsidRDefault="00790A46" w:rsidP="003F00AF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Silvia H. Torres R.</w:t>
            </w:r>
          </w:p>
        </w:tc>
        <w:tc>
          <w:tcPr>
            <w:tcW w:w="2980" w:type="dxa"/>
            <w:gridSpan w:val="3"/>
          </w:tcPr>
          <w:p w14:paraId="49730C77" w14:textId="77777777" w:rsidR="00790A46" w:rsidRPr="00790A46" w:rsidRDefault="00790A46" w:rsidP="003F00AF">
            <w:pPr>
              <w:pStyle w:val="TableParagraph"/>
              <w:spacing w:before="57"/>
              <w:ind w:left="110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SEMESTRE: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Tercero</w:t>
            </w:r>
          </w:p>
          <w:p w14:paraId="5DB21B1A" w14:textId="77777777" w:rsidR="00790A46" w:rsidRPr="00790A46" w:rsidRDefault="00790A46" w:rsidP="003F00AF">
            <w:pPr>
              <w:pStyle w:val="TableParagraph"/>
              <w:spacing w:before="17"/>
              <w:ind w:left="110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PARALELO: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A</w:t>
            </w:r>
          </w:p>
        </w:tc>
      </w:tr>
      <w:tr w:rsidR="00790A46" w:rsidRPr="00790A46" w14:paraId="1E79ED06" w14:textId="77777777" w:rsidTr="00085F5A">
        <w:trPr>
          <w:trHeight w:val="536"/>
        </w:trPr>
        <w:tc>
          <w:tcPr>
            <w:tcW w:w="3539" w:type="dxa"/>
            <w:gridSpan w:val="2"/>
            <w:vMerge w:val="restart"/>
          </w:tcPr>
          <w:p w14:paraId="24160C9C" w14:textId="77777777" w:rsidR="00790A46" w:rsidRPr="00790A46" w:rsidRDefault="00790A4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7CEE8E57" w14:textId="77777777" w:rsidR="00790A46" w:rsidRPr="00790A46" w:rsidRDefault="00790A46" w:rsidP="003F00A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NOMBRE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LA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ASIGNATURA:</w:t>
            </w:r>
          </w:p>
          <w:p w14:paraId="66D79F5B" w14:textId="77777777" w:rsidR="00790A46" w:rsidRPr="00790A46" w:rsidRDefault="00790A46" w:rsidP="003F00AF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790A46">
              <w:rPr>
                <w:rFonts w:asciiTheme="minorHAnsi" w:hAnsiTheme="minorHAnsi" w:cstheme="minorHAnsi"/>
                <w:bCs/>
              </w:rPr>
              <w:t xml:space="preserve">Química Analítica e Instrumental </w:t>
            </w:r>
          </w:p>
          <w:p w14:paraId="79095AB8" w14:textId="77777777" w:rsidR="00790A46" w:rsidRPr="00790A46" w:rsidRDefault="00790A46" w:rsidP="003F00A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</w:p>
        </w:tc>
        <w:tc>
          <w:tcPr>
            <w:tcW w:w="3408" w:type="dxa"/>
            <w:gridSpan w:val="2"/>
            <w:vMerge w:val="restart"/>
          </w:tcPr>
          <w:p w14:paraId="76EA3DED" w14:textId="77777777" w:rsidR="00790A46" w:rsidRPr="00790A46" w:rsidRDefault="00790A4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13569B52" w14:textId="77777777" w:rsidR="00790A46" w:rsidRPr="00790A46" w:rsidRDefault="00790A46" w:rsidP="00790A46">
            <w:pPr>
              <w:pStyle w:val="TableParagraph"/>
              <w:ind w:left="116" w:right="3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CÓDIGO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LA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ASIGNATURA:</w:t>
            </w:r>
          </w:p>
          <w:p w14:paraId="7C9153C1" w14:textId="77777777" w:rsidR="00790A46" w:rsidRPr="00790A46" w:rsidRDefault="00790A46" w:rsidP="00790A46">
            <w:pPr>
              <w:pStyle w:val="TableParagraph"/>
              <w:spacing w:before="14"/>
              <w:ind w:left="116" w:right="1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Cs/>
              </w:rPr>
              <w:t>IAB230135</w:t>
            </w:r>
          </w:p>
        </w:tc>
        <w:tc>
          <w:tcPr>
            <w:tcW w:w="2980" w:type="dxa"/>
            <w:gridSpan w:val="3"/>
          </w:tcPr>
          <w:p w14:paraId="6E471171" w14:textId="77777777" w:rsidR="00790A46" w:rsidRPr="00790A46" w:rsidRDefault="00790A46" w:rsidP="003F00AF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LABORATORIO:</w:t>
            </w:r>
          </w:p>
          <w:p w14:paraId="3774FF7B" w14:textId="77777777" w:rsidR="00790A46" w:rsidRPr="00790A46" w:rsidRDefault="00790A46" w:rsidP="00790A46">
            <w:pPr>
              <w:pStyle w:val="TableParagraph"/>
              <w:spacing w:before="15" w:line="241" w:lineRule="exact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Cs/>
              </w:rPr>
              <w:t>Ciencias Químicas</w:t>
            </w:r>
          </w:p>
        </w:tc>
      </w:tr>
      <w:tr w:rsidR="00790A46" w:rsidRPr="00790A46" w14:paraId="6042A230" w14:textId="77777777" w:rsidTr="00085F5A">
        <w:trPr>
          <w:trHeight w:val="535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14:paraId="4686C2C4" w14:textId="77777777" w:rsidR="00790A46" w:rsidRPr="00790A46" w:rsidRDefault="00790A4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14:paraId="3AEAACE6" w14:textId="77777777" w:rsidR="00790A46" w:rsidRPr="00790A46" w:rsidRDefault="00790A4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gridSpan w:val="3"/>
          </w:tcPr>
          <w:p w14:paraId="57F7C946" w14:textId="77777777" w:rsidR="00790A46" w:rsidRPr="00790A46" w:rsidRDefault="00790A46" w:rsidP="003F00AF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MODALIDAD:</w:t>
            </w:r>
          </w:p>
          <w:p w14:paraId="57F1547A" w14:textId="77777777" w:rsidR="00790A46" w:rsidRPr="00790A46" w:rsidRDefault="00790A46" w:rsidP="003F00AF">
            <w:pPr>
              <w:pStyle w:val="TableParagraph"/>
              <w:spacing w:before="15" w:line="241" w:lineRule="exact"/>
              <w:ind w:left="871" w:right="968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Presencial</w:t>
            </w:r>
          </w:p>
        </w:tc>
      </w:tr>
      <w:tr w:rsidR="00790A46" w:rsidRPr="00790A46" w14:paraId="2E34420B" w14:textId="77777777" w:rsidTr="00085F5A">
        <w:trPr>
          <w:trHeight w:val="1014"/>
        </w:trPr>
        <w:tc>
          <w:tcPr>
            <w:tcW w:w="1565" w:type="dxa"/>
          </w:tcPr>
          <w:p w14:paraId="7754EB6B" w14:textId="77777777" w:rsidR="00790A46" w:rsidRPr="00790A46" w:rsidRDefault="00790A4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0FD85BDD" w14:textId="77777777" w:rsidR="00790A46" w:rsidRPr="00790A46" w:rsidRDefault="00790A46" w:rsidP="003F00AF">
            <w:pPr>
              <w:pStyle w:val="TableParagraph"/>
              <w:spacing w:before="1"/>
              <w:ind w:left="92" w:right="189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Práctica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No.:</w:t>
            </w:r>
          </w:p>
          <w:p w14:paraId="7A48E7A7" w14:textId="77777777" w:rsidR="00790A46" w:rsidRPr="00790A46" w:rsidRDefault="00790A46" w:rsidP="003F00AF">
            <w:pPr>
              <w:pStyle w:val="TableParagraph"/>
              <w:spacing w:before="15"/>
              <w:ind w:left="115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70" w:type="dxa"/>
            <w:gridSpan w:val="2"/>
          </w:tcPr>
          <w:p w14:paraId="59EBDE9D" w14:textId="77777777" w:rsidR="00790A46" w:rsidRPr="00790A46" w:rsidRDefault="00790A46" w:rsidP="003F00AF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Tema:</w:t>
            </w:r>
          </w:p>
          <w:p w14:paraId="48C80B12" w14:textId="77777777" w:rsidR="00790A46" w:rsidRPr="00790A46" w:rsidRDefault="00790A46" w:rsidP="003F00AF">
            <w:pPr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Preparación de una curva de calibración</w:t>
            </w:r>
          </w:p>
        </w:tc>
        <w:tc>
          <w:tcPr>
            <w:tcW w:w="1412" w:type="dxa"/>
          </w:tcPr>
          <w:p w14:paraId="3D5D89CE" w14:textId="77777777" w:rsidR="00790A46" w:rsidRPr="00790A46" w:rsidRDefault="00790A46" w:rsidP="003F00AF">
            <w:pPr>
              <w:pStyle w:val="TableParagraph"/>
              <w:ind w:left="318" w:right="203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Duración</w:t>
            </w:r>
            <w:r w:rsidRPr="00790A46">
              <w:rPr>
                <w:rFonts w:asciiTheme="minorHAnsi" w:hAnsiTheme="minorHAnsi" w:cstheme="minorHAnsi"/>
                <w:b/>
                <w:w w:val="99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(horas)</w:t>
            </w:r>
          </w:p>
          <w:p w14:paraId="487C7CA0" w14:textId="77777777" w:rsidR="00790A46" w:rsidRPr="00790A46" w:rsidRDefault="00790A46" w:rsidP="003F00AF">
            <w:pPr>
              <w:pStyle w:val="TableParagraph"/>
              <w:spacing w:line="252" w:lineRule="exact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1363" w:type="dxa"/>
            <w:gridSpan w:val="2"/>
          </w:tcPr>
          <w:p w14:paraId="6AC5E954" w14:textId="77777777" w:rsidR="00790A46" w:rsidRPr="00790A46" w:rsidRDefault="00790A46" w:rsidP="003F00A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</w:rPr>
            </w:pPr>
          </w:p>
          <w:p w14:paraId="4595283D" w14:textId="77777777" w:rsidR="00790A46" w:rsidRPr="00790A46" w:rsidRDefault="00790A46" w:rsidP="003F00AF">
            <w:pPr>
              <w:pStyle w:val="TableParagraph"/>
              <w:ind w:left="171" w:right="54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No.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Grupos</w:t>
            </w:r>
          </w:p>
          <w:p w14:paraId="06357538" w14:textId="77777777" w:rsidR="00790A46" w:rsidRPr="00790A46" w:rsidRDefault="00790A46" w:rsidP="003F00AF">
            <w:pPr>
              <w:pStyle w:val="TableParagraph"/>
              <w:spacing w:before="1"/>
              <w:ind w:left="119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1617" w:type="dxa"/>
          </w:tcPr>
          <w:p w14:paraId="4BDE9CA4" w14:textId="77777777" w:rsidR="00790A46" w:rsidRPr="00790A46" w:rsidRDefault="00790A46" w:rsidP="003F00AF">
            <w:pPr>
              <w:pStyle w:val="TableParagraph"/>
              <w:spacing w:line="251" w:lineRule="exact"/>
              <w:ind w:left="212" w:right="238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No.</w:t>
            </w:r>
          </w:p>
          <w:p w14:paraId="5522AC2E" w14:textId="57F98F47" w:rsidR="00790A46" w:rsidRPr="00790A46" w:rsidRDefault="00790A46" w:rsidP="00790A46">
            <w:pPr>
              <w:pStyle w:val="TableParagraph"/>
              <w:ind w:left="212" w:right="239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Estudiantes</w:t>
            </w:r>
            <w:r w:rsidRPr="00790A4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C97487" w:rsidRPr="00C97487">
              <w:rPr>
                <w:rFonts w:asciiTheme="minorHAnsi" w:hAnsiTheme="minorHAnsi" w:cstheme="minorHAnsi"/>
                <w:bCs/>
                <w:spacing w:val="1"/>
              </w:rPr>
              <w:t>1</w:t>
            </w:r>
            <w:r w:rsidR="004A3F73" w:rsidRPr="00C97487">
              <w:rPr>
                <w:rFonts w:asciiTheme="minorHAnsi" w:hAnsiTheme="minorHAnsi" w:cstheme="minorHAnsi"/>
                <w:bCs/>
                <w:spacing w:val="-1"/>
              </w:rPr>
              <w:t>2</w:t>
            </w:r>
          </w:p>
        </w:tc>
      </w:tr>
      <w:tr w:rsidR="00790A46" w:rsidRPr="00790A46" w14:paraId="437AF7B6" w14:textId="77777777" w:rsidTr="00085F5A">
        <w:trPr>
          <w:trHeight w:val="627"/>
        </w:trPr>
        <w:tc>
          <w:tcPr>
            <w:tcW w:w="9927" w:type="dxa"/>
            <w:gridSpan w:val="7"/>
          </w:tcPr>
          <w:p w14:paraId="25D677F7" w14:textId="3B0C1AB7" w:rsidR="00790A46" w:rsidRDefault="00790A46" w:rsidP="003F00AF">
            <w:pPr>
              <w:pStyle w:val="TableParagraph"/>
              <w:spacing w:before="7" w:line="252" w:lineRule="exact"/>
              <w:ind w:left="306" w:hanging="141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Objetivos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 la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Práctica:</w:t>
            </w:r>
          </w:p>
          <w:p w14:paraId="5A69A9B5" w14:textId="77777777" w:rsidR="00790A46" w:rsidRPr="00790A46" w:rsidRDefault="00790A46" w:rsidP="003F00AF">
            <w:pPr>
              <w:pStyle w:val="TableParagraph"/>
              <w:spacing w:before="7" w:line="252" w:lineRule="exact"/>
              <w:ind w:left="306" w:hanging="141"/>
              <w:rPr>
                <w:rFonts w:asciiTheme="minorHAnsi" w:hAnsiTheme="minorHAnsi" w:cstheme="minorHAnsi"/>
                <w:b/>
              </w:rPr>
            </w:pPr>
          </w:p>
          <w:p w14:paraId="2FC4FBA6" w14:textId="77777777" w:rsidR="00790A46" w:rsidRPr="00790A46" w:rsidRDefault="00790A46" w:rsidP="00790A46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line="256" w:lineRule="exact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Preparar una curva de calibración por medio de espectrofotómetro.</w:t>
            </w:r>
          </w:p>
          <w:p w14:paraId="4F138618" w14:textId="77777777" w:rsidR="00790A46" w:rsidRDefault="00790A46" w:rsidP="00790A46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line="256" w:lineRule="exact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Reconocer la utilidad de las curvas de calibración para calcular la concentración de una muestra.</w:t>
            </w:r>
          </w:p>
          <w:p w14:paraId="32F6DCA2" w14:textId="474C2425" w:rsidR="00790A46" w:rsidRPr="00790A46" w:rsidRDefault="00790A46" w:rsidP="00790A46">
            <w:pPr>
              <w:pStyle w:val="TableParagraph"/>
              <w:tabs>
                <w:tab w:val="left" w:pos="172"/>
              </w:tabs>
              <w:spacing w:line="256" w:lineRule="exact"/>
              <w:ind w:left="306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6E418DC4" w14:textId="77777777" w:rsidTr="00085F5A">
        <w:trPr>
          <w:trHeight w:val="803"/>
        </w:trPr>
        <w:tc>
          <w:tcPr>
            <w:tcW w:w="9927" w:type="dxa"/>
            <w:gridSpan w:val="7"/>
          </w:tcPr>
          <w:p w14:paraId="5F7DD82F" w14:textId="22A06CAE" w:rsidR="00790A46" w:rsidRDefault="00790A46" w:rsidP="003F00AF">
            <w:pPr>
              <w:pStyle w:val="TableParagraph"/>
              <w:spacing w:before="6"/>
              <w:ind w:left="306" w:hanging="141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Equipos,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Materiales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Insumos:</w:t>
            </w:r>
          </w:p>
          <w:p w14:paraId="7F762693" w14:textId="77777777" w:rsidR="00790A46" w:rsidRPr="00790A46" w:rsidRDefault="00790A46" w:rsidP="003F00AF">
            <w:pPr>
              <w:pStyle w:val="TableParagraph"/>
              <w:spacing w:before="6"/>
              <w:ind w:left="306" w:hanging="141"/>
              <w:rPr>
                <w:rFonts w:asciiTheme="minorHAnsi" w:hAnsiTheme="minorHAnsi" w:cstheme="minorHAnsi"/>
                <w:b/>
              </w:rPr>
            </w:pPr>
          </w:p>
          <w:p w14:paraId="79DB5F75" w14:textId="77777777" w:rsidR="00790A46" w:rsidRPr="00790A46" w:rsidRDefault="00790A4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 4 balones de aforo de 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6FEA0A48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1 balón de aforo de 250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009952E3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1 vasos de precipitados de 250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150D8324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1 vasos de precipitados de 500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426CCA28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Espátula</w:t>
            </w:r>
          </w:p>
          <w:p w14:paraId="629429D9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Vidrio reloj</w:t>
            </w:r>
          </w:p>
          <w:p w14:paraId="69164CBC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Piseta</w:t>
            </w:r>
          </w:p>
          <w:p w14:paraId="178ABF83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Agua destilada</w:t>
            </w:r>
          </w:p>
          <w:p w14:paraId="40E1B7B1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Dicromato de potasio</w:t>
            </w:r>
          </w:p>
          <w:p w14:paraId="5088BAC3" w14:textId="77777777" w:rsid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Espectrofotómetro</w:t>
            </w:r>
          </w:p>
          <w:p w14:paraId="2E50D67F" w14:textId="72B2CDA9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4607147B" w14:textId="77777777" w:rsidTr="00085F5A">
        <w:trPr>
          <w:trHeight w:val="2258"/>
        </w:trPr>
        <w:tc>
          <w:tcPr>
            <w:tcW w:w="9927" w:type="dxa"/>
            <w:gridSpan w:val="7"/>
          </w:tcPr>
          <w:p w14:paraId="63E88AEB" w14:textId="77777777" w:rsidR="00790A46" w:rsidRPr="00790A46" w:rsidRDefault="00790A46" w:rsidP="003F00A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790A46">
              <w:rPr>
                <w:rFonts w:asciiTheme="minorHAnsi" w:hAnsiTheme="minorHAnsi" w:cstheme="minorHAnsi"/>
                <w:b/>
                <w:bCs/>
              </w:rPr>
              <w:t>Procedimiento</w:t>
            </w:r>
          </w:p>
          <w:p w14:paraId="6B2636CE" w14:textId="77777777" w:rsidR="00790A46" w:rsidRPr="00790A46" w:rsidRDefault="00790A46" w:rsidP="003F00A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  <w:p w14:paraId="34116A15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Preparar 250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</w:rPr>
              <w:t xml:space="preserve"> de una solución de KCr</w:t>
            </w:r>
            <w:r w:rsidRPr="00790A46">
              <w:rPr>
                <w:rFonts w:asciiTheme="minorHAnsi" w:hAnsiTheme="minorHAnsi" w:cstheme="minorHAnsi"/>
                <w:vertAlign w:val="subscript"/>
              </w:rPr>
              <w:t>2</w:t>
            </w:r>
            <w:r w:rsidRPr="00790A46">
              <w:rPr>
                <w:rFonts w:asciiTheme="minorHAnsi" w:hAnsiTheme="minorHAnsi" w:cstheme="minorHAnsi"/>
              </w:rPr>
              <w:t>O</w:t>
            </w:r>
            <w:r w:rsidRPr="00790A46">
              <w:rPr>
                <w:rFonts w:asciiTheme="minorHAnsi" w:hAnsiTheme="minorHAnsi" w:cstheme="minorHAnsi"/>
                <w:vertAlign w:val="subscript"/>
              </w:rPr>
              <w:t xml:space="preserve">7 </w:t>
            </w:r>
            <w:r w:rsidRPr="00790A46">
              <w:rPr>
                <w:rFonts w:asciiTheme="minorHAnsi" w:hAnsiTheme="minorHAnsi" w:cstheme="minorHAnsi"/>
              </w:rPr>
              <w:t>a una concentración de 250 ppm.</w:t>
            </w:r>
          </w:p>
          <w:p w14:paraId="1B1F7B2D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 xml:space="preserve">Mediante proceso de dilución preparar 4 soluciones de 50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a 25, 50, 75 y 100 ppm. (Puede tomar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alicuotas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de 5, 10, 15 y 20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y aforar cada una a 50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>)</w:t>
            </w:r>
          </w:p>
          <w:p w14:paraId="21C53522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Lavar la celda del espectrofotómetro con agua destilada evitando tocar la superficie transparente. Tomarla por la parte rugosa.</w:t>
            </w:r>
          </w:p>
          <w:p w14:paraId="25940D47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Calibrar el espectrofotómetro a 342 nm.</w:t>
            </w:r>
          </w:p>
          <w:p w14:paraId="3BCE31E9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 xml:space="preserve">Determinar el pico de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absorbancancia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máximo tomando la solución de concentración 50 ppm.</w:t>
            </w:r>
          </w:p>
          <w:p w14:paraId="705D9EAB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Medir en blanco de la celda con agua destilada</w:t>
            </w:r>
          </w:p>
          <w:p w14:paraId="529CFCF5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Medir las absorbancias de las 4 soluciones.</w:t>
            </w:r>
          </w:p>
          <w:p w14:paraId="6BA12023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Construir la curva de calibración.</w:t>
            </w:r>
          </w:p>
          <w:p w14:paraId="1F5AD674" w14:textId="5EBD5745" w:rsid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Medir la absorbancia de la muestra problema.</w:t>
            </w:r>
          </w:p>
          <w:p w14:paraId="20C9D739" w14:textId="77777777" w:rsidR="00790A46" w:rsidRPr="00790A46" w:rsidRDefault="00790A46" w:rsidP="00790A46">
            <w:pPr>
              <w:pStyle w:val="Prrafodelista"/>
              <w:widowControl/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</w:p>
          <w:p w14:paraId="7AE1DDCE" w14:textId="77777777" w:rsidR="00790A46" w:rsidRPr="00790A46" w:rsidRDefault="00790A46" w:rsidP="003F00AF">
            <w:pPr>
              <w:widowControl/>
              <w:autoSpaceDE/>
              <w:autoSpaceDN/>
              <w:ind w:left="360"/>
              <w:rPr>
                <w:rFonts w:asciiTheme="minorHAnsi" w:hAnsiTheme="minorHAnsi" w:cstheme="minorHAnsi"/>
                <w:lang w:val="es-EC"/>
              </w:rPr>
            </w:pPr>
          </w:p>
        </w:tc>
      </w:tr>
      <w:tr w:rsidR="00790A46" w:rsidRPr="00790A46" w14:paraId="712ED66B" w14:textId="77777777" w:rsidTr="00085F5A">
        <w:trPr>
          <w:trHeight w:val="647"/>
        </w:trPr>
        <w:tc>
          <w:tcPr>
            <w:tcW w:w="9927" w:type="dxa"/>
            <w:gridSpan w:val="7"/>
          </w:tcPr>
          <w:p w14:paraId="18A99B36" w14:textId="2871BA1C" w:rsid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lastRenderedPageBreak/>
              <w:t>Resultados:</w:t>
            </w:r>
          </w:p>
          <w:p w14:paraId="2DFD93E6" w14:textId="77777777" w:rsidR="00790A46" w:rsidRP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</w:p>
          <w:p w14:paraId="3DB42901" w14:textId="77777777" w:rsidR="00790A46" w:rsidRP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Representar la curva de calibración de las absorbancias vs las concentraciones de las 4 soluciones. </w:t>
            </w:r>
          </w:p>
          <w:p w14:paraId="4395E2A8" w14:textId="77777777" w:rsidR="00790A46" w:rsidRP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Calcular la concentración de la muestra problema mediante la ecuación de la curva de calibración.</w:t>
            </w:r>
          </w:p>
          <w:p w14:paraId="45706385" w14:textId="77777777" w:rsid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Graficar la concentración de la muestra problema en la curva de calibración</w:t>
            </w:r>
          </w:p>
          <w:p w14:paraId="682511F5" w14:textId="7A52616C" w:rsidR="00790A46" w:rsidRP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5C0FBFC1" w14:textId="77777777" w:rsidTr="00085F5A">
        <w:trPr>
          <w:trHeight w:val="874"/>
        </w:trPr>
        <w:tc>
          <w:tcPr>
            <w:tcW w:w="9927" w:type="dxa"/>
            <w:gridSpan w:val="7"/>
          </w:tcPr>
          <w:p w14:paraId="2CE4AEB9" w14:textId="77777777" w:rsidR="00790A46" w:rsidRPr="00790A46" w:rsidRDefault="00790A46" w:rsidP="003F00AF">
            <w:pPr>
              <w:pStyle w:val="TableParagraph"/>
              <w:spacing w:before="7"/>
              <w:ind w:right="255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Anexos:</w:t>
            </w:r>
          </w:p>
        </w:tc>
      </w:tr>
      <w:tr w:rsidR="00790A46" w:rsidRPr="00790A46" w14:paraId="237AAFB2" w14:textId="77777777" w:rsidTr="00085F5A">
        <w:trPr>
          <w:trHeight w:val="93"/>
        </w:trPr>
        <w:tc>
          <w:tcPr>
            <w:tcW w:w="9927" w:type="dxa"/>
            <w:gridSpan w:val="7"/>
          </w:tcPr>
          <w:p w14:paraId="633C3311" w14:textId="03A6C5C1" w:rsid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Referencias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bibliográficas:</w:t>
            </w:r>
          </w:p>
          <w:p w14:paraId="2FFD27D3" w14:textId="77777777" w:rsidR="00790A46" w:rsidRP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</w:p>
          <w:p w14:paraId="3DF9C93A" w14:textId="015640C0" w:rsidR="00790A46" w:rsidRDefault="00790A46" w:rsidP="003F00AF">
            <w:pPr>
              <w:pStyle w:val="TableParagraph"/>
              <w:spacing w:before="6"/>
              <w:ind w:left="484" w:right="255" w:hanging="339"/>
              <w:rPr>
                <w:rFonts w:asciiTheme="minorHAnsi" w:hAnsiTheme="minorHAnsi" w:cstheme="minorHAnsi"/>
              </w:rPr>
            </w:pPr>
            <w:proofErr w:type="spellStart"/>
            <w:r w:rsidRPr="00790A46">
              <w:rPr>
                <w:rFonts w:asciiTheme="minorHAnsi" w:hAnsiTheme="minorHAnsi" w:cstheme="minorHAnsi"/>
              </w:rPr>
              <w:t>Jose</w:t>
            </w:r>
            <w:proofErr w:type="spellEnd"/>
            <w:r w:rsidRPr="00790A46">
              <w:rPr>
                <w:rFonts w:asciiTheme="minorHAnsi" w:hAnsiTheme="minorHAnsi" w:cstheme="minorHAnsi"/>
              </w:rPr>
              <w:t xml:space="preserve">, R., Elisa, V., Javier, I., &amp; </w:t>
            </w:r>
            <w:proofErr w:type="spellStart"/>
            <w:r w:rsidRPr="00790A46">
              <w:rPr>
                <w:rFonts w:asciiTheme="minorHAnsi" w:hAnsiTheme="minorHAnsi" w:cstheme="minorHAnsi"/>
              </w:rPr>
              <w:t>eat</w:t>
            </w:r>
            <w:proofErr w:type="spellEnd"/>
            <w:r w:rsidRPr="00790A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0A46">
              <w:rPr>
                <w:rFonts w:asciiTheme="minorHAnsi" w:hAnsiTheme="minorHAnsi" w:cstheme="minorHAnsi"/>
              </w:rPr>
              <w:t>all</w:t>
            </w:r>
            <w:proofErr w:type="spellEnd"/>
            <w:r w:rsidRPr="00790A46">
              <w:rPr>
                <w:rFonts w:asciiTheme="minorHAnsi" w:hAnsiTheme="minorHAnsi" w:cstheme="minorHAnsi"/>
              </w:rPr>
              <w:t>, V. (2015). MANUAL DE P</w:t>
            </w:r>
            <w:r>
              <w:rPr>
                <w:rFonts w:asciiTheme="minorHAnsi" w:hAnsiTheme="minorHAnsi" w:cstheme="minorHAnsi"/>
              </w:rPr>
              <w:t xml:space="preserve">RÁCTICAS DE LABORATORIO QUÍMICA </w:t>
            </w:r>
            <w:proofErr w:type="gramStart"/>
            <w:r w:rsidRPr="00790A46">
              <w:rPr>
                <w:rFonts w:asciiTheme="minorHAnsi" w:hAnsiTheme="minorHAnsi" w:cstheme="minorHAnsi"/>
              </w:rPr>
              <w:t>ANALÍTICA .</w:t>
            </w:r>
            <w:proofErr w:type="gramEnd"/>
            <w:r w:rsidRPr="00790A46">
              <w:rPr>
                <w:rFonts w:asciiTheme="minorHAnsi" w:hAnsiTheme="minorHAnsi" w:cstheme="minorHAnsi"/>
              </w:rPr>
              <w:t xml:space="preserve"> </w:t>
            </w:r>
          </w:p>
          <w:p w14:paraId="177FF8DB" w14:textId="1DED91A9" w:rsidR="00790A46" w:rsidRPr="00790A46" w:rsidRDefault="00790A46" w:rsidP="003F00AF">
            <w:pPr>
              <w:pStyle w:val="TableParagraph"/>
              <w:spacing w:before="6"/>
              <w:ind w:left="484" w:right="255" w:hanging="339"/>
              <w:rPr>
                <w:rFonts w:asciiTheme="minorHAnsi" w:hAnsiTheme="minorHAnsi" w:cstheme="minorHAnsi"/>
              </w:rPr>
            </w:pPr>
          </w:p>
        </w:tc>
      </w:tr>
    </w:tbl>
    <w:p w14:paraId="34B2F3BE" w14:textId="77777777" w:rsidR="00790A46" w:rsidRPr="00790A46" w:rsidRDefault="00790A46" w:rsidP="00790A46">
      <w:pPr>
        <w:rPr>
          <w:rFonts w:asciiTheme="minorHAnsi" w:hAnsiTheme="minorHAnsi" w:cstheme="minorHAnsi"/>
        </w:rPr>
        <w:sectPr w:rsidR="00790A46" w:rsidRPr="00790A46" w:rsidSect="00492D17">
          <w:pgSz w:w="11910" w:h="16840"/>
          <w:pgMar w:top="1080" w:right="860" w:bottom="1267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567"/>
        <w:tblW w:w="65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340"/>
        <w:gridCol w:w="1913"/>
        <w:gridCol w:w="2340"/>
      </w:tblGrid>
      <w:tr w:rsidR="001C130D" w:rsidRPr="0068127A" w14:paraId="05B30694" w14:textId="77777777" w:rsidTr="001C130D">
        <w:trPr>
          <w:trHeight w:val="215"/>
        </w:trPr>
        <w:tc>
          <w:tcPr>
            <w:tcW w:w="2340" w:type="dxa"/>
            <w:tcBorders>
              <w:bottom w:val="single" w:sz="4" w:space="0" w:color="000000"/>
            </w:tcBorders>
          </w:tcPr>
          <w:p w14:paraId="50C23973" w14:textId="77777777" w:rsidR="001C130D" w:rsidRPr="0068127A" w:rsidRDefault="001C130D" w:rsidP="001C130D">
            <w:pPr>
              <w:pStyle w:val="TableParagraph"/>
              <w:ind w:left="0"/>
            </w:pPr>
          </w:p>
        </w:tc>
        <w:tc>
          <w:tcPr>
            <w:tcW w:w="1913" w:type="dxa"/>
          </w:tcPr>
          <w:p w14:paraId="4622D315" w14:textId="77777777" w:rsidR="001C130D" w:rsidRPr="0068127A" w:rsidRDefault="001C130D" w:rsidP="001C130D">
            <w:pPr>
              <w:pStyle w:val="TableParagraph"/>
              <w:ind w:left="0"/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108B275" w14:textId="77777777" w:rsidR="001C130D" w:rsidRPr="0068127A" w:rsidRDefault="001C130D" w:rsidP="001C130D">
            <w:pPr>
              <w:pStyle w:val="TableParagraph"/>
              <w:ind w:left="0"/>
            </w:pPr>
          </w:p>
        </w:tc>
      </w:tr>
      <w:tr w:rsidR="001C130D" w:rsidRPr="0068127A" w14:paraId="4A180321" w14:textId="77777777" w:rsidTr="001C130D">
        <w:trPr>
          <w:trHeight w:val="277"/>
        </w:trPr>
        <w:tc>
          <w:tcPr>
            <w:tcW w:w="2340" w:type="dxa"/>
            <w:tcBorders>
              <w:top w:val="single" w:sz="4" w:space="0" w:color="000000"/>
            </w:tcBorders>
          </w:tcPr>
          <w:p w14:paraId="40100799" w14:textId="77777777" w:rsidR="001C130D" w:rsidRPr="0068127A" w:rsidRDefault="001C130D" w:rsidP="001C130D">
            <w:pPr>
              <w:pStyle w:val="TableParagraph"/>
              <w:spacing w:before="35" w:line="244" w:lineRule="exact"/>
              <w:ind w:left="11"/>
              <w:jc w:val="center"/>
              <w:rPr>
                <w:b/>
              </w:rPr>
            </w:pPr>
            <w:r w:rsidRPr="0068127A">
              <w:rPr>
                <w:b/>
              </w:rPr>
              <w:t>Firma</w:t>
            </w:r>
            <w:r w:rsidRPr="0068127A">
              <w:rPr>
                <w:b/>
                <w:spacing w:val="-4"/>
              </w:rPr>
              <w:t xml:space="preserve"> </w:t>
            </w:r>
            <w:proofErr w:type="gramStart"/>
            <w:r w:rsidRPr="0068127A">
              <w:rPr>
                <w:b/>
              </w:rPr>
              <w:t>Director</w:t>
            </w:r>
            <w:proofErr w:type="gramEnd"/>
            <w:r w:rsidRPr="0068127A">
              <w:rPr>
                <w:b/>
                <w:spacing w:val="-6"/>
              </w:rPr>
              <w:t xml:space="preserve"> </w:t>
            </w:r>
            <w:r w:rsidRPr="0068127A">
              <w:rPr>
                <w:b/>
              </w:rPr>
              <w:t>de</w:t>
            </w:r>
            <w:r w:rsidRPr="0068127A">
              <w:rPr>
                <w:b/>
                <w:spacing w:val="-8"/>
              </w:rPr>
              <w:t xml:space="preserve"> </w:t>
            </w:r>
            <w:r w:rsidRPr="0068127A">
              <w:rPr>
                <w:b/>
              </w:rPr>
              <w:t>Carrera</w:t>
            </w:r>
          </w:p>
        </w:tc>
        <w:tc>
          <w:tcPr>
            <w:tcW w:w="1913" w:type="dxa"/>
          </w:tcPr>
          <w:p w14:paraId="42005C63" w14:textId="77777777" w:rsidR="001C130D" w:rsidRPr="0068127A" w:rsidRDefault="001C130D" w:rsidP="001C130D">
            <w:pPr>
              <w:pStyle w:val="TableParagraph"/>
              <w:ind w:left="0"/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22E519B5" w14:textId="77777777" w:rsidR="001C130D" w:rsidRPr="0068127A" w:rsidRDefault="001C130D" w:rsidP="001C130D">
            <w:pPr>
              <w:pStyle w:val="TableParagraph"/>
              <w:spacing w:before="35" w:line="244" w:lineRule="exact"/>
              <w:ind w:left="502"/>
              <w:rPr>
                <w:b/>
              </w:rPr>
            </w:pPr>
            <w:r w:rsidRPr="0068127A">
              <w:rPr>
                <w:b/>
              </w:rPr>
              <w:t>Firma</w:t>
            </w:r>
            <w:r w:rsidRPr="0068127A">
              <w:rPr>
                <w:b/>
                <w:spacing w:val="-2"/>
              </w:rPr>
              <w:t xml:space="preserve"> </w:t>
            </w:r>
            <w:r w:rsidRPr="0068127A">
              <w:rPr>
                <w:b/>
              </w:rPr>
              <w:t>Docente</w:t>
            </w:r>
          </w:p>
        </w:tc>
      </w:tr>
    </w:tbl>
    <w:p w14:paraId="503D7CB7" w14:textId="59D50379" w:rsidR="00790A46" w:rsidRPr="0068127A" w:rsidRDefault="00790A46" w:rsidP="00790A46">
      <w:pPr>
        <w:ind w:left="924"/>
        <w:sectPr w:rsidR="00790A46" w:rsidRPr="0068127A">
          <w:type w:val="continuous"/>
          <w:pgSz w:w="11910" w:h="16840"/>
          <w:pgMar w:top="1080" w:right="860" w:bottom="280" w:left="880" w:header="720" w:footer="720" w:gutter="0"/>
          <w:cols w:num="2" w:space="720" w:equalWidth="0">
            <w:col w:w="7540" w:space="40"/>
            <w:col w:w="2590"/>
          </w:cols>
        </w:sectPr>
      </w:pPr>
      <w:r w:rsidRPr="00790A46">
        <w:rPr>
          <w:rFonts w:asciiTheme="minorHAnsi" w:hAnsiTheme="minorHAnsi" w:cstheme="minorHAnsi"/>
          <w:b/>
        </w:rPr>
        <w:t>Fecha</w:t>
      </w:r>
      <w:r w:rsidRPr="00790A46">
        <w:rPr>
          <w:rFonts w:asciiTheme="minorHAnsi" w:hAnsiTheme="minorHAnsi" w:cstheme="minorHAnsi"/>
          <w:b/>
          <w:spacing w:val="-5"/>
        </w:rPr>
        <w:t xml:space="preserve"> </w:t>
      </w:r>
      <w:r w:rsidRPr="00790A46">
        <w:rPr>
          <w:rFonts w:asciiTheme="minorHAnsi" w:hAnsiTheme="minorHAnsi" w:cstheme="minorHAnsi"/>
          <w:b/>
        </w:rPr>
        <w:t>de</w:t>
      </w:r>
      <w:r w:rsidRPr="00790A46">
        <w:rPr>
          <w:rFonts w:asciiTheme="minorHAnsi" w:hAnsiTheme="minorHAnsi" w:cstheme="minorHAnsi"/>
          <w:b/>
          <w:spacing w:val="-1"/>
        </w:rPr>
        <w:t xml:space="preserve"> </w:t>
      </w:r>
      <w:r w:rsidRPr="00790A46">
        <w:rPr>
          <w:rFonts w:asciiTheme="minorHAnsi" w:hAnsiTheme="minorHAnsi" w:cstheme="minorHAnsi"/>
          <w:b/>
        </w:rPr>
        <w:t>Revisión</w:t>
      </w:r>
      <w:r w:rsidRPr="00790A46">
        <w:rPr>
          <w:rFonts w:asciiTheme="minorHAnsi" w:hAnsiTheme="minorHAnsi" w:cstheme="minorHAnsi"/>
          <w:b/>
          <w:spacing w:val="-4"/>
        </w:rPr>
        <w:t xml:space="preserve"> </w:t>
      </w:r>
      <w:r w:rsidRPr="00790A46">
        <w:rPr>
          <w:rFonts w:asciiTheme="minorHAnsi" w:hAnsiTheme="minorHAnsi" w:cstheme="minorHAnsi"/>
          <w:b/>
        </w:rPr>
        <w:t>y</w:t>
      </w:r>
      <w:r w:rsidRPr="00790A46">
        <w:rPr>
          <w:rFonts w:asciiTheme="minorHAnsi" w:hAnsiTheme="minorHAnsi" w:cstheme="minorHAnsi"/>
          <w:b/>
          <w:spacing w:val="-3"/>
        </w:rPr>
        <w:t xml:space="preserve"> </w:t>
      </w:r>
      <w:r w:rsidRPr="00790A46">
        <w:rPr>
          <w:rFonts w:asciiTheme="minorHAnsi" w:hAnsiTheme="minorHAnsi" w:cstheme="minorHAnsi"/>
          <w:b/>
        </w:rPr>
        <w:t>Aprobación</w:t>
      </w:r>
      <w:r w:rsidRPr="00790A46">
        <w:rPr>
          <w:rFonts w:asciiTheme="minorHAnsi" w:hAnsiTheme="minorHAnsi" w:cstheme="minorHAnsi"/>
        </w:rPr>
        <w:t>:</w:t>
      </w:r>
      <w:r w:rsidRPr="00790A46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</w:t>
      </w:r>
      <w:r w:rsidRPr="00790A46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4</w:t>
      </w:r>
      <w:r w:rsidR="008A1998">
        <w:rPr>
          <w:rFonts w:asciiTheme="minorHAnsi" w:hAnsiTheme="minorHAnsi" w:cstheme="minorHAnsi"/>
        </w:rPr>
        <w:t>/202</w:t>
      </w:r>
      <w:r w:rsidR="00C97487">
        <w:rPr>
          <w:rFonts w:asciiTheme="minorHAnsi" w:hAnsiTheme="minorHAnsi" w:cstheme="minorHAnsi"/>
        </w:rPr>
        <w:t>4</w:t>
      </w:r>
      <w:r w:rsidR="008A1998">
        <w:rPr>
          <w:rFonts w:asciiTheme="minorHAnsi" w:hAnsiTheme="minorHAnsi" w:cstheme="minorHAnsi"/>
        </w:rPr>
        <w:t>.</w:t>
      </w:r>
    </w:p>
    <w:p w14:paraId="61E65743" w14:textId="77777777" w:rsidR="00790A46" w:rsidRDefault="00790A46" w:rsidP="003E733D">
      <w:pPr>
        <w:pStyle w:val="Textoindependiente"/>
        <w:spacing w:before="2"/>
        <w:rPr>
          <w:rFonts w:ascii="Times New Roman" w:hAnsi="Times New Roman" w:cs="Times New Roman"/>
          <w:b/>
          <w:sz w:val="22"/>
          <w:szCs w:val="22"/>
        </w:rPr>
      </w:pPr>
    </w:p>
    <w:sectPr w:rsidR="00790A46" w:rsidSect="002D007D">
      <w:pgSz w:w="11906" w:h="16838" w:code="9"/>
      <w:pgMar w:top="993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48F"/>
    <w:multiLevelType w:val="multilevel"/>
    <w:tmpl w:val="394A20C0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decimal"/>
      <w:isLgl/>
      <w:lvlText w:val="%1.%2.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</w:rPr>
    </w:lvl>
  </w:abstractNum>
  <w:abstractNum w:abstractNumId="1" w15:restartNumberingAfterBreak="0">
    <w:nsid w:val="042E77BC"/>
    <w:multiLevelType w:val="hybridMultilevel"/>
    <w:tmpl w:val="74E2983C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4666075"/>
    <w:multiLevelType w:val="hybridMultilevel"/>
    <w:tmpl w:val="7FB26D1C"/>
    <w:lvl w:ilvl="0" w:tplc="65062F50">
      <w:numFmt w:val="bullet"/>
      <w:lvlText w:val=""/>
      <w:lvlJc w:val="left"/>
      <w:pPr>
        <w:ind w:left="171" w:hanging="142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64CC7CD4">
      <w:numFmt w:val="bullet"/>
      <w:lvlText w:val="•"/>
      <w:lvlJc w:val="left"/>
      <w:pPr>
        <w:ind w:left="1153" w:hanging="142"/>
      </w:pPr>
      <w:rPr>
        <w:rFonts w:hint="default"/>
        <w:lang w:val="es-ES" w:eastAsia="en-US" w:bidi="ar-SA"/>
      </w:rPr>
    </w:lvl>
    <w:lvl w:ilvl="2" w:tplc="589023F6">
      <w:numFmt w:val="bullet"/>
      <w:lvlText w:val="•"/>
      <w:lvlJc w:val="left"/>
      <w:pPr>
        <w:ind w:left="2127" w:hanging="142"/>
      </w:pPr>
      <w:rPr>
        <w:rFonts w:hint="default"/>
        <w:lang w:val="es-ES" w:eastAsia="en-US" w:bidi="ar-SA"/>
      </w:rPr>
    </w:lvl>
    <w:lvl w:ilvl="3" w:tplc="10D65B26">
      <w:numFmt w:val="bullet"/>
      <w:lvlText w:val="•"/>
      <w:lvlJc w:val="left"/>
      <w:pPr>
        <w:ind w:left="3101" w:hanging="142"/>
      </w:pPr>
      <w:rPr>
        <w:rFonts w:hint="default"/>
        <w:lang w:val="es-ES" w:eastAsia="en-US" w:bidi="ar-SA"/>
      </w:rPr>
    </w:lvl>
    <w:lvl w:ilvl="4" w:tplc="34F64F18">
      <w:numFmt w:val="bullet"/>
      <w:lvlText w:val="•"/>
      <w:lvlJc w:val="left"/>
      <w:pPr>
        <w:ind w:left="4074" w:hanging="142"/>
      </w:pPr>
      <w:rPr>
        <w:rFonts w:hint="default"/>
        <w:lang w:val="es-ES" w:eastAsia="en-US" w:bidi="ar-SA"/>
      </w:rPr>
    </w:lvl>
    <w:lvl w:ilvl="5" w:tplc="ACD85DC8">
      <w:numFmt w:val="bullet"/>
      <w:lvlText w:val="•"/>
      <w:lvlJc w:val="left"/>
      <w:pPr>
        <w:ind w:left="5048" w:hanging="142"/>
      </w:pPr>
      <w:rPr>
        <w:rFonts w:hint="default"/>
        <w:lang w:val="es-ES" w:eastAsia="en-US" w:bidi="ar-SA"/>
      </w:rPr>
    </w:lvl>
    <w:lvl w:ilvl="6" w:tplc="49D263BA">
      <w:numFmt w:val="bullet"/>
      <w:lvlText w:val="•"/>
      <w:lvlJc w:val="left"/>
      <w:pPr>
        <w:ind w:left="6022" w:hanging="142"/>
      </w:pPr>
      <w:rPr>
        <w:rFonts w:hint="default"/>
        <w:lang w:val="es-ES" w:eastAsia="en-US" w:bidi="ar-SA"/>
      </w:rPr>
    </w:lvl>
    <w:lvl w:ilvl="7" w:tplc="40205C5E">
      <w:numFmt w:val="bullet"/>
      <w:lvlText w:val="•"/>
      <w:lvlJc w:val="left"/>
      <w:pPr>
        <w:ind w:left="6995" w:hanging="142"/>
      </w:pPr>
      <w:rPr>
        <w:rFonts w:hint="default"/>
        <w:lang w:val="es-ES" w:eastAsia="en-US" w:bidi="ar-SA"/>
      </w:rPr>
    </w:lvl>
    <w:lvl w:ilvl="8" w:tplc="207484EE">
      <w:numFmt w:val="bullet"/>
      <w:lvlText w:val="•"/>
      <w:lvlJc w:val="left"/>
      <w:pPr>
        <w:ind w:left="7969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0DB80FA8"/>
    <w:multiLevelType w:val="hybridMultilevel"/>
    <w:tmpl w:val="1AAEC948"/>
    <w:lvl w:ilvl="0" w:tplc="31C01DE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6AE5310"/>
    <w:multiLevelType w:val="hybridMultilevel"/>
    <w:tmpl w:val="821011B8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D1C72EB"/>
    <w:multiLevelType w:val="hybridMultilevel"/>
    <w:tmpl w:val="FB10181A"/>
    <w:lvl w:ilvl="0" w:tplc="BD8405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FDE3F3E"/>
    <w:multiLevelType w:val="hybridMultilevel"/>
    <w:tmpl w:val="C576E0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FEB"/>
    <w:multiLevelType w:val="hybridMultilevel"/>
    <w:tmpl w:val="7DEE9538"/>
    <w:lvl w:ilvl="0" w:tplc="118EBD3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24D12D3"/>
    <w:multiLevelType w:val="hybridMultilevel"/>
    <w:tmpl w:val="C3FACB4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6362A97"/>
    <w:multiLevelType w:val="hybridMultilevel"/>
    <w:tmpl w:val="D4CC1B8C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9404104"/>
    <w:multiLevelType w:val="hybridMultilevel"/>
    <w:tmpl w:val="D0A4D124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C5C0B70"/>
    <w:multiLevelType w:val="hybridMultilevel"/>
    <w:tmpl w:val="A50C47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D7F"/>
    <w:multiLevelType w:val="hybridMultilevel"/>
    <w:tmpl w:val="59A8EB7E"/>
    <w:lvl w:ilvl="0" w:tplc="A89E4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3C7"/>
    <w:multiLevelType w:val="hybridMultilevel"/>
    <w:tmpl w:val="98881246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96E7EFF"/>
    <w:multiLevelType w:val="hybridMultilevel"/>
    <w:tmpl w:val="AEB27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86369"/>
    <w:multiLevelType w:val="hybridMultilevel"/>
    <w:tmpl w:val="1F0C563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C095BDE"/>
    <w:multiLevelType w:val="hybridMultilevel"/>
    <w:tmpl w:val="221C0CEE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6C12CCF"/>
    <w:multiLevelType w:val="hybridMultilevel"/>
    <w:tmpl w:val="9D1241F8"/>
    <w:lvl w:ilvl="0" w:tplc="30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48ED620D"/>
    <w:multiLevelType w:val="hybridMultilevel"/>
    <w:tmpl w:val="8F90265C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4CA47B74"/>
    <w:multiLevelType w:val="hybridMultilevel"/>
    <w:tmpl w:val="BEE4A77A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5A14E46"/>
    <w:multiLevelType w:val="hybridMultilevel"/>
    <w:tmpl w:val="439055C2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BD36A24"/>
    <w:multiLevelType w:val="hybridMultilevel"/>
    <w:tmpl w:val="A4340092"/>
    <w:lvl w:ilvl="0" w:tplc="25383FB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66AE75ED"/>
    <w:multiLevelType w:val="hybridMultilevel"/>
    <w:tmpl w:val="8F30ACA4"/>
    <w:lvl w:ilvl="0" w:tplc="30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3" w15:restartNumberingAfterBreak="0">
    <w:nsid w:val="6BB25485"/>
    <w:multiLevelType w:val="hybridMultilevel"/>
    <w:tmpl w:val="6DA490D6"/>
    <w:lvl w:ilvl="0" w:tplc="300A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4" w15:restartNumberingAfterBreak="0">
    <w:nsid w:val="6CEF5153"/>
    <w:multiLevelType w:val="hybridMultilevel"/>
    <w:tmpl w:val="6C4C23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37A6A"/>
    <w:multiLevelType w:val="hybridMultilevel"/>
    <w:tmpl w:val="19DA26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51F18"/>
    <w:multiLevelType w:val="hybridMultilevel"/>
    <w:tmpl w:val="959ADCFA"/>
    <w:lvl w:ilvl="0" w:tplc="023E4BF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777E7023"/>
    <w:multiLevelType w:val="hybridMultilevel"/>
    <w:tmpl w:val="5AF60D02"/>
    <w:lvl w:ilvl="0" w:tplc="30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79643638"/>
    <w:multiLevelType w:val="hybridMultilevel"/>
    <w:tmpl w:val="9C8C0F0C"/>
    <w:lvl w:ilvl="0" w:tplc="300A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0"/>
  </w:num>
  <w:num w:numId="5">
    <w:abstractNumId w:val="19"/>
  </w:num>
  <w:num w:numId="6">
    <w:abstractNumId w:val="16"/>
  </w:num>
  <w:num w:numId="7">
    <w:abstractNumId w:val="25"/>
  </w:num>
  <w:num w:numId="8">
    <w:abstractNumId w:val="26"/>
  </w:num>
  <w:num w:numId="9">
    <w:abstractNumId w:val="1"/>
  </w:num>
  <w:num w:numId="10">
    <w:abstractNumId w:val="14"/>
  </w:num>
  <w:num w:numId="11">
    <w:abstractNumId w:val="17"/>
  </w:num>
  <w:num w:numId="12">
    <w:abstractNumId w:val="11"/>
  </w:num>
  <w:num w:numId="13">
    <w:abstractNumId w:val="3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23"/>
  </w:num>
  <w:num w:numId="19">
    <w:abstractNumId w:val="7"/>
  </w:num>
  <w:num w:numId="20">
    <w:abstractNumId w:val="4"/>
  </w:num>
  <w:num w:numId="21">
    <w:abstractNumId w:val="5"/>
  </w:num>
  <w:num w:numId="22">
    <w:abstractNumId w:val="22"/>
  </w:num>
  <w:num w:numId="23">
    <w:abstractNumId w:val="27"/>
  </w:num>
  <w:num w:numId="24">
    <w:abstractNumId w:val="24"/>
  </w:num>
  <w:num w:numId="25">
    <w:abstractNumId w:val="8"/>
  </w:num>
  <w:num w:numId="26">
    <w:abstractNumId w:val="15"/>
  </w:num>
  <w:num w:numId="27">
    <w:abstractNumId w:val="2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75"/>
    <w:rsid w:val="00003DB1"/>
    <w:rsid w:val="00047FA0"/>
    <w:rsid w:val="0005558F"/>
    <w:rsid w:val="000707C3"/>
    <w:rsid w:val="000726AB"/>
    <w:rsid w:val="00085F5A"/>
    <w:rsid w:val="000C0AB3"/>
    <w:rsid w:val="000C0AB7"/>
    <w:rsid w:val="001C130D"/>
    <w:rsid w:val="002A6FD9"/>
    <w:rsid w:val="002D007D"/>
    <w:rsid w:val="002D36E5"/>
    <w:rsid w:val="00302F06"/>
    <w:rsid w:val="00321C75"/>
    <w:rsid w:val="00337962"/>
    <w:rsid w:val="003A146A"/>
    <w:rsid w:val="003E733D"/>
    <w:rsid w:val="004A3F73"/>
    <w:rsid w:val="004A644F"/>
    <w:rsid w:val="004D4005"/>
    <w:rsid w:val="00504201"/>
    <w:rsid w:val="005512FE"/>
    <w:rsid w:val="00667DB9"/>
    <w:rsid w:val="006870B2"/>
    <w:rsid w:val="006E55CD"/>
    <w:rsid w:val="007449E3"/>
    <w:rsid w:val="007703AD"/>
    <w:rsid w:val="00790A46"/>
    <w:rsid w:val="007E0EAB"/>
    <w:rsid w:val="008013EE"/>
    <w:rsid w:val="00894789"/>
    <w:rsid w:val="008A1998"/>
    <w:rsid w:val="008A59AD"/>
    <w:rsid w:val="008A757F"/>
    <w:rsid w:val="00982708"/>
    <w:rsid w:val="0098376E"/>
    <w:rsid w:val="009A007F"/>
    <w:rsid w:val="009A2903"/>
    <w:rsid w:val="00A31402"/>
    <w:rsid w:val="00A90FE6"/>
    <w:rsid w:val="00B734B6"/>
    <w:rsid w:val="00C25A5C"/>
    <w:rsid w:val="00C32BD8"/>
    <w:rsid w:val="00C97487"/>
    <w:rsid w:val="00CA1F05"/>
    <w:rsid w:val="00CB76B6"/>
    <w:rsid w:val="00DC1D75"/>
    <w:rsid w:val="00E558A5"/>
    <w:rsid w:val="00F47686"/>
    <w:rsid w:val="00F73A2A"/>
    <w:rsid w:val="00F8083D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ED0F"/>
  <w15:chartTrackingRefBased/>
  <w15:docId w15:val="{F1CDDE02-B099-4372-A02F-9F147A0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1C7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321C7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1C75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21C75"/>
    <w:pPr>
      <w:spacing w:line="268" w:lineRule="exact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21C7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anormal"/>
    <w:uiPriority w:val="99"/>
    <w:rsid w:val="00321C75"/>
    <w:pPr>
      <w:spacing w:after="0" w:line="240" w:lineRule="auto"/>
    </w:pPr>
    <w:rPr>
      <w:lang w:val="es-EC"/>
    </w:rPr>
    <w:tblPr/>
  </w:style>
  <w:style w:type="paragraph" w:styleId="Prrafodelista">
    <w:name w:val="List Paragraph"/>
    <w:basedOn w:val="Normal"/>
    <w:uiPriority w:val="34"/>
    <w:qFormat/>
    <w:rsid w:val="00790A46"/>
    <w:pPr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del PC}</dc:creator>
  <cp:keywords/>
  <dc:description/>
  <cp:lastModifiedBy>Silvia Hipatia Torres Rodriguez</cp:lastModifiedBy>
  <cp:revision>25</cp:revision>
  <cp:lastPrinted>2022-01-17T09:11:00Z</cp:lastPrinted>
  <dcterms:created xsi:type="dcterms:W3CDTF">2021-07-21T18:50:00Z</dcterms:created>
  <dcterms:modified xsi:type="dcterms:W3CDTF">2024-07-09T12:15:00Z</dcterms:modified>
</cp:coreProperties>
</file>