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70" w:rsidRPr="00A5274C" w:rsidRDefault="00A5274C">
      <w:pPr>
        <w:pStyle w:val="Puesto"/>
        <w:rPr>
          <w:lang w:val="es-EC"/>
        </w:rPr>
      </w:pPr>
      <w:r w:rsidRPr="00A5274C">
        <w:rPr>
          <w:lang w:val="es-EC"/>
        </w:rPr>
        <w:t>Ensayo: Variable Continua en Arquitectura, Urbanismo y Patrimonio Cultural</w:t>
      </w:r>
    </w:p>
    <w:p w:rsidR="00560B70" w:rsidRPr="00A5274C" w:rsidRDefault="00A5274C">
      <w:pPr>
        <w:rPr>
          <w:lang w:val="es-EC"/>
        </w:rPr>
      </w:pPr>
      <w:r w:rsidRPr="00A5274C">
        <w:rPr>
          <w:lang w:val="es-EC"/>
        </w:rPr>
        <w:br/>
        <w:t>Introducción</w:t>
      </w:r>
      <w:r w:rsidRPr="00A5274C">
        <w:rPr>
          <w:lang w:val="es-EC"/>
        </w:rPr>
        <w:br/>
      </w:r>
      <w:r w:rsidRPr="00A5274C">
        <w:rPr>
          <w:lang w:val="es-EC"/>
        </w:rPr>
        <w:br/>
        <w:t xml:space="preserve">La estadística aplicada a la arquitectura, el urbanismo y la conservación del patrimonio cultural permite analizar fenómenos medibles que impactan en el diseño, la </w:t>
      </w:r>
      <w:r w:rsidRPr="00A5274C">
        <w:rPr>
          <w:lang w:val="es-EC"/>
        </w:rPr>
        <w:t xml:space="preserve">planificación urbana y la preservación del entorno construido. En este contexto, las variables continuas juegan un papel fundamental, ya que permiten representar características que pueden tomar valores fraccionarios o decimales, como dimensiones, pesos o </w:t>
      </w:r>
      <w:r w:rsidRPr="00A5274C">
        <w:rPr>
          <w:lang w:val="es-EC"/>
        </w:rPr>
        <w:t>tiempos de ejecución constructiva.</w:t>
      </w:r>
      <w:r w:rsidRPr="00A5274C">
        <w:rPr>
          <w:lang w:val="es-EC"/>
        </w:rPr>
        <w:br/>
      </w:r>
      <w:r w:rsidRPr="00A5274C">
        <w:rPr>
          <w:lang w:val="es-EC"/>
        </w:rPr>
        <w:br/>
        <w:t>Concepto de variable continua</w:t>
      </w:r>
      <w:r w:rsidRPr="00A5274C">
        <w:rPr>
          <w:lang w:val="es-EC"/>
        </w:rPr>
        <w:br/>
      </w:r>
      <w:r w:rsidRPr="00A5274C">
        <w:rPr>
          <w:lang w:val="es-EC"/>
        </w:rPr>
        <w:br/>
        <w:t>Una variable continua es aquella que puede tomar cualquier valor dentro de un intervalo dado. Se diferencia de la variable discreta en que admite fracciones y decimales. En arquitectura, al</w:t>
      </w:r>
      <w:r w:rsidRPr="00A5274C">
        <w:rPr>
          <w:lang w:val="es-EC"/>
        </w:rPr>
        <w:t>gunos ejemplos incluyen: la altura de una edificación, el ancho de un muro, el espesor de una losa, o el peso de materiales utilizados en la construcción.</w:t>
      </w:r>
      <w:r w:rsidRPr="00A5274C">
        <w:rPr>
          <w:lang w:val="es-EC"/>
        </w:rPr>
        <w:br/>
      </w:r>
      <w:r w:rsidRPr="00A5274C">
        <w:rPr>
          <w:lang w:val="es-EC"/>
        </w:rPr>
        <w:br/>
        <w:t>Aplicación práctica: Peso de bloques constructivos</w:t>
      </w:r>
      <w:r w:rsidRPr="00A5274C">
        <w:rPr>
          <w:lang w:val="es-EC"/>
        </w:rPr>
        <w:br/>
      </w:r>
      <w:r w:rsidRPr="00A5274C">
        <w:rPr>
          <w:lang w:val="es-EC"/>
        </w:rPr>
        <w:br/>
        <w:t>En un estudio experimental, se analizaron 30 blo</w:t>
      </w:r>
      <w:r w:rsidRPr="00A5274C">
        <w:rPr>
          <w:lang w:val="es-EC"/>
        </w:rPr>
        <w:t>ques de adobe usados en restauración patrimonial. Se registró su peso (en kilogramos), considerando que los bloques, aunque parezcan similares, presentan pequeñas diferencias por humedad, compactación o método de fabricación.</w:t>
      </w:r>
      <w:r w:rsidRPr="00A5274C">
        <w:rPr>
          <w:lang w:val="es-EC"/>
        </w:rPr>
        <w:br/>
      </w:r>
      <w:r w:rsidRPr="00A5274C">
        <w:rPr>
          <w:lang w:val="es-EC"/>
        </w:rPr>
        <w:br/>
        <w:t xml:space="preserve">Datos registrados (kg): </w:t>
      </w:r>
      <w:r w:rsidRPr="00A5274C">
        <w:rPr>
          <w:lang w:val="es-EC"/>
        </w:rPr>
        <w:br/>
        <w:t xml:space="preserve">48, </w:t>
      </w:r>
      <w:r w:rsidRPr="00A5274C">
        <w:rPr>
          <w:lang w:val="es-EC"/>
        </w:rPr>
        <w:t>56, 60, 64, 70, 68, 72, 76, 80, 84, 88, 92, 85, 83, 79, 77, 75, 71, 67, 63, 59, 55, 51, 50, 49, 47, 53, 66, 62, 58</w:t>
      </w:r>
      <w:r w:rsidRPr="00A5274C">
        <w:rPr>
          <w:lang w:val="es-EC"/>
        </w:rPr>
        <w:br/>
      </w:r>
      <w:r w:rsidRPr="00A5274C">
        <w:rPr>
          <w:lang w:val="es-EC"/>
        </w:rPr>
        <w:br/>
        <w:t>Rango: 92 - 47 = 45</w:t>
      </w:r>
      <w:r w:rsidRPr="00A5274C">
        <w:rPr>
          <w:lang w:val="es-EC"/>
        </w:rPr>
        <w:br/>
      </w:r>
      <w:r w:rsidRPr="00A5274C">
        <w:rPr>
          <w:lang w:val="es-EC"/>
        </w:rPr>
        <w:br/>
        <w:t xml:space="preserve">Usando la Regla de </w:t>
      </w:r>
      <w:proofErr w:type="spellStart"/>
      <w:r w:rsidRPr="00A5274C">
        <w:rPr>
          <w:lang w:val="es-EC"/>
        </w:rPr>
        <w:t>Sturges</w:t>
      </w:r>
      <w:proofErr w:type="spellEnd"/>
      <w:r w:rsidRPr="00A5274C">
        <w:rPr>
          <w:lang w:val="es-EC"/>
        </w:rPr>
        <w:t xml:space="preserve"> para determinar el número de intervalos:</w:t>
      </w:r>
      <w:r w:rsidRPr="00A5274C">
        <w:rPr>
          <w:lang w:val="es-EC"/>
        </w:rPr>
        <w:br/>
        <w:t>m = 1 + 3.3 log(30) ≈ 6</w:t>
      </w:r>
      <w:r w:rsidRPr="00A5274C">
        <w:rPr>
          <w:lang w:val="es-EC"/>
        </w:rPr>
        <w:br/>
      </w:r>
      <w:r w:rsidRPr="00A5274C">
        <w:rPr>
          <w:lang w:val="es-EC"/>
        </w:rPr>
        <w:br/>
        <w:t>Amplitud (C) = Rango / m =</w:t>
      </w:r>
      <w:r w:rsidRPr="00A5274C">
        <w:rPr>
          <w:lang w:val="es-EC"/>
        </w:rPr>
        <w:t xml:space="preserve"> 45 / 6 = 7.5 → se aproxima a 8</w:t>
      </w:r>
      <w:r w:rsidRPr="00A5274C">
        <w:rPr>
          <w:lang w:val="es-EC"/>
        </w:rPr>
        <w:br/>
      </w:r>
      <w:r w:rsidRPr="00A5274C">
        <w:rPr>
          <w:lang w:val="es-EC"/>
        </w:rPr>
        <w:br/>
        <w:t>Intervalos construidos (desde 46 hasta 94):</w:t>
      </w:r>
      <w:r w:rsidRPr="00A5274C">
        <w:rPr>
          <w:lang w:val="es-EC"/>
        </w:rPr>
        <w:br/>
      </w:r>
      <w:r w:rsidRPr="00A5274C">
        <w:rPr>
          <w:lang w:val="es-EC"/>
        </w:rPr>
        <w:lastRenderedPageBreak/>
        <w:t>46.1 - 54, 54.1 - 62, 62.1 - 70, 70.1 - 78, 78.1 - 86, 86.1 - 94</w:t>
      </w:r>
      <w:r w:rsidRPr="00A5274C">
        <w:rPr>
          <w:lang w:val="es-EC"/>
        </w:rPr>
        <w:br/>
      </w:r>
      <w:r w:rsidRPr="00A5274C">
        <w:rPr>
          <w:lang w:val="es-EC"/>
        </w:rPr>
        <w:br/>
        <w:t>Distribución de frecuencias:</w:t>
      </w:r>
      <w:r w:rsidRPr="00A5274C">
        <w:rPr>
          <w:lang w:val="es-EC"/>
        </w:rPr>
        <w:br/>
      </w:r>
      <w:r w:rsidRPr="00A5274C">
        <w:rPr>
          <w:lang w:val="es-EC"/>
        </w:rPr>
        <w:br/>
        <w:t>| Intervalo (kg)       | Frecuencia (n</w:t>
      </w:r>
      <w:r>
        <w:t>ᵢ</w:t>
      </w:r>
      <w:r w:rsidRPr="00A5274C">
        <w:rPr>
          <w:lang w:val="es-EC"/>
        </w:rPr>
        <w:t xml:space="preserve">) | </w:t>
      </w:r>
      <w:proofErr w:type="spellStart"/>
      <w:r w:rsidRPr="00A5274C">
        <w:rPr>
          <w:lang w:val="es-EC"/>
        </w:rPr>
        <w:t>Frec</w:t>
      </w:r>
      <w:proofErr w:type="spellEnd"/>
      <w:r w:rsidRPr="00A5274C">
        <w:rPr>
          <w:lang w:val="es-EC"/>
        </w:rPr>
        <w:t>. Relativa (h</w:t>
      </w:r>
      <w:r>
        <w:t>ᵢ</w:t>
      </w:r>
      <w:r w:rsidRPr="00A5274C">
        <w:rPr>
          <w:lang w:val="es-EC"/>
        </w:rPr>
        <w:t>) | Marca de clase (y</w:t>
      </w:r>
      <w:r>
        <w:t>ᵢ</w:t>
      </w:r>
      <w:r w:rsidRPr="00A5274C">
        <w:rPr>
          <w:lang w:val="es-EC"/>
        </w:rPr>
        <w:t>) |</w:t>
      </w:r>
      <w:r w:rsidRPr="00A5274C">
        <w:rPr>
          <w:lang w:val="es-EC"/>
        </w:rPr>
        <w:br/>
        <w:t>|----------------------|------------------|----------------------|----------------------|</w:t>
      </w:r>
      <w:r w:rsidRPr="00A5274C">
        <w:rPr>
          <w:lang w:val="es-EC"/>
        </w:rPr>
        <w:br/>
        <w:t xml:space="preserve">| 46.1 - 54        </w:t>
      </w:r>
      <w:r>
        <w:rPr>
          <w:lang w:val="es-EC"/>
        </w:rPr>
        <w:t xml:space="preserve">               </w:t>
      </w:r>
      <w:r w:rsidRPr="00A5274C">
        <w:rPr>
          <w:lang w:val="es-EC"/>
        </w:rPr>
        <w:t xml:space="preserve">    | 3            </w:t>
      </w:r>
      <w:r>
        <w:rPr>
          <w:lang w:val="es-EC"/>
        </w:rPr>
        <w:t xml:space="preserve">             </w:t>
      </w:r>
      <w:r w:rsidRPr="00A5274C">
        <w:rPr>
          <w:lang w:val="es-EC"/>
        </w:rPr>
        <w:t xml:space="preserve">    | 0.10                 | 50                   |</w:t>
      </w:r>
      <w:r w:rsidRPr="00A5274C">
        <w:rPr>
          <w:lang w:val="es-EC"/>
        </w:rPr>
        <w:br/>
        <w:t xml:space="preserve">| 54.1 - 62         </w:t>
      </w:r>
      <w:r>
        <w:rPr>
          <w:lang w:val="es-EC"/>
        </w:rPr>
        <w:t xml:space="preserve">               </w:t>
      </w:r>
      <w:r w:rsidRPr="00A5274C">
        <w:rPr>
          <w:lang w:val="es-EC"/>
        </w:rPr>
        <w:t xml:space="preserve">   | 6         </w:t>
      </w:r>
      <w:r>
        <w:rPr>
          <w:lang w:val="es-EC"/>
        </w:rPr>
        <w:t xml:space="preserve">              </w:t>
      </w:r>
      <w:r w:rsidRPr="00A5274C">
        <w:rPr>
          <w:lang w:val="es-EC"/>
        </w:rPr>
        <w:t xml:space="preserve">      | 0.20                 | 58   </w:t>
      </w:r>
      <w:r w:rsidRPr="00A5274C">
        <w:rPr>
          <w:lang w:val="es-EC"/>
        </w:rPr>
        <w:t xml:space="preserve">                |</w:t>
      </w:r>
      <w:r w:rsidRPr="00A5274C">
        <w:rPr>
          <w:lang w:val="es-EC"/>
        </w:rPr>
        <w:br/>
        <w:t xml:space="preserve">| 62.1 - 70       </w:t>
      </w:r>
      <w:r>
        <w:rPr>
          <w:lang w:val="es-EC"/>
        </w:rPr>
        <w:t xml:space="preserve">               </w:t>
      </w:r>
      <w:r w:rsidRPr="00A5274C">
        <w:rPr>
          <w:lang w:val="es-EC"/>
        </w:rPr>
        <w:t xml:space="preserve">     | 10        </w:t>
      </w:r>
      <w:r w:rsidRPr="00A5274C">
        <w:rPr>
          <w:lang w:val="es-EC"/>
        </w:rPr>
        <w:t xml:space="preserve">  </w:t>
      </w:r>
      <w:r>
        <w:rPr>
          <w:lang w:val="es-EC"/>
        </w:rPr>
        <w:t xml:space="preserve">              </w:t>
      </w:r>
      <w:r w:rsidRPr="00A5274C">
        <w:rPr>
          <w:lang w:val="es-EC"/>
        </w:rPr>
        <w:t xml:space="preserve">   | 0.33                 | 66                   |</w:t>
      </w:r>
      <w:r w:rsidRPr="00A5274C">
        <w:rPr>
          <w:lang w:val="es-EC"/>
        </w:rPr>
        <w:br/>
        <w:t xml:space="preserve">| 70.1 - 78       </w:t>
      </w:r>
      <w:r>
        <w:rPr>
          <w:lang w:val="es-EC"/>
        </w:rPr>
        <w:t xml:space="preserve">               </w:t>
      </w:r>
      <w:r w:rsidRPr="00A5274C">
        <w:rPr>
          <w:lang w:val="es-EC"/>
        </w:rPr>
        <w:t xml:space="preserve">     | 6              </w:t>
      </w:r>
      <w:r>
        <w:rPr>
          <w:lang w:val="es-EC"/>
        </w:rPr>
        <w:t xml:space="preserve">             </w:t>
      </w:r>
      <w:r w:rsidRPr="00A5274C">
        <w:rPr>
          <w:lang w:val="es-EC"/>
        </w:rPr>
        <w:t xml:space="preserve">  | 0.20                 | 74                   |</w:t>
      </w:r>
      <w:r w:rsidRPr="00A5274C">
        <w:rPr>
          <w:lang w:val="es-EC"/>
        </w:rPr>
        <w:br/>
        <w:t xml:space="preserve">| 78.1 - 86         </w:t>
      </w:r>
      <w:r>
        <w:rPr>
          <w:lang w:val="es-EC"/>
        </w:rPr>
        <w:t xml:space="preserve">               </w:t>
      </w:r>
      <w:r w:rsidRPr="00A5274C">
        <w:rPr>
          <w:lang w:val="es-EC"/>
        </w:rPr>
        <w:t xml:space="preserve">   | 3        </w:t>
      </w:r>
      <w:r>
        <w:rPr>
          <w:lang w:val="es-EC"/>
        </w:rPr>
        <w:t xml:space="preserve">             </w:t>
      </w:r>
      <w:r w:rsidRPr="00A5274C">
        <w:rPr>
          <w:lang w:val="es-EC"/>
        </w:rPr>
        <w:t xml:space="preserve">        | 0.10          </w:t>
      </w:r>
      <w:r w:rsidRPr="00A5274C">
        <w:rPr>
          <w:lang w:val="es-EC"/>
        </w:rPr>
        <w:t xml:space="preserve">       | 82                   |</w:t>
      </w:r>
      <w:r w:rsidRPr="00A5274C">
        <w:rPr>
          <w:lang w:val="es-EC"/>
        </w:rPr>
        <w:br/>
        <w:t xml:space="preserve">| 86.1 - 94          </w:t>
      </w:r>
      <w:r>
        <w:rPr>
          <w:lang w:val="es-EC"/>
        </w:rPr>
        <w:t xml:space="preserve">               </w:t>
      </w:r>
      <w:r w:rsidRPr="00A5274C">
        <w:rPr>
          <w:lang w:val="es-EC"/>
        </w:rPr>
        <w:t xml:space="preserve">  | 2            </w:t>
      </w:r>
      <w:r>
        <w:rPr>
          <w:lang w:val="es-EC"/>
        </w:rPr>
        <w:t xml:space="preserve">             </w:t>
      </w:r>
      <w:r w:rsidRPr="00A5274C">
        <w:rPr>
          <w:lang w:val="es-EC"/>
        </w:rPr>
        <w:t xml:space="preserve">    | 0.07                 | 90                   |</w:t>
      </w:r>
      <w:r w:rsidRPr="00A5274C">
        <w:rPr>
          <w:lang w:val="es-EC"/>
        </w:rPr>
        <w:br/>
        <w:t xml:space="preserve">| Total               </w:t>
      </w:r>
      <w:r>
        <w:rPr>
          <w:lang w:val="es-EC"/>
        </w:rPr>
        <w:t xml:space="preserve">                 </w:t>
      </w:r>
      <w:r w:rsidRPr="00A5274C">
        <w:rPr>
          <w:lang w:val="es-EC"/>
        </w:rPr>
        <w:t xml:space="preserve">  | 30        </w:t>
      </w:r>
      <w:r w:rsidRPr="00A5274C">
        <w:rPr>
          <w:lang w:val="es-EC"/>
        </w:rPr>
        <w:t xml:space="preserve">   </w:t>
      </w:r>
      <w:r>
        <w:rPr>
          <w:lang w:val="es-EC"/>
        </w:rPr>
        <w:t xml:space="preserve">             </w:t>
      </w:r>
      <w:bookmarkStart w:id="0" w:name="_GoBack"/>
      <w:bookmarkEnd w:id="0"/>
      <w:r w:rsidRPr="00A5274C">
        <w:rPr>
          <w:lang w:val="es-EC"/>
        </w:rPr>
        <w:t xml:space="preserve">  | 1.00                 |        </w:t>
      </w:r>
      <w:r>
        <w:rPr>
          <w:lang w:val="es-EC"/>
        </w:rPr>
        <w:t xml:space="preserve">   </w:t>
      </w:r>
      <w:r w:rsidRPr="00A5274C">
        <w:rPr>
          <w:lang w:val="es-EC"/>
        </w:rPr>
        <w:t xml:space="preserve">              |</w:t>
      </w:r>
      <w:r w:rsidRPr="00A5274C">
        <w:rPr>
          <w:lang w:val="es-EC"/>
        </w:rPr>
        <w:br/>
      </w:r>
      <w:r w:rsidRPr="00A5274C">
        <w:rPr>
          <w:lang w:val="es-EC"/>
        </w:rPr>
        <w:br/>
        <w:t>Análisis</w:t>
      </w:r>
      <w:r w:rsidRPr="00A5274C">
        <w:rPr>
          <w:lang w:val="es-EC"/>
        </w:rPr>
        <w:br/>
      </w:r>
      <w:r w:rsidRPr="00A5274C">
        <w:rPr>
          <w:lang w:val="es-EC"/>
        </w:rPr>
        <w:br/>
        <w:t>Se observa que el mayor número de</w:t>
      </w:r>
      <w:r w:rsidRPr="00A5274C">
        <w:rPr>
          <w:lang w:val="es-EC"/>
        </w:rPr>
        <w:t xml:space="preserve"> bloques (33%) tiene un peso entre 62.1 y 70 kg, lo que puede indicar un estándar de producción. Estos datos ayudan a controlar la calidad de los bloques usados en restauraciones patrimoniales, garantizando estabilidad y homogeneidad en las estructuras.</w:t>
      </w:r>
      <w:r w:rsidRPr="00A5274C">
        <w:rPr>
          <w:lang w:val="es-EC"/>
        </w:rPr>
        <w:br/>
      </w:r>
      <w:r w:rsidRPr="00A5274C">
        <w:rPr>
          <w:lang w:val="es-EC"/>
        </w:rPr>
        <w:br/>
        <w:t>I</w:t>
      </w:r>
      <w:r w:rsidRPr="00A5274C">
        <w:rPr>
          <w:lang w:val="es-EC"/>
        </w:rPr>
        <w:t>mportancia de la variable continua</w:t>
      </w:r>
      <w:r w:rsidRPr="00A5274C">
        <w:rPr>
          <w:lang w:val="es-EC"/>
        </w:rPr>
        <w:br/>
      </w:r>
      <w:r w:rsidRPr="00A5274C">
        <w:rPr>
          <w:lang w:val="es-EC"/>
        </w:rPr>
        <w:br/>
        <w:t>El análisis de variables continuas permite:</w:t>
      </w:r>
      <w:r w:rsidRPr="00A5274C">
        <w:rPr>
          <w:lang w:val="es-EC"/>
        </w:rPr>
        <w:br/>
        <w:t>- Verificar tolerancias dimensionales.</w:t>
      </w:r>
      <w:r w:rsidRPr="00A5274C">
        <w:rPr>
          <w:lang w:val="es-EC"/>
        </w:rPr>
        <w:br/>
        <w:t>- Evaluar el peso estructural.</w:t>
      </w:r>
      <w:r w:rsidRPr="00A5274C">
        <w:rPr>
          <w:lang w:val="es-EC"/>
        </w:rPr>
        <w:br/>
        <w:t>- Optimizar el uso de materiales en función de su densidad.</w:t>
      </w:r>
      <w:r w:rsidRPr="00A5274C">
        <w:rPr>
          <w:lang w:val="es-EC"/>
        </w:rPr>
        <w:br/>
        <w:t xml:space="preserve">- Establecer criterios de calidad y seguridad </w:t>
      </w:r>
      <w:r w:rsidRPr="00A5274C">
        <w:rPr>
          <w:lang w:val="es-EC"/>
        </w:rPr>
        <w:t>constructiva.</w:t>
      </w:r>
      <w:r w:rsidRPr="00A5274C">
        <w:rPr>
          <w:lang w:val="es-EC"/>
        </w:rPr>
        <w:br/>
      </w:r>
      <w:r w:rsidRPr="00A5274C">
        <w:rPr>
          <w:lang w:val="es-EC"/>
        </w:rPr>
        <w:br/>
        <w:t>Ejercicios propuestos</w:t>
      </w:r>
      <w:r w:rsidRPr="00A5274C">
        <w:rPr>
          <w:lang w:val="es-EC"/>
        </w:rPr>
        <w:br/>
      </w:r>
      <w:r w:rsidRPr="00A5274C">
        <w:rPr>
          <w:lang w:val="es-EC"/>
        </w:rPr>
        <w:br/>
        <w:t xml:space="preserve">1. En una evaluación de 30 columnas de concreto en un edificio moderno se midió su altura en metros: </w:t>
      </w:r>
      <w:r w:rsidRPr="00A5274C">
        <w:rPr>
          <w:lang w:val="es-EC"/>
        </w:rPr>
        <w:br/>
        <w:t>2.3, 2.5, 2.4, 2.8, 3.0, 2.9, 2.7, 2.6, 2.8, 2.7, 2.5, 2.4, 2.6, 2.9, 3.1, 2.4, 2.3, 2.5, 2.7, 2.8, 2.9, 3.0, 3.2, 2</w:t>
      </w:r>
      <w:r w:rsidRPr="00A5274C">
        <w:rPr>
          <w:lang w:val="es-EC"/>
        </w:rPr>
        <w:t>.6, 2.7, 2.8, 2.9, 2.4, 2.5, 2.6</w:t>
      </w:r>
      <w:r w:rsidRPr="00A5274C">
        <w:rPr>
          <w:lang w:val="es-EC"/>
        </w:rPr>
        <w:br/>
        <w:t xml:space="preserve">a) Determina el número de intervalos con la regla de </w:t>
      </w:r>
      <w:proofErr w:type="spellStart"/>
      <w:r w:rsidRPr="00A5274C">
        <w:rPr>
          <w:lang w:val="es-EC"/>
        </w:rPr>
        <w:t>Sturges</w:t>
      </w:r>
      <w:proofErr w:type="spellEnd"/>
      <w:r w:rsidRPr="00A5274C">
        <w:rPr>
          <w:lang w:val="es-EC"/>
        </w:rPr>
        <w:t>.</w:t>
      </w:r>
      <w:r w:rsidRPr="00A5274C">
        <w:rPr>
          <w:lang w:val="es-EC"/>
        </w:rPr>
        <w:br/>
        <w:t>b) Establece la tabla de frecuencias usando amplitud adecuada.</w:t>
      </w:r>
      <w:r w:rsidRPr="00A5274C">
        <w:rPr>
          <w:lang w:val="es-EC"/>
        </w:rPr>
        <w:br/>
        <w:t>c) Interpreta qué altura es la más común y cómo afecta esto al diseño.</w:t>
      </w:r>
      <w:r w:rsidRPr="00A5274C">
        <w:rPr>
          <w:lang w:val="es-EC"/>
        </w:rPr>
        <w:br/>
      </w:r>
      <w:r w:rsidRPr="00A5274C">
        <w:rPr>
          <w:lang w:val="es-EC"/>
        </w:rPr>
        <w:br/>
        <w:t>2. Se registró el ancho de</w:t>
      </w:r>
      <w:r w:rsidRPr="00A5274C">
        <w:rPr>
          <w:lang w:val="es-EC"/>
        </w:rPr>
        <w:t xml:space="preserve"> 25 muros patrimoniales de adobe (en cm):</w:t>
      </w:r>
      <w:r w:rsidRPr="00A5274C">
        <w:rPr>
          <w:lang w:val="es-EC"/>
        </w:rPr>
        <w:br/>
        <w:t>45, 48, 50, 52, 47, 49, 46, 48, 50, 51, 53, 55, 56, 58, 60, 59, 57, 54, 52, 51, 49, 50, 47, 46, 48</w:t>
      </w:r>
      <w:r w:rsidRPr="00A5274C">
        <w:rPr>
          <w:lang w:val="es-EC"/>
        </w:rPr>
        <w:br/>
        <w:t>a) Calcula el rango y la amplitud con m = 5</w:t>
      </w:r>
      <w:r w:rsidRPr="00A5274C">
        <w:rPr>
          <w:lang w:val="es-EC"/>
        </w:rPr>
        <w:br/>
        <w:t>b) Construye la tabla de frecuencia</w:t>
      </w:r>
      <w:r w:rsidRPr="00A5274C">
        <w:rPr>
          <w:lang w:val="es-EC"/>
        </w:rPr>
        <w:br/>
      </w:r>
      <w:r w:rsidRPr="00A5274C">
        <w:rPr>
          <w:lang w:val="es-EC"/>
        </w:rPr>
        <w:lastRenderedPageBreak/>
        <w:t>c) ¿Qué conclusiones se pueden obte</w:t>
      </w:r>
      <w:r w:rsidRPr="00A5274C">
        <w:rPr>
          <w:lang w:val="es-EC"/>
        </w:rPr>
        <w:t>ner respecto al grosor típico y su impacto en el aislamiento térmico?</w:t>
      </w:r>
      <w:r w:rsidRPr="00A5274C">
        <w:rPr>
          <w:lang w:val="es-EC"/>
        </w:rPr>
        <w:br/>
      </w:r>
      <w:r w:rsidRPr="00A5274C">
        <w:rPr>
          <w:lang w:val="es-EC"/>
        </w:rPr>
        <w:br/>
        <w:t>Conclusión</w:t>
      </w:r>
      <w:r w:rsidRPr="00A5274C">
        <w:rPr>
          <w:lang w:val="es-EC"/>
        </w:rPr>
        <w:br/>
      </w:r>
      <w:r w:rsidRPr="00A5274C">
        <w:rPr>
          <w:lang w:val="es-EC"/>
        </w:rPr>
        <w:br/>
        <w:t>La variable continua, por su precisión y rango amplio, es esencial en el estudio arquitectónico y urbano. Su análisis posibilita mejoras en la toma de decisiones, garantizan</w:t>
      </w:r>
      <w:r w:rsidRPr="00A5274C">
        <w:rPr>
          <w:lang w:val="es-EC"/>
        </w:rPr>
        <w:t>do eficiencia constructiva, conservación del patrimonio y calidad en el diseño arquitectónico.</w:t>
      </w:r>
      <w:r w:rsidRPr="00A5274C">
        <w:rPr>
          <w:lang w:val="es-EC"/>
        </w:rPr>
        <w:br/>
      </w:r>
    </w:p>
    <w:sectPr w:rsidR="00560B70" w:rsidRPr="00A5274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560B70"/>
    <w:rsid w:val="00A5274C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72FA515B-746C-45BA-8769-9AAA47856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uesto">
    <w:name w:val="Title"/>
    <w:basedOn w:val="Normal"/>
    <w:next w:val="Normal"/>
    <w:link w:val="Puest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93F4796-DC86-44CB-A2E9-545ED17A8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675</Words>
  <Characters>3714</Characters>
  <Application>Microsoft Office Word</Application>
  <DocSecurity>0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4381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Cuenta Microsoft</cp:lastModifiedBy>
  <cp:revision>2</cp:revision>
  <dcterms:created xsi:type="dcterms:W3CDTF">2025-04-08T15:05:00Z</dcterms:created>
  <dcterms:modified xsi:type="dcterms:W3CDTF">2025-04-08T15:05:00Z</dcterms:modified>
  <cp:category/>
</cp:coreProperties>
</file>