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FF30" w14:textId="77777777" w:rsidR="00241B96" w:rsidRPr="007755F3" w:rsidRDefault="007755F3" w:rsidP="007755F3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23C2508" wp14:editId="266836A7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791210" cy="770255"/>
            <wp:effectExtent l="0" t="0" r="8890" b="0"/>
            <wp:wrapTight wrapText="bothSides">
              <wp:wrapPolygon edited="0">
                <wp:start x="0" y="0"/>
                <wp:lineTo x="0" y="20834"/>
                <wp:lineTo x="21323" y="20834"/>
                <wp:lineTo x="21323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09" cy="77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B96" w:rsidRPr="007755F3">
        <w:rPr>
          <w:b/>
          <w:sz w:val="32"/>
          <w:szCs w:val="32"/>
          <w:lang w:val="es-EC"/>
        </w:rPr>
        <w:t>UNIVERSIDAD NACIONAL DE CHIMBORAZO</w:t>
      </w:r>
    </w:p>
    <w:p w14:paraId="4AC0ECF6" w14:textId="77777777" w:rsidR="00241B96" w:rsidRPr="00250608" w:rsidRDefault="00241B96" w:rsidP="005C2E80">
      <w:pPr>
        <w:spacing w:after="0" w:line="120" w:lineRule="auto"/>
        <w:rPr>
          <w:b/>
          <w:sz w:val="16"/>
          <w:szCs w:val="16"/>
          <w:lang w:val="es-EC"/>
        </w:rPr>
      </w:pPr>
    </w:p>
    <w:p w14:paraId="3BDBCBEA" w14:textId="05EFACA8" w:rsidR="00FC6E6D" w:rsidRPr="00CA2802" w:rsidRDefault="00D23A8D" w:rsidP="00FC6E6D">
      <w:pPr>
        <w:spacing w:after="0"/>
        <w:jc w:val="center"/>
        <w:rPr>
          <w:rFonts w:ascii="Tahoma" w:hAnsi="Tahoma" w:cs="Tahoma"/>
          <w:b/>
          <w:i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C"/>
        </w:rPr>
        <w:t>FACULTAD DE CIENCIAS DE LA EDUCACIÓN, HUMANAS Y TECNOLOGÍAS</w:t>
      </w:r>
    </w:p>
    <w:p w14:paraId="7A2AB708" w14:textId="17D854E1" w:rsidR="00FC6E6D" w:rsidRPr="000C753B" w:rsidRDefault="00D23A8D" w:rsidP="00FC6E6D">
      <w:pPr>
        <w:tabs>
          <w:tab w:val="right" w:pos="8838"/>
        </w:tabs>
        <w:spacing w:after="0"/>
        <w:jc w:val="center"/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</w:pPr>
      <w:r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>CARRERA</w:t>
      </w:r>
      <w:r w:rsidR="00FC6E6D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: </w:t>
      </w:r>
      <w:r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>PSICOPEDAGOGÍA</w:t>
      </w:r>
    </w:p>
    <w:p w14:paraId="53BCA4BE" w14:textId="77777777" w:rsidR="00FC6E6D" w:rsidRDefault="00FC6E6D" w:rsidP="00FC6E6D">
      <w:pPr>
        <w:tabs>
          <w:tab w:val="right" w:pos="8838"/>
        </w:tabs>
        <w:spacing w:after="0" w:line="240" w:lineRule="auto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2C0FB8CC" w14:textId="77777777" w:rsidR="00191BF8" w:rsidRDefault="00191BF8" w:rsidP="00191BF8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6BBE9BBA" w14:textId="41F8323F" w:rsidR="00D23A8D" w:rsidRPr="003F1D38" w:rsidRDefault="00D23A8D" w:rsidP="00D23A8D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EE6F5F">
        <w:rPr>
          <w:rFonts w:ascii="Verdana" w:hAnsi="Verdana" w:cs="Aparajita"/>
          <w:b/>
          <w:sz w:val="16"/>
          <w:szCs w:val="16"/>
          <w:lang w:val="es-ES"/>
        </w:rPr>
        <w:t>PLANIFICACIÓN DE INTEGRACIÓN CURRICULAR</w:t>
      </w:r>
      <w:r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EE6F5F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D70055">
        <w:rPr>
          <w:rFonts w:ascii="Verdana" w:hAnsi="Verdana" w:cs="Aparajita"/>
          <w:b/>
          <w:sz w:val="16"/>
          <w:szCs w:val="16"/>
          <w:lang w:val="es-ES"/>
        </w:rPr>
        <w:t>5</w:t>
      </w:r>
      <w:r w:rsidR="00EE6F5F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D70055">
        <w:rPr>
          <w:rFonts w:ascii="Verdana" w:hAnsi="Verdana" w:cs="Aparajita"/>
          <w:b/>
          <w:sz w:val="16"/>
          <w:szCs w:val="16"/>
          <w:lang w:val="es-ES"/>
        </w:rPr>
        <w:t>1</w:t>
      </w:r>
      <w:bookmarkStart w:id="0" w:name="_GoBack"/>
      <w:bookmarkEnd w:id="0"/>
      <w:r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A69141A" w14:textId="6F5EADA1" w:rsidR="00D23A8D" w:rsidRDefault="00D23A8D" w:rsidP="00D23A8D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SEPTIMO SEMESTRE – A             </w:t>
      </w:r>
      <w:r>
        <w:rPr>
          <w:rFonts w:ascii="Verdana" w:hAnsi="Verdana" w:cs="Aparajita"/>
          <w:b/>
          <w:sz w:val="16"/>
          <w:szCs w:val="16"/>
          <w:lang w:val="es-ES"/>
        </w:rPr>
        <w:tab/>
        <w:t xml:space="preserve">      </w:t>
      </w:r>
      <w:r>
        <w:rPr>
          <w:rFonts w:ascii="Verdana" w:hAnsi="Verdana" w:cs="Aparajita"/>
          <w:b/>
          <w:sz w:val="16"/>
          <w:szCs w:val="16"/>
          <w:lang w:val="es-ES"/>
        </w:rPr>
        <w:tab/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7C34E1B7" w14:textId="1AD12A4F" w:rsidR="00D23A8D" w:rsidRPr="003F1D38" w:rsidRDefault="00D23A8D" w:rsidP="00D23A8D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GRUPO:          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>/A(s)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                                                       </w:t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      </w:t>
      </w:r>
    </w:p>
    <w:p w14:paraId="4B24B840" w14:textId="04A24AC5" w:rsidR="002E318F" w:rsidRPr="00191BF8" w:rsidRDefault="00D23A8D" w:rsidP="00E420F2">
      <w:pPr>
        <w:spacing w:after="0" w:line="240" w:lineRule="auto"/>
        <w:jc w:val="both"/>
        <w:rPr>
          <w:rFonts w:ascii="Century Gothic" w:hAnsi="Century Gothic"/>
          <w:b/>
          <w:color w:val="0000CC"/>
          <w:sz w:val="16"/>
          <w:szCs w:val="16"/>
          <w:lang w:val="es-ES"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B25E8" wp14:editId="42B65AF6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8502650" cy="44450"/>
                <wp:effectExtent l="0" t="0" r="31750" b="317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26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DD15F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85pt" to="669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FD2D7A3" w14:textId="5A5A1667" w:rsidR="00DF40C8" w:rsidRPr="00653AAE" w:rsidRDefault="00E420F2" w:rsidP="00E420F2">
      <w:pPr>
        <w:spacing w:after="0" w:line="240" w:lineRule="auto"/>
        <w:jc w:val="both"/>
        <w:rPr>
          <w:rFonts w:ascii="Century Gothic" w:hAnsi="Century Gothic"/>
          <w:b/>
          <w:lang w:val="es-EC"/>
        </w:rPr>
      </w:pPr>
      <w:r w:rsidRPr="00653AAE">
        <w:rPr>
          <w:rFonts w:ascii="Century Gothic" w:hAnsi="Century Gothic"/>
          <w:b/>
          <w:color w:val="0000CC"/>
          <w:lang w:val="es-EC"/>
        </w:rPr>
        <w:t>TEMA:</w:t>
      </w:r>
      <w:r w:rsidR="00481751" w:rsidRPr="00653AAE">
        <w:rPr>
          <w:rFonts w:ascii="Century Gothic" w:hAnsi="Century Gothic"/>
          <w:b/>
          <w:lang w:val="es-EC"/>
        </w:rPr>
        <w:t xml:space="preserve"> </w:t>
      </w:r>
      <w:r w:rsidR="007755F3" w:rsidRPr="00653AAE">
        <w:rPr>
          <w:rFonts w:ascii="Century Gothic" w:hAnsi="Century Gothic"/>
          <w:b/>
          <w:lang w:val="es-EC"/>
        </w:rPr>
        <w:t xml:space="preserve">Casos de estudio didácticos – </w:t>
      </w:r>
      <w:r w:rsidR="00EE6F5F" w:rsidRPr="00EE6F5F">
        <w:rPr>
          <w:rFonts w:ascii="Century Gothic" w:hAnsi="Century Gothic"/>
          <w:b/>
          <w:highlight w:val="cyan"/>
          <w:lang w:val="es-EC"/>
        </w:rPr>
        <w:t>G1</w:t>
      </w:r>
      <w:r w:rsidR="00EE6F5F">
        <w:rPr>
          <w:rFonts w:ascii="Century Gothic" w:hAnsi="Century Gothic"/>
          <w:b/>
          <w:lang w:val="es-EC"/>
        </w:rPr>
        <w:t xml:space="preserve">. </w:t>
      </w:r>
      <w:r w:rsidR="007755F3" w:rsidRPr="00653AAE">
        <w:rPr>
          <w:rFonts w:ascii="Century Gothic" w:hAnsi="Century Gothic"/>
          <w:b/>
          <w:highlight w:val="yellow"/>
          <w:lang w:val="es-EC"/>
        </w:rPr>
        <w:t>LAS ENFERMEDADES EN LA COMUNIDAD DE MONTECITO</w:t>
      </w:r>
      <w:r w:rsidR="00EE6A23" w:rsidRPr="00653AAE">
        <w:rPr>
          <w:rFonts w:ascii="Century Gothic" w:hAnsi="Century Gothic"/>
          <w:b/>
          <w:highlight w:val="yellow"/>
          <w:lang w:val="es-EC"/>
        </w:rPr>
        <w:t>.</w:t>
      </w:r>
    </w:p>
    <w:p w14:paraId="2A3F6DD0" w14:textId="77777777" w:rsidR="002E318F" w:rsidRDefault="002E318F" w:rsidP="00E420F2">
      <w:pPr>
        <w:spacing w:after="0" w:line="240" w:lineRule="auto"/>
        <w:jc w:val="both"/>
        <w:rPr>
          <w:rFonts w:ascii="Century Gothic" w:hAnsi="Century Gothic"/>
          <w:b/>
          <w:color w:val="0000CC"/>
          <w:sz w:val="16"/>
          <w:szCs w:val="16"/>
          <w:lang w:val="es-EC"/>
        </w:rPr>
      </w:pPr>
    </w:p>
    <w:p w14:paraId="74EB6AE5" w14:textId="77777777" w:rsidR="00191BF8" w:rsidRPr="007755F3" w:rsidRDefault="00191BF8" w:rsidP="00191BF8">
      <w:pPr>
        <w:spacing w:after="0" w:line="240" w:lineRule="auto"/>
        <w:jc w:val="center"/>
        <w:rPr>
          <w:rFonts w:ascii="Goudy Old Style" w:hAnsi="Goudy Old Style"/>
          <w:b/>
          <w:color w:val="0000CC"/>
          <w:sz w:val="28"/>
          <w:szCs w:val="28"/>
          <w:lang w:val="es-EC"/>
        </w:rPr>
      </w:pPr>
      <w:r w:rsidRPr="007755F3">
        <w:rPr>
          <w:rFonts w:ascii="Goudy Old Style" w:hAnsi="Goudy Old Style"/>
          <w:b/>
          <w:color w:val="0000CC"/>
          <w:sz w:val="28"/>
          <w:szCs w:val="28"/>
          <w:lang w:val="es-EC"/>
        </w:rPr>
        <w:t xml:space="preserve">MATRIZ DE </w:t>
      </w:r>
      <w:r>
        <w:rPr>
          <w:rFonts w:ascii="Goudy Old Style" w:hAnsi="Goudy Old Style"/>
          <w:b/>
          <w:color w:val="0000CC"/>
          <w:sz w:val="28"/>
          <w:szCs w:val="28"/>
          <w:lang w:val="es-EC"/>
        </w:rPr>
        <w:t>PLANIFICACIÓN</w:t>
      </w:r>
    </w:p>
    <w:p w14:paraId="7AD1AE24" w14:textId="77777777" w:rsidR="00E420F2" w:rsidRPr="00E420F2" w:rsidRDefault="00E420F2" w:rsidP="0073398E">
      <w:pPr>
        <w:spacing w:after="0" w:line="120" w:lineRule="auto"/>
        <w:jc w:val="both"/>
        <w:rPr>
          <w:b/>
          <w:sz w:val="24"/>
          <w:szCs w:val="24"/>
          <w:lang w:val="es-EC"/>
        </w:rPr>
      </w:pPr>
    </w:p>
    <w:tbl>
      <w:tblPr>
        <w:tblStyle w:val="Tablaconcuadrcula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119"/>
        <w:gridCol w:w="4111"/>
      </w:tblGrid>
      <w:tr w:rsidR="007755F3" w:rsidRPr="00B9164E" w14:paraId="34791A64" w14:textId="77777777" w:rsidTr="00B9164E">
        <w:trPr>
          <w:trHeight w:val="322"/>
        </w:trPr>
        <w:tc>
          <w:tcPr>
            <w:tcW w:w="2977" w:type="dxa"/>
            <w:shd w:val="clear" w:color="auto" w:fill="D9E2F3" w:themeFill="accent5" w:themeFillTint="33"/>
          </w:tcPr>
          <w:p w14:paraId="591282DA" w14:textId="77777777" w:rsidR="007755F3" w:rsidRPr="00FC6E6D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sz w:val="20"/>
                <w:szCs w:val="20"/>
                <w:highlight w:val="green"/>
                <w:lang w:val="es-EC"/>
              </w:rPr>
            </w:pPr>
            <w:r w:rsidRPr="00FC6E6D">
              <w:rPr>
                <w:b/>
                <w:sz w:val="20"/>
                <w:szCs w:val="20"/>
                <w:highlight w:val="green"/>
                <w:lang w:val="es-EC"/>
              </w:rPr>
              <w:t>ANÁLISIS DE ACTORES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3632D510" w14:textId="77777777" w:rsidR="007755F3" w:rsidRPr="00FC6E6D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sz w:val="20"/>
                <w:szCs w:val="20"/>
                <w:highlight w:val="green"/>
                <w:lang w:val="es-EC"/>
              </w:rPr>
            </w:pPr>
            <w:r w:rsidRPr="00FC6E6D">
              <w:rPr>
                <w:b/>
                <w:sz w:val="20"/>
                <w:szCs w:val="20"/>
                <w:highlight w:val="green"/>
                <w:lang w:val="es-EC"/>
              </w:rPr>
              <w:t>ANÁLISIS DE PROBLEMAS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5724A7EB" w14:textId="77777777" w:rsidR="007755F3" w:rsidRPr="00B9164E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sz w:val="20"/>
                <w:szCs w:val="20"/>
                <w:lang w:val="es-EC"/>
              </w:rPr>
            </w:pPr>
            <w:r w:rsidRPr="00B9164E">
              <w:rPr>
                <w:b/>
                <w:sz w:val="20"/>
                <w:szCs w:val="20"/>
                <w:lang w:val="es-EC"/>
              </w:rPr>
              <w:t>ANÁLISIS DE OBJETIVOS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344ACBCC" w14:textId="77777777" w:rsidR="007755F3" w:rsidRPr="00B9164E" w:rsidRDefault="007755F3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sz w:val="20"/>
                <w:szCs w:val="20"/>
                <w:lang w:val="es-EC"/>
              </w:rPr>
            </w:pPr>
            <w:r w:rsidRPr="00B9164E">
              <w:rPr>
                <w:b/>
                <w:sz w:val="20"/>
                <w:szCs w:val="20"/>
                <w:lang w:val="es-EC"/>
              </w:rPr>
              <w:t>ANÁLISIS DE ALTERNATIVAS</w:t>
            </w:r>
          </w:p>
        </w:tc>
      </w:tr>
      <w:tr w:rsidR="004C056B" w:rsidRPr="00FC6E6D" w14:paraId="3BE9C449" w14:textId="77777777" w:rsidTr="004C056B">
        <w:trPr>
          <w:trHeight w:val="1256"/>
        </w:trPr>
        <w:tc>
          <w:tcPr>
            <w:tcW w:w="2977" w:type="dxa"/>
          </w:tcPr>
          <w:p w14:paraId="24F63A88" w14:textId="77777777" w:rsidR="004C056B" w:rsidRPr="00250608" w:rsidRDefault="004C056B" w:rsidP="00E00E9D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DIRECTOS</w:t>
            </w:r>
          </w:p>
          <w:p w14:paraId="153042D5" w14:textId="77777777" w:rsidR="004C056B" w:rsidRDefault="004C056B" w:rsidP="00E00E9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7780AD88" w14:textId="77777777" w:rsidR="004C056B" w:rsidRDefault="004C056B" w:rsidP="00E00E9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1E8E378A" w14:textId="77777777" w:rsidR="004C056B" w:rsidRPr="00250608" w:rsidRDefault="004C056B" w:rsidP="00E00E9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50F569CC" w14:textId="77777777" w:rsidR="004C056B" w:rsidRPr="00250608" w:rsidRDefault="004C056B" w:rsidP="00E92636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71E88794" w14:textId="77777777" w:rsidR="004C056B" w:rsidRPr="00250608" w:rsidRDefault="004C056B" w:rsidP="00E00E9D">
            <w:pPr>
              <w:ind w:right="-106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250608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2.1 </w:t>
            </w:r>
            <w:r>
              <w:rPr>
                <w:rFonts w:ascii="Century Gothic" w:hAnsi="Century Gothic"/>
                <w:b/>
                <w:sz w:val="14"/>
                <w:szCs w:val="14"/>
                <w:lang w:val="es-EC"/>
              </w:rPr>
              <w:t>PROBLEMA</w:t>
            </w:r>
            <w:r w:rsidRPr="00250608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 </w:t>
            </w:r>
            <w:r>
              <w:rPr>
                <w:rFonts w:ascii="Century Gothic" w:hAnsi="Century Gothic"/>
                <w:b/>
                <w:sz w:val="14"/>
                <w:szCs w:val="14"/>
                <w:lang w:val="es-EC"/>
              </w:rPr>
              <w:t>CENT</w:t>
            </w:r>
            <w:r w:rsidRPr="00250608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RAL </w:t>
            </w:r>
          </w:p>
          <w:p w14:paraId="00A63C1E" w14:textId="77777777" w:rsidR="004C056B" w:rsidRPr="00250608" w:rsidRDefault="004C056B" w:rsidP="00E00E9D">
            <w:pPr>
              <w:spacing w:line="120" w:lineRule="auto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  <w:p w14:paraId="66ACA7E7" w14:textId="77777777" w:rsidR="004C056B" w:rsidRDefault="004C056B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B42844">
              <w:rPr>
                <w:rFonts w:ascii="Century Gothic" w:hAnsi="Century Gothic" w:cs="Times New Roman"/>
                <w:b/>
                <w:sz w:val="14"/>
                <w:szCs w:val="14"/>
                <w:highlight w:val="green"/>
                <w:lang w:val="es-EC"/>
              </w:rPr>
              <w:t>ALTOS</w:t>
            </w:r>
            <w:r w:rsidRPr="0054767F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 xml:space="preserve"> INDICES de enfermedades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por la contaminación del recurso hídrico en la comunidad de Montecito.</w:t>
            </w:r>
          </w:p>
          <w:p w14:paraId="5F35453D" w14:textId="40C87463" w:rsidR="0054767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B42844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BAJOS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INGRESOS ECONÓMICOS de los pequeños agricultores de Vallegrande</w:t>
            </w:r>
          </w:p>
          <w:p w14:paraId="5D51B362" w14:textId="77777777" w:rsidR="0054767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B42844">
              <w:rPr>
                <w:rFonts w:ascii="Century Gothic" w:hAnsi="Century Gothic" w:cs="Times New Roman"/>
                <w:b/>
                <w:sz w:val="14"/>
                <w:szCs w:val="14"/>
                <w:highlight w:val="yellow"/>
                <w:lang w:val="es-EC"/>
              </w:rPr>
              <w:t>BAJA</w:t>
            </w:r>
            <w:r w:rsidRPr="0054767F">
              <w:rPr>
                <w:rFonts w:ascii="Century Gothic" w:hAnsi="Century Gothic" w:cs="Times New Roman"/>
                <w:sz w:val="14"/>
                <w:szCs w:val="14"/>
                <w:highlight w:val="yellow"/>
                <w:lang w:val="es-EC"/>
              </w:rPr>
              <w:t xml:space="preserve"> CALIDAD DE LA EDUCACIÓN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en el Departamento de Casanillo</w:t>
            </w:r>
          </w:p>
          <w:p w14:paraId="18E77FB3" w14:textId="77777777" w:rsidR="0054767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E812A0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>ALTOS INDICES DE DELINCUENCIA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en el barrio de los Chorrillos</w:t>
            </w:r>
          </w:p>
          <w:p w14:paraId="0C101A48" w14:textId="77777777" w:rsidR="0054767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E812A0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>ALTOS ÍNDICES DE MORTALIDAD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Materno-Infantil en la Región de la Plata</w:t>
            </w:r>
          </w:p>
          <w:p w14:paraId="63D46168" w14:textId="77777777" w:rsidR="0054767F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E812A0">
              <w:rPr>
                <w:rFonts w:ascii="Century Gothic" w:hAnsi="Century Gothic" w:cs="Times New Roman"/>
                <w:sz w:val="14"/>
                <w:szCs w:val="14"/>
                <w:highlight w:val="yellow"/>
                <w:lang w:val="es-EC"/>
              </w:rPr>
              <w:t>BAJO NIVEL DEL TURISMO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en el Parque Natural de Aldehuela</w:t>
            </w:r>
          </w:p>
          <w:p w14:paraId="045D0E6A" w14:textId="49A541A6" w:rsidR="0054767F" w:rsidRPr="00250608" w:rsidRDefault="0054767F" w:rsidP="0054767F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</w:tc>
        <w:tc>
          <w:tcPr>
            <w:tcW w:w="3119" w:type="dxa"/>
          </w:tcPr>
          <w:p w14:paraId="3DDC850E" w14:textId="391C07CB" w:rsidR="004C056B" w:rsidRDefault="0054767F" w:rsidP="0054767F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4767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3.1 OBJETIVO GENERAL</w:t>
            </w:r>
          </w:p>
          <w:p w14:paraId="0363CD71" w14:textId="77777777" w:rsidR="00E812A0" w:rsidRPr="0054767F" w:rsidRDefault="00E812A0" w:rsidP="0054767F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  <w:p w14:paraId="52FEEFD5" w14:textId="59EBCE53" w:rsidR="0054767F" w:rsidRPr="00E812A0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b/>
                <w:sz w:val="24"/>
                <w:szCs w:val="24"/>
                <w:highlight w:val="yellow"/>
                <w:lang w:val="es-EC"/>
              </w:rPr>
            </w:pPr>
            <w:r w:rsidRPr="00B42844">
              <w:rPr>
                <w:rFonts w:ascii="Century Gothic" w:hAnsi="Century Gothic" w:cs="Times New Roman"/>
                <w:b/>
                <w:sz w:val="20"/>
                <w:szCs w:val="20"/>
                <w:highlight w:val="yellow"/>
                <w:lang w:val="es-EC"/>
              </w:rPr>
              <w:t>INCREMENTAR</w:t>
            </w:r>
            <w:r w:rsidR="00B42844" w:rsidRPr="00B42844">
              <w:rPr>
                <w:rFonts w:ascii="Century Gothic" w:hAnsi="Century Gothic" w:cs="Times New Roman"/>
                <w:b/>
                <w:sz w:val="20"/>
                <w:szCs w:val="20"/>
                <w:highlight w:val="yellow"/>
                <w:lang w:val="es-EC"/>
              </w:rPr>
              <w:t xml:space="preserve"> </w:t>
            </w:r>
            <w:r w:rsidR="00B42844" w:rsidRPr="00B42844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los INGRESOS ECONÓMICOS</w:t>
            </w:r>
            <w:r w:rsidR="00B42844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de los pequeños agricultores de Vallegrande</w:t>
            </w:r>
          </w:p>
          <w:p w14:paraId="268EB13E" w14:textId="77777777" w:rsidR="00E812A0" w:rsidRPr="00E812A0" w:rsidRDefault="00E812A0" w:rsidP="00E812A0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24"/>
                <w:szCs w:val="24"/>
                <w:highlight w:val="yellow"/>
                <w:lang w:val="es-EC"/>
              </w:rPr>
            </w:pPr>
          </w:p>
          <w:p w14:paraId="2958E862" w14:textId="50D288ED" w:rsidR="00B42844" w:rsidRDefault="0054767F" w:rsidP="00B42844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B42844">
              <w:rPr>
                <w:rFonts w:ascii="Century Gothic" w:hAnsi="Century Gothic" w:cs="Times New Roman"/>
                <w:b/>
                <w:sz w:val="20"/>
                <w:szCs w:val="20"/>
                <w:highlight w:val="green"/>
                <w:lang w:val="es-EC"/>
              </w:rPr>
              <w:t>REDUCIR</w:t>
            </w:r>
            <w:r w:rsidR="00B42844" w:rsidRPr="00B42844">
              <w:rPr>
                <w:rFonts w:ascii="Century Gothic" w:hAnsi="Century Gothic" w:cs="Times New Roman"/>
                <w:b/>
                <w:sz w:val="20"/>
                <w:szCs w:val="20"/>
                <w:highlight w:val="green"/>
                <w:lang w:val="es-EC"/>
              </w:rPr>
              <w:t xml:space="preserve"> los INDICES</w:t>
            </w:r>
            <w:r w:rsidR="00B42844" w:rsidRPr="00B42844"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lang w:val="es-EC"/>
              </w:rPr>
              <w:t xml:space="preserve"> </w:t>
            </w:r>
            <w:r w:rsidR="00B42844" w:rsidRPr="0054767F">
              <w:rPr>
                <w:rFonts w:ascii="Century Gothic" w:hAnsi="Century Gothic" w:cs="Times New Roman"/>
                <w:sz w:val="14"/>
                <w:szCs w:val="14"/>
                <w:highlight w:val="green"/>
                <w:lang w:val="es-EC"/>
              </w:rPr>
              <w:t>de enfermedades</w:t>
            </w:r>
            <w:r w:rsidR="00B42844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por la contaminación del recurso hídrico en la comunidad de Montecito.</w:t>
            </w:r>
          </w:p>
          <w:p w14:paraId="37C53D2C" w14:textId="411708DD" w:rsidR="0054767F" w:rsidRPr="00E812A0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lang w:val="es-EC"/>
              </w:rPr>
            </w:pPr>
          </w:p>
          <w:p w14:paraId="651A9DA9" w14:textId="77777777" w:rsidR="00E812A0" w:rsidRPr="00E812A0" w:rsidRDefault="00E812A0" w:rsidP="00E812A0">
            <w:pPr>
              <w:spacing w:line="216" w:lineRule="auto"/>
              <w:rPr>
                <w:rFonts w:ascii="Century Gothic" w:hAnsi="Century Gothic" w:cs="Times New Roman"/>
                <w:b/>
                <w:sz w:val="24"/>
                <w:szCs w:val="24"/>
                <w:highlight w:val="green"/>
                <w:lang w:val="es-EC"/>
              </w:rPr>
            </w:pPr>
          </w:p>
          <w:p w14:paraId="7F5D4D05" w14:textId="0767B3DF" w:rsidR="0054767F" w:rsidRPr="00B42844" w:rsidRDefault="0054767F" w:rsidP="00245D73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lang w:val="es-EC"/>
              </w:rPr>
            </w:pPr>
            <w:r w:rsidRPr="00B42844">
              <w:rPr>
                <w:rFonts w:ascii="Century Gothic" w:hAnsi="Century Gothic" w:cs="Times New Roman"/>
                <w:lang w:val="es-EC"/>
              </w:rPr>
              <w:t>MANTENER</w:t>
            </w:r>
          </w:p>
        </w:tc>
        <w:tc>
          <w:tcPr>
            <w:tcW w:w="4111" w:type="dxa"/>
          </w:tcPr>
          <w:p w14:paraId="5F46D86D" w14:textId="06CC67AD" w:rsidR="004C056B" w:rsidRPr="00FD1FC4" w:rsidRDefault="004C056B" w:rsidP="00FD1FC4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sz w:val="14"/>
                <w:szCs w:val="14"/>
                <w:lang w:val="es-EC"/>
              </w:rPr>
            </w:pPr>
          </w:p>
        </w:tc>
      </w:tr>
      <w:tr w:rsidR="004C056B" w:rsidRPr="00B42844" w14:paraId="10B22563" w14:textId="77777777" w:rsidTr="008401ED">
        <w:trPr>
          <w:trHeight w:val="978"/>
        </w:trPr>
        <w:tc>
          <w:tcPr>
            <w:tcW w:w="2977" w:type="dxa"/>
            <w:vMerge w:val="restart"/>
          </w:tcPr>
          <w:p w14:paraId="4EAA72E8" w14:textId="77777777" w:rsidR="004C056B" w:rsidRPr="00250608" w:rsidRDefault="004C056B" w:rsidP="004C056B">
            <w:pPr>
              <w:pStyle w:val="Prrafodelista"/>
              <w:numPr>
                <w:ilvl w:val="1"/>
                <w:numId w:val="7"/>
              </w:num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INDIRECTOS</w:t>
            </w:r>
          </w:p>
          <w:p w14:paraId="7C070A71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35287AED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6D00A2E6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4C76325D" w14:textId="77777777" w:rsidR="004C056B" w:rsidRPr="00250608" w:rsidRDefault="004C056B" w:rsidP="004C056B">
            <w:pPr>
              <w:pStyle w:val="Prrafodelista"/>
              <w:ind w:left="169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70B64908" w14:textId="77777777" w:rsidR="004C056B" w:rsidRPr="00D2469D" w:rsidRDefault="004C056B" w:rsidP="004C056B">
            <w:pPr>
              <w:pStyle w:val="Prrafodelista"/>
              <w:numPr>
                <w:ilvl w:val="1"/>
                <w:numId w:val="22"/>
              </w:numPr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D2469D"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PROBLEMAS DERIVADOS </w:t>
            </w:r>
          </w:p>
          <w:p w14:paraId="1C1CB09E" w14:textId="77777777" w:rsidR="004C056B" w:rsidRPr="00D2469D" w:rsidRDefault="004C056B" w:rsidP="004C056B">
            <w:pPr>
              <w:pStyle w:val="Prrafodelista"/>
              <w:ind w:left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</w:p>
          <w:p w14:paraId="0595A803" w14:textId="13B068DB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D2469D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</w:t>
            </w: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1</w:t>
            </w:r>
            <w:r w:rsidRPr="00D2469D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:</w:t>
            </w:r>
            <w:r w:rsidRPr="00D2469D"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Existencia de monocultivo en la zona agrícola</w:t>
            </w:r>
          </w:p>
        </w:tc>
        <w:tc>
          <w:tcPr>
            <w:tcW w:w="3119" w:type="dxa"/>
          </w:tcPr>
          <w:p w14:paraId="29C381DC" w14:textId="25E02F2E" w:rsidR="004C056B" w:rsidRDefault="00E812A0" w:rsidP="00E812A0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 w:rsidRPr="0054767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3.</w:t>
            </w:r>
            <w:r w:rsidR="008B2D58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2</w:t>
            </w:r>
            <w:r w:rsidRPr="0054767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 xml:space="preserve"> OBJETIVO</w:t>
            </w:r>
            <w:r w:rsidR="008B2D58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S</w:t>
            </w:r>
            <w:r w:rsidRPr="0054767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 xml:space="preserve"> </w:t>
            </w:r>
            <w:r w:rsidR="008B2D58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ESPECÍFICOS</w:t>
            </w:r>
          </w:p>
          <w:p w14:paraId="235C5103" w14:textId="77777777" w:rsidR="00E812A0" w:rsidRDefault="00E812A0" w:rsidP="00E812A0">
            <w:pPr>
              <w:pStyle w:val="Prrafodelista"/>
              <w:spacing w:line="216" w:lineRule="auto"/>
              <w:ind w:left="181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  <w:p w14:paraId="17D75C37" w14:textId="3F37ECA4" w:rsidR="00E812A0" w:rsidRPr="00E812A0" w:rsidRDefault="00E812A0" w:rsidP="00E812A0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76" w:hanging="176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 w:rsidRPr="00E812A0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Obj.-1</w:t>
            </w: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 xml:space="preserve"> DIVERSIFICAR la producción agrícola en la zona</w:t>
            </w:r>
          </w:p>
        </w:tc>
        <w:tc>
          <w:tcPr>
            <w:tcW w:w="4111" w:type="dxa"/>
          </w:tcPr>
          <w:p w14:paraId="3AD35886" w14:textId="77777777" w:rsidR="004C056B" w:rsidRDefault="00FF3160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/>
                <w:b/>
                <w:sz w:val="14"/>
                <w:szCs w:val="14"/>
                <w:lang w:val="es-EC"/>
              </w:rPr>
              <w:t>Capacitar en técnicas de cultivo y producción</w:t>
            </w:r>
          </w:p>
          <w:p w14:paraId="30821E9F" w14:textId="77777777" w:rsidR="00FF3160" w:rsidRDefault="00FF3160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/>
                <w:b/>
                <w:sz w:val="14"/>
                <w:szCs w:val="14"/>
                <w:lang w:val="es-EC"/>
              </w:rPr>
              <w:t>Asistencia técnica de organismos pertinentes</w:t>
            </w:r>
          </w:p>
          <w:p w14:paraId="74A24807" w14:textId="60EA12D2" w:rsidR="00FF3160" w:rsidRPr="00AD4148" w:rsidRDefault="00FF3160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/>
                <w:b/>
                <w:sz w:val="14"/>
                <w:szCs w:val="14"/>
                <w:lang w:val="es-EC"/>
              </w:rPr>
              <w:t xml:space="preserve">Establecer un programa de </w:t>
            </w:r>
          </w:p>
        </w:tc>
      </w:tr>
      <w:tr w:rsidR="004C056B" w:rsidRPr="00D70055" w14:paraId="55C16DD6" w14:textId="77777777" w:rsidTr="008401ED">
        <w:trPr>
          <w:trHeight w:val="978"/>
        </w:trPr>
        <w:tc>
          <w:tcPr>
            <w:tcW w:w="2977" w:type="dxa"/>
            <w:vMerge/>
          </w:tcPr>
          <w:p w14:paraId="1D510FB9" w14:textId="77777777" w:rsidR="004C056B" w:rsidRPr="00250608" w:rsidRDefault="004C056B" w:rsidP="004C056B">
            <w:pPr>
              <w:pStyle w:val="Prrafodelista"/>
              <w:ind w:left="169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49D4EDFE" w14:textId="3A58139D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261AAF">
              <w:rPr>
                <w:rFonts w:ascii="Century Gothic" w:hAnsi="Century Gothic"/>
                <w:b/>
                <w:sz w:val="14"/>
                <w:szCs w:val="14"/>
                <w:lang w:val="es-EC"/>
              </w:rPr>
              <w:t>P</w:t>
            </w:r>
            <w:r>
              <w:rPr>
                <w:rFonts w:ascii="Century Gothic" w:hAnsi="Century Gothic"/>
                <w:b/>
                <w:sz w:val="14"/>
                <w:szCs w:val="14"/>
                <w:lang w:val="es-EC"/>
              </w:rPr>
              <w:t>2:</w:t>
            </w:r>
            <w:r>
              <w:rPr>
                <w:rFonts w:ascii="Century Gothic" w:hAnsi="Century Gothic"/>
                <w:sz w:val="14"/>
                <w:szCs w:val="14"/>
                <w:lang w:val="es-EC"/>
              </w:rPr>
              <w:t xml:space="preserve"> Las personas que desempeñan labores educativas no están capacitadas o no tienen título profesional</w:t>
            </w:r>
          </w:p>
        </w:tc>
        <w:tc>
          <w:tcPr>
            <w:tcW w:w="3119" w:type="dxa"/>
          </w:tcPr>
          <w:p w14:paraId="08BB158C" w14:textId="59F0F096" w:rsidR="004C056B" w:rsidRPr="009C2A9B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sz w:val="14"/>
                <w:szCs w:val="14"/>
                <w:lang w:val="es-EC"/>
              </w:rPr>
            </w:pPr>
          </w:p>
        </w:tc>
        <w:tc>
          <w:tcPr>
            <w:tcW w:w="4111" w:type="dxa"/>
          </w:tcPr>
          <w:p w14:paraId="07F17926" w14:textId="30FC4BB3" w:rsidR="004C056B" w:rsidRPr="00AD4148" w:rsidRDefault="004C056B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  <w:tr w:rsidR="004C056B" w:rsidRPr="00D70055" w14:paraId="6F98CFCD" w14:textId="77777777" w:rsidTr="008401ED">
        <w:trPr>
          <w:trHeight w:val="978"/>
        </w:trPr>
        <w:tc>
          <w:tcPr>
            <w:tcW w:w="2977" w:type="dxa"/>
          </w:tcPr>
          <w:p w14:paraId="789F8C12" w14:textId="77777777" w:rsidR="004C056B" w:rsidRPr="00250608" w:rsidRDefault="004C056B" w:rsidP="004C056B">
            <w:pPr>
              <w:pStyle w:val="Prrafodelista"/>
              <w:numPr>
                <w:ilvl w:val="1"/>
                <w:numId w:val="7"/>
              </w:num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NEUTRALES</w:t>
            </w:r>
          </w:p>
          <w:p w14:paraId="1BCD8CDF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37A20414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5D834E87" w14:textId="77777777" w:rsidR="004C056B" w:rsidRPr="00250608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11687407" w14:textId="77777777" w:rsidR="004C056B" w:rsidRDefault="004C056B" w:rsidP="004C056B">
            <w:pPr>
              <w:pStyle w:val="Prrafodelista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6F37E1FE" w14:textId="131E05A1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261A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</w:t>
            </w: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3: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Deficiente capacitación laboral del colectivo juvenil</w:t>
            </w:r>
          </w:p>
        </w:tc>
        <w:tc>
          <w:tcPr>
            <w:tcW w:w="3119" w:type="dxa"/>
          </w:tcPr>
          <w:p w14:paraId="4DE5C8FB" w14:textId="4616B34A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  <w:tc>
          <w:tcPr>
            <w:tcW w:w="4111" w:type="dxa"/>
          </w:tcPr>
          <w:p w14:paraId="0076FB71" w14:textId="0B4A8D2D" w:rsidR="004C056B" w:rsidRPr="00AD4148" w:rsidRDefault="004C056B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  <w:tr w:rsidR="004C056B" w:rsidRPr="00D70055" w14:paraId="1998D665" w14:textId="77777777" w:rsidTr="008401ED">
        <w:trPr>
          <w:trHeight w:val="695"/>
        </w:trPr>
        <w:tc>
          <w:tcPr>
            <w:tcW w:w="2977" w:type="dxa"/>
            <w:vMerge w:val="restart"/>
          </w:tcPr>
          <w:p w14:paraId="5468DCB1" w14:textId="77777777" w:rsidR="004C056B" w:rsidRPr="00FD7668" w:rsidRDefault="004C056B" w:rsidP="004C056B">
            <w:p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  <w:p w14:paraId="55E742FF" w14:textId="77777777" w:rsidR="004C056B" w:rsidRPr="00250608" w:rsidRDefault="004C056B" w:rsidP="004C056B">
            <w:pPr>
              <w:pStyle w:val="Prrafodelista"/>
              <w:numPr>
                <w:ilvl w:val="1"/>
                <w:numId w:val="7"/>
              </w:numP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ACTORES OPONENTES</w:t>
            </w:r>
          </w:p>
          <w:p w14:paraId="24022288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Población</w:t>
            </w:r>
          </w:p>
          <w:p w14:paraId="00F3727C" w14:textId="77777777" w:rsidR="004C056B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Organizaciones</w:t>
            </w:r>
          </w:p>
          <w:p w14:paraId="167B9F92" w14:textId="77777777" w:rsidR="004C056B" w:rsidRPr="00250608" w:rsidRDefault="004C056B" w:rsidP="004C056B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>Instituciones</w:t>
            </w:r>
          </w:p>
          <w:p w14:paraId="1FA55113" w14:textId="77777777" w:rsidR="004C056B" w:rsidRPr="00250608" w:rsidRDefault="004C056B" w:rsidP="004C056B">
            <w:pPr>
              <w:pStyle w:val="Prrafodelista"/>
              <w:ind w:left="169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24240B40" w14:textId="063316E9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 w:rsidRPr="00261A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</w:t>
            </w: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4</w:t>
            </w:r>
            <w:r w:rsidRPr="00261A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: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Inadecuados servicios de apoyo al turismo</w:t>
            </w:r>
          </w:p>
        </w:tc>
        <w:tc>
          <w:tcPr>
            <w:tcW w:w="3119" w:type="dxa"/>
          </w:tcPr>
          <w:p w14:paraId="173975D8" w14:textId="77777777" w:rsidR="004C056B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  <w:p w14:paraId="15D06112" w14:textId="0319FE32" w:rsidR="00FC6E6D" w:rsidRPr="00FC6E6D" w:rsidRDefault="00FC6E6D" w:rsidP="00FC6E6D">
            <w:pPr>
              <w:rPr>
                <w:lang w:val="es-EC"/>
              </w:rPr>
            </w:pPr>
          </w:p>
        </w:tc>
        <w:tc>
          <w:tcPr>
            <w:tcW w:w="4111" w:type="dxa"/>
          </w:tcPr>
          <w:p w14:paraId="5204B4CC" w14:textId="6FE903B5" w:rsidR="004C056B" w:rsidRPr="00AD4148" w:rsidRDefault="004C056B" w:rsidP="004C056B">
            <w:pPr>
              <w:pStyle w:val="Prrafodelista"/>
              <w:numPr>
                <w:ilvl w:val="0"/>
                <w:numId w:val="12"/>
              </w:numPr>
              <w:ind w:left="177" w:hanging="141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  <w:tr w:rsidR="004C056B" w:rsidRPr="00D70055" w14:paraId="5E4AC6DC" w14:textId="77777777" w:rsidTr="008401ED">
        <w:trPr>
          <w:trHeight w:val="695"/>
        </w:trPr>
        <w:tc>
          <w:tcPr>
            <w:tcW w:w="2977" w:type="dxa"/>
            <w:vMerge/>
          </w:tcPr>
          <w:p w14:paraId="1765A3D4" w14:textId="77777777" w:rsidR="004C056B" w:rsidRDefault="004C056B" w:rsidP="004C056B">
            <w:pPr>
              <w:pStyle w:val="Prrafodelista"/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</w:pPr>
          </w:p>
        </w:tc>
        <w:tc>
          <w:tcPr>
            <w:tcW w:w="3827" w:type="dxa"/>
          </w:tcPr>
          <w:p w14:paraId="314ACC44" w14:textId="0496731D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4"/>
                <w:szCs w:val="14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P5</w:t>
            </w:r>
            <w:r w:rsidRPr="00261AAF">
              <w:rPr>
                <w:rFonts w:ascii="Century Gothic" w:hAnsi="Century Gothic" w:cs="Times New Roman"/>
                <w:b/>
                <w:sz w:val="14"/>
                <w:szCs w:val="14"/>
                <w:lang w:val="es-EC"/>
              </w:rPr>
              <w:t>:</w:t>
            </w:r>
            <w:r>
              <w:rPr>
                <w:rFonts w:ascii="Century Gothic" w:hAnsi="Century Gothic" w:cs="Times New Roman"/>
                <w:sz w:val="14"/>
                <w:szCs w:val="14"/>
                <w:lang w:val="es-EC"/>
              </w:rPr>
              <w:t xml:space="preserve"> Deficiente atención en el Hospital de la capital</w:t>
            </w:r>
          </w:p>
        </w:tc>
        <w:tc>
          <w:tcPr>
            <w:tcW w:w="3119" w:type="dxa"/>
          </w:tcPr>
          <w:p w14:paraId="1D8B14C9" w14:textId="0EABD0C9" w:rsidR="004C056B" w:rsidRPr="00250608" w:rsidRDefault="004C056B" w:rsidP="004C056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  <w:tc>
          <w:tcPr>
            <w:tcW w:w="4111" w:type="dxa"/>
          </w:tcPr>
          <w:p w14:paraId="376950BA" w14:textId="77777777" w:rsidR="004C056B" w:rsidRPr="001A0A01" w:rsidRDefault="004C056B" w:rsidP="004C056B">
            <w:pPr>
              <w:ind w:left="36"/>
              <w:rPr>
                <w:rFonts w:ascii="Century Gothic" w:hAnsi="Century Gothic"/>
                <w:b/>
                <w:sz w:val="14"/>
                <w:szCs w:val="14"/>
                <w:lang w:val="es-EC"/>
              </w:rPr>
            </w:pPr>
          </w:p>
        </w:tc>
      </w:tr>
    </w:tbl>
    <w:p w14:paraId="75BBD736" w14:textId="5B155C40" w:rsidR="00627F8C" w:rsidRDefault="00627F8C" w:rsidP="0067421A">
      <w:pPr>
        <w:rPr>
          <w:lang w:val="es-EC"/>
        </w:rPr>
      </w:pPr>
    </w:p>
    <w:p w14:paraId="5D80F298" w14:textId="097E43CF" w:rsidR="00DD0670" w:rsidRPr="00DD0670" w:rsidRDefault="00DD0670" w:rsidP="00DD0670">
      <w:pPr>
        <w:pStyle w:val="Prrafodelista"/>
        <w:numPr>
          <w:ilvl w:val="0"/>
          <w:numId w:val="25"/>
        </w:numPr>
        <w:ind w:left="142" w:right="388" w:hanging="426"/>
        <w:rPr>
          <w:lang w:val="es-EC"/>
        </w:rPr>
      </w:pPr>
      <w:r>
        <w:rPr>
          <w:rFonts w:ascii="Century Gothic" w:hAnsi="Century Gothic"/>
          <w:b/>
          <w:lang w:val="es-EC"/>
        </w:rPr>
        <w:lastRenderedPageBreak/>
        <w:t>OBSERVACIÓN: Este ejemplo para un caso de estudio orienta la lógica de trabajar con la Metodología de Marco Lógico</w:t>
      </w:r>
    </w:p>
    <w:p w14:paraId="4BFC2075" w14:textId="4D1BA09E" w:rsidR="00DD0670" w:rsidRPr="00DD0670" w:rsidRDefault="00DD0670" w:rsidP="00DD0670">
      <w:pPr>
        <w:pStyle w:val="Prrafodelista"/>
        <w:numPr>
          <w:ilvl w:val="0"/>
          <w:numId w:val="25"/>
        </w:numPr>
        <w:ind w:left="142" w:right="388" w:hanging="426"/>
        <w:jc w:val="both"/>
        <w:rPr>
          <w:sz w:val="20"/>
          <w:szCs w:val="20"/>
          <w:lang w:val="es-EC"/>
        </w:rPr>
      </w:pPr>
      <w:r>
        <w:rPr>
          <w:rFonts w:ascii="Century Gothic" w:hAnsi="Century Gothic"/>
          <w:b/>
          <w:lang w:val="es-EC"/>
        </w:rPr>
        <w:t xml:space="preserve">Complementariamente se debe elaborar el ARBOL DE PROBLEMAS de cada Caso de estudio, </w:t>
      </w:r>
      <w:r w:rsidRPr="00DD0670">
        <w:rPr>
          <w:rFonts w:ascii="Century Gothic" w:hAnsi="Century Gothic"/>
          <w:sz w:val="20"/>
          <w:szCs w:val="20"/>
          <w:lang w:val="es-EC"/>
        </w:rPr>
        <w:t>para una mejor comprensión del Problema Central y de los Problemas específicos con sus correspondientes Causas y Efectos (Representar en una gráfica ilustrativa)</w:t>
      </w:r>
    </w:p>
    <w:sectPr w:rsidR="00DD0670" w:rsidRPr="00DD0670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C94B" w14:textId="77777777" w:rsidR="00843A3A" w:rsidRDefault="00843A3A" w:rsidP="0067421A">
      <w:pPr>
        <w:spacing w:after="0" w:line="240" w:lineRule="auto"/>
      </w:pPr>
      <w:r>
        <w:separator/>
      </w:r>
    </w:p>
  </w:endnote>
  <w:endnote w:type="continuationSeparator" w:id="0">
    <w:p w14:paraId="6360CE82" w14:textId="77777777" w:rsidR="00843A3A" w:rsidRDefault="00843A3A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3990" w14:textId="77777777" w:rsidR="00843A3A" w:rsidRDefault="00843A3A" w:rsidP="0067421A">
      <w:pPr>
        <w:spacing w:after="0" w:line="240" w:lineRule="auto"/>
      </w:pPr>
      <w:r>
        <w:separator/>
      </w:r>
    </w:p>
  </w:footnote>
  <w:footnote w:type="continuationSeparator" w:id="0">
    <w:p w14:paraId="27A9EEB2" w14:textId="77777777" w:rsidR="00843A3A" w:rsidRDefault="00843A3A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A10"/>
    <w:multiLevelType w:val="hybridMultilevel"/>
    <w:tmpl w:val="1E5E72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4F43BD"/>
    <w:multiLevelType w:val="multilevel"/>
    <w:tmpl w:val="F1284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C3239C4"/>
    <w:multiLevelType w:val="multilevel"/>
    <w:tmpl w:val="AB10F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2CD81FF6"/>
    <w:multiLevelType w:val="multilevel"/>
    <w:tmpl w:val="B23EA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9F2544"/>
    <w:multiLevelType w:val="hybridMultilevel"/>
    <w:tmpl w:val="B43E5B3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25A47"/>
    <w:multiLevelType w:val="multilevel"/>
    <w:tmpl w:val="33DCF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5C7931"/>
    <w:multiLevelType w:val="hybridMultilevel"/>
    <w:tmpl w:val="21F03E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422C3"/>
    <w:multiLevelType w:val="hybridMultilevel"/>
    <w:tmpl w:val="3A5C6CAE"/>
    <w:lvl w:ilvl="0" w:tplc="DC38E5F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3A1453"/>
    <w:multiLevelType w:val="hybridMultilevel"/>
    <w:tmpl w:val="1F8A4E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682C"/>
    <w:multiLevelType w:val="multilevel"/>
    <w:tmpl w:val="34B2E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A15306"/>
    <w:multiLevelType w:val="hybridMultilevel"/>
    <w:tmpl w:val="A7D899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20"/>
  </w:num>
  <w:num w:numId="7">
    <w:abstractNumId w:val="7"/>
  </w:num>
  <w:num w:numId="8">
    <w:abstractNumId w:val="21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23"/>
  </w:num>
  <w:num w:numId="14">
    <w:abstractNumId w:val="17"/>
  </w:num>
  <w:num w:numId="15">
    <w:abstractNumId w:val="16"/>
  </w:num>
  <w:num w:numId="16">
    <w:abstractNumId w:val="13"/>
  </w:num>
  <w:num w:numId="17">
    <w:abstractNumId w:val="19"/>
  </w:num>
  <w:num w:numId="18">
    <w:abstractNumId w:val="24"/>
  </w:num>
  <w:num w:numId="19">
    <w:abstractNumId w:val="18"/>
  </w:num>
  <w:num w:numId="20">
    <w:abstractNumId w:val="9"/>
  </w:num>
  <w:num w:numId="21">
    <w:abstractNumId w:val="22"/>
  </w:num>
  <w:num w:numId="22">
    <w:abstractNumId w:val="8"/>
  </w:num>
  <w:num w:numId="23">
    <w:abstractNumId w:val="5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1B"/>
    <w:rsid w:val="00032441"/>
    <w:rsid w:val="00033161"/>
    <w:rsid w:val="00074C10"/>
    <w:rsid w:val="000802D8"/>
    <w:rsid w:val="000E39C6"/>
    <w:rsid w:val="000F1025"/>
    <w:rsid w:val="00125015"/>
    <w:rsid w:val="00135AB6"/>
    <w:rsid w:val="00137CDC"/>
    <w:rsid w:val="00191BF8"/>
    <w:rsid w:val="001A0A01"/>
    <w:rsid w:val="001D000B"/>
    <w:rsid w:val="001F7C34"/>
    <w:rsid w:val="00211F2E"/>
    <w:rsid w:val="00241B96"/>
    <w:rsid w:val="00245D73"/>
    <w:rsid w:val="00250608"/>
    <w:rsid w:val="00261AAF"/>
    <w:rsid w:val="00263AC5"/>
    <w:rsid w:val="00277E60"/>
    <w:rsid w:val="002A7794"/>
    <w:rsid w:val="002E318F"/>
    <w:rsid w:val="002E5F51"/>
    <w:rsid w:val="002F47F6"/>
    <w:rsid w:val="003056FE"/>
    <w:rsid w:val="00330583"/>
    <w:rsid w:val="00374425"/>
    <w:rsid w:val="00380EC1"/>
    <w:rsid w:val="00387FA4"/>
    <w:rsid w:val="003C06B3"/>
    <w:rsid w:val="003D45A4"/>
    <w:rsid w:val="00436AA2"/>
    <w:rsid w:val="00444A27"/>
    <w:rsid w:val="00462A45"/>
    <w:rsid w:val="00465FB3"/>
    <w:rsid w:val="00481751"/>
    <w:rsid w:val="00492219"/>
    <w:rsid w:val="004A2D46"/>
    <w:rsid w:val="004C056B"/>
    <w:rsid w:val="004E63AA"/>
    <w:rsid w:val="00502A89"/>
    <w:rsid w:val="005413A1"/>
    <w:rsid w:val="0054767F"/>
    <w:rsid w:val="00553B81"/>
    <w:rsid w:val="005662FF"/>
    <w:rsid w:val="00572129"/>
    <w:rsid w:val="005932B1"/>
    <w:rsid w:val="00595E84"/>
    <w:rsid w:val="005C2E80"/>
    <w:rsid w:val="005D04DF"/>
    <w:rsid w:val="00613D87"/>
    <w:rsid w:val="00627F8C"/>
    <w:rsid w:val="006353EA"/>
    <w:rsid w:val="00653AAE"/>
    <w:rsid w:val="0067421A"/>
    <w:rsid w:val="00682CD0"/>
    <w:rsid w:val="00692E31"/>
    <w:rsid w:val="00697883"/>
    <w:rsid w:val="006A2ACE"/>
    <w:rsid w:val="006C3CFA"/>
    <w:rsid w:val="00722A5B"/>
    <w:rsid w:val="0073398E"/>
    <w:rsid w:val="00741939"/>
    <w:rsid w:val="00763280"/>
    <w:rsid w:val="007755F3"/>
    <w:rsid w:val="00780331"/>
    <w:rsid w:val="00781969"/>
    <w:rsid w:val="007A3C1B"/>
    <w:rsid w:val="007C016E"/>
    <w:rsid w:val="007E6D7A"/>
    <w:rsid w:val="0081468D"/>
    <w:rsid w:val="008401ED"/>
    <w:rsid w:val="00843A3A"/>
    <w:rsid w:val="00882AF2"/>
    <w:rsid w:val="008949BF"/>
    <w:rsid w:val="008A2F01"/>
    <w:rsid w:val="008A6152"/>
    <w:rsid w:val="008B2D58"/>
    <w:rsid w:val="0090705C"/>
    <w:rsid w:val="00921637"/>
    <w:rsid w:val="00937F86"/>
    <w:rsid w:val="00942519"/>
    <w:rsid w:val="00950795"/>
    <w:rsid w:val="00970774"/>
    <w:rsid w:val="00970F5A"/>
    <w:rsid w:val="009A3A5C"/>
    <w:rsid w:val="009B42C5"/>
    <w:rsid w:val="009C2A9B"/>
    <w:rsid w:val="009D2DF7"/>
    <w:rsid w:val="009E0ECF"/>
    <w:rsid w:val="009F744C"/>
    <w:rsid w:val="00A630E8"/>
    <w:rsid w:val="00A7773B"/>
    <w:rsid w:val="00A82F06"/>
    <w:rsid w:val="00A963FF"/>
    <w:rsid w:val="00AC51DC"/>
    <w:rsid w:val="00AD4148"/>
    <w:rsid w:val="00B05AD4"/>
    <w:rsid w:val="00B07604"/>
    <w:rsid w:val="00B42844"/>
    <w:rsid w:val="00B64695"/>
    <w:rsid w:val="00B77C4D"/>
    <w:rsid w:val="00B9164E"/>
    <w:rsid w:val="00B92D8F"/>
    <w:rsid w:val="00B95A73"/>
    <w:rsid w:val="00B9685A"/>
    <w:rsid w:val="00BA05A1"/>
    <w:rsid w:val="00BD34B7"/>
    <w:rsid w:val="00BE2E27"/>
    <w:rsid w:val="00BF5913"/>
    <w:rsid w:val="00C2347B"/>
    <w:rsid w:val="00C33C0C"/>
    <w:rsid w:val="00C76779"/>
    <w:rsid w:val="00C92562"/>
    <w:rsid w:val="00CB071A"/>
    <w:rsid w:val="00CE0535"/>
    <w:rsid w:val="00D23A8D"/>
    <w:rsid w:val="00D2469D"/>
    <w:rsid w:val="00D260A3"/>
    <w:rsid w:val="00D33AA3"/>
    <w:rsid w:val="00D449C9"/>
    <w:rsid w:val="00D70055"/>
    <w:rsid w:val="00DD0670"/>
    <w:rsid w:val="00DE38D1"/>
    <w:rsid w:val="00DF40C8"/>
    <w:rsid w:val="00E00AF3"/>
    <w:rsid w:val="00E00E9D"/>
    <w:rsid w:val="00E373D4"/>
    <w:rsid w:val="00E420F2"/>
    <w:rsid w:val="00E812A0"/>
    <w:rsid w:val="00E81E42"/>
    <w:rsid w:val="00E92636"/>
    <w:rsid w:val="00EA0AB6"/>
    <w:rsid w:val="00EE6A23"/>
    <w:rsid w:val="00EE6F5F"/>
    <w:rsid w:val="00EF145D"/>
    <w:rsid w:val="00EF1B16"/>
    <w:rsid w:val="00F366A8"/>
    <w:rsid w:val="00F63953"/>
    <w:rsid w:val="00F83189"/>
    <w:rsid w:val="00F9037C"/>
    <w:rsid w:val="00FA3DD2"/>
    <w:rsid w:val="00FB3681"/>
    <w:rsid w:val="00FC6E6D"/>
    <w:rsid w:val="00FD1FC4"/>
    <w:rsid w:val="00FD766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F4AD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B235-4827-4B2C-B4EE-1CE7B9B2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2</cp:revision>
  <dcterms:created xsi:type="dcterms:W3CDTF">2025-04-07T00:16:00Z</dcterms:created>
  <dcterms:modified xsi:type="dcterms:W3CDTF">2025-04-07T00:16:00Z</dcterms:modified>
</cp:coreProperties>
</file>