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DAC3" w14:textId="0DE470D1" w:rsidR="00166D50" w:rsidRDefault="00166D50"/>
    <w:p w14:paraId="0FC8ACB7" w14:textId="20969118" w:rsidR="00166D50" w:rsidRDefault="00166D50"/>
    <w:p w14:paraId="4B490A6D" w14:textId="4C21E717" w:rsidR="00166D50" w:rsidRDefault="00166D50"/>
    <w:p w14:paraId="4BAB41FC" w14:textId="040F3838" w:rsidR="00166D50" w:rsidRDefault="00166D50"/>
    <w:p w14:paraId="56EC5D63" w14:textId="44C77CC6" w:rsidR="00166D50" w:rsidRDefault="00166D50"/>
    <w:p w14:paraId="340AA1A8" w14:textId="77777777" w:rsidR="00166D50" w:rsidRDefault="00166D50"/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1"/>
      </w:tblGrid>
      <w:tr w:rsidR="00F7211E" w:rsidRPr="000734ED" w14:paraId="0CB2DF10" w14:textId="77777777" w:rsidTr="00B66CD4">
        <w:trPr>
          <w:trHeight w:val="5712"/>
        </w:trPr>
        <w:tc>
          <w:tcPr>
            <w:tcW w:w="8221" w:type="dxa"/>
            <w:vAlign w:val="center"/>
          </w:tcPr>
          <w:p w14:paraId="123398C2" w14:textId="77777777" w:rsidR="00F7211E" w:rsidRPr="00F7211E" w:rsidRDefault="00F7211E" w:rsidP="00F7211E">
            <w:pPr>
              <w:pStyle w:val="Ttulo1-Portada"/>
            </w:pPr>
            <w:r w:rsidRPr="000734ED">
              <w:t>Faculta</w:t>
            </w:r>
            <w:r>
              <w:t>d</w:t>
            </w:r>
            <w:r w:rsidRPr="000734ED">
              <w:t xml:space="preserve"> de </w:t>
            </w:r>
            <w:r>
              <w:t>Ciencias de la Salud</w:t>
            </w:r>
          </w:p>
          <w:p w14:paraId="7A679195" w14:textId="77777777" w:rsidR="00F7211E" w:rsidRDefault="00F7211E" w:rsidP="00F87EF3">
            <w:pPr>
              <w:pStyle w:val="Ttulo2-Portada"/>
            </w:pPr>
          </w:p>
          <w:p w14:paraId="6077F6AF" w14:textId="0F4F9082" w:rsidR="00F7211E" w:rsidRPr="000734ED" w:rsidRDefault="00F7211E" w:rsidP="00F87EF3">
            <w:pPr>
              <w:pStyle w:val="Ttulo2-Portada"/>
            </w:pPr>
            <w:r w:rsidRPr="000734ED">
              <w:t xml:space="preserve">Carrera de </w:t>
            </w:r>
            <w:r>
              <w:t>Odontología</w:t>
            </w:r>
          </w:p>
          <w:p w14:paraId="753F77DB" w14:textId="77777777" w:rsidR="00F7211E" w:rsidRPr="00F7211E" w:rsidRDefault="00F7211E" w:rsidP="005638CC">
            <w:pPr>
              <w:rPr>
                <w:sz w:val="36"/>
              </w:rPr>
            </w:pPr>
          </w:p>
          <w:p w14:paraId="5163BEC3" w14:textId="77777777" w:rsidR="00F7211E" w:rsidRDefault="00F7211E" w:rsidP="00F7211E">
            <w:pPr>
              <w:pStyle w:val="Ttulo2-Portada"/>
              <w:jc w:val="left"/>
            </w:pPr>
          </w:p>
          <w:p w14:paraId="25F6EB70" w14:textId="132E8974" w:rsidR="00F7211E" w:rsidRPr="00F7211E" w:rsidRDefault="00F7211E" w:rsidP="00F7211E">
            <w:pPr>
              <w:pStyle w:val="Ttulo2-Portada"/>
              <w:jc w:val="left"/>
            </w:pPr>
          </w:p>
        </w:tc>
      </w:tr>
      <w:tr w:rsidR="005638CC" w:rsidRPr="000734ED" w14:paraId="0DEAB754" w14:textId="77777777" w:rsidTr="00F7211E">
        <w:trPr>
          <w:trHeight w:val="2971"/>
        </w:trPr>
        <w:tc>
          <w:tcPr>
            <w:tcW w:w="8221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8D5676F" w14:textId="77777777" w:rsidR="00166D50" w:rsidRDefault="00166D50" w:rsidP="005E2CF5">
      <w:pPr>
        <w:pStyle w:val="Titulo3-Portada"/>
        <w:rPr>
          <w:b/>
          <w:lang w:val="es-EC"/>
        </w:rPr>
      </w:pPr>
    </w:p>
    <w:p w14:paraId="5BC6FC8C" w14:textId="77777777" w:rsidR="00166D50" w:rsidRDefault="00166D50" w:rsidP="005E2CF5">
      <w:pPr>
        <w:pStyle w:val="Titulo3-Portada"/>
        <w:rPr>
          <w:b/>
          <w:lang w:val="es-EC"/>
        </w:rPr>
      </w:pPr>
    </w:p>
    <w:p w14:paraId="7A4AE101" w14:textId="77777777" w:rsidR="00166D50" w:rsidRDefault="00166D50" w:rsidP="005E2CF5">
      <w:pPr>
        <w:pStyle w:val="Titulo3-Portada"/>
        <w:rPr>
          <w:b/>
          <w:lang w:val="es-EC"/>
        </w:rPr>
      </w:pPr>
    </w:p>
    <w:p w14:paraId="0AAF2EE1" w14:textId="77777777" w:rsidR="00166D50" w:rsidRDefault="00166D50" w:rsidP="005E2CF5">
      <w:pPr>
        <w:pStyle w:val="Titulo3-Portada"/>
        <w:rPr>
          <w:b/>
          <w:lang w:val="es-EC"/>
        </w:rPr>
      </w:pPr>
    </w:p>
    <w:p w14:paraId="6AD91B31" w14:textId="77777777" w:rsidR="00166D50" w:rsidRDefault="00166D50" w:rsidP="005E2CF5">
      <w:pPr>
        <w:pStyle w:val="Titulo3-Portada"/>
        <w:rPr>
          <w:b/>
          <w:lang w:val="es-EC"/>
        </w:rPr>
      </w:pPr>
    </w:p>
    <w:p w14:paraId="45F504FE" w14:textId="77777777" w:rsidR="00166D50" w:rsidRDefault="00166D50" w:rsidP="005E2CF5">
      <w:pPr>
        <w:pStyle w:val="Titulo3-Portada"/>
        <w:rPr>
          <w:b/>
          <w:lang w:val="es-EC"/>
        </w:rPr>
      </w:pPr>
    </w:p>
    <w:p w14:paraId="403B1D71" w14:textId="25F51360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37A730A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15BAFA15" w14:textId="70A255A8" w:rsidR="00341789" w:rsidRDefault="001909A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4118AAE1" w14:textId="0DC0A95B" w:rsidR="00341789" w:rsidRDefault="001909A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6A605CDE" w14:textId="0B76ACEB" w:rsidR="00341789" w:rsidRDefault="001909A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0DD79668" w14:textId="2B88B572" w:rsidR="00341789" w:rsidRDefault="001909A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22B1BA85" w14:textId="499807C8" w:rsidR="00341789" w:rsidRDefault="001909A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174D56A3" w14:textId="04CF0A01" w:rsidR="00341789" w:rsidRDefault="001909A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0D016849" w14:textId="345935AD" w:rsidR="00341789" w:rsidRDefault="001909A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0A0A6D6C" w14:textId="22CF52EE" w:rsidR="00341789" w:rsidRDefault="001909A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 xml:space="preserve">Descripción de la metodología 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4D1484DA" w14:textId="2D1C53A5" w:rsidR="00341789" w:rsidRDefault="001909A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27397703" w14:textId="0A7C1F7D" w:rsidR="00341789" w:rsidRDefault="001909A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5</w:t>
        </w:r>
        <w:r w:rsidR="00341789">
          <w:rPr>
            <w:noProof/>
            <w:webHidden/>
          </w:rPr>
          <w:fldChar w:fldCharType="end"/>
        </w:r>
      </w:hyperlink>
    </w:p>
    <w:p w14:paraId="6297836E" w14:textId="7B362407" w:rsidR="00341789" w:rsidRDefault="001909A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6</w:t>
        </w:r>
        <w:r w:rsidR="00341789">
          <w:rPr>
            <w:noProof/>
            <w:webHidden/>
          </w:rPr>
          <w:fldChar w:fldCharType="end"/>
        </w:r>
      </w:hyperlink>
    </w:p>
    <w:p w14:paraId="699A0EE4" w14:textId="03A7E944" w:rsidR="00341789" w:rsidRDefault="001909A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 xml:space="preserve">ANEXOS 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6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26D46D4B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F7211E">
        <w:rPr>
          <w:szCs w:val="16"/>
        </w:rPr>
        <w:t>:</w:t>
      </w:r>
    </w:p>
    <w:p w14:paraId="09E53665" w14:textId="3E71A871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F7211E">
        <w:rPr>
          <w:szCs w:val="16"/>
        </w:rPr>
        <w:t>:</w:t>
      </w:r>
    </w:p>
    <w:p w14:paraId="39646CC0" w14:textId="69A5FCC1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1FDE5ACC" w14:textId="04307DBF" w:rsidR="00F7211E" w:rsidRPr="00AA1800" w:rsidRDefault="00F7211E" w:rsidP="00F7211E">
      <w:pPr>
        <w:rPr>
          <w:color w:val="FF0000"/>
        </w:rPr>
      </w:pPr>
      <w:r w:rsidRPr="00AA1800">
        <w:rPr>
          <w:color w:val="FF0000"/>
        </w:rPr>
        <w:t>(</w:t>
      </w:r>
      <w:r w:rsidR="00904482" w:rsidRPr="00AA1800">
        <w:rPr>
          <w:color w:val="FF0000"/>
        </w:rPr>
        <w:t>colocar el resultado de la/</w:t>
      </w:r>
      <w:bookmarkStart w:id="3" w:name="_GoBack"/>
      <w:bookmarkEnd w:id="3"/>
      <w:r w:rsidR="00521DE3" w:rsidRPr="00AA1800">
        <w:rPr>
          <w:color w:val="FF0000"/>
        </w:rPr>
        <w:t>las unidades</w:t>
      </w:r>
      <w:r w:rsidR="000C1BB4" w:rsidRPr="00AA1800">
        <w:rPr>
          <w:color w:val="FF0000"/>
        </w:rPr>
        <w:t>/</w:t>
      </w:r>
      <w:r w:rsidR="00904482" w:rsidRPr="00AA1800">
        <w:rPr>
          <w:color w:val="FF0000"/>
        </w:rPr>
        <w:t>es del sílabo de la asignatura que se interrelacione con este trabajo</w:t>
      </w:r>
      <w:r w:rsidRPr="00AA1800">
        <w:rPr>
          <w:color w:val="FF0000"/>
        </w:rPr>
        <w:t>)</w:t>
      </w:r>
    </w:p>
    <w:p w14:paraId="5CACD418" w14:textId="473AE35D" w:rsid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39314EC9" w14:textId="5B2F3E0E" w:rsidR="00904482" w:rsidRPr="00AA1800" w:rsidRDefault="00904482" w:rsidP="00904482">
      <w:pPr>
        <w:rPr>
          <w:color w:val="FF0000"/>
        </w:rPr>
      </w:pPr>
      <w:r w:rsidRPr="00AA1800">
        <w:rPr>
          <w:color w:val="FF0000"/>
        </w:rPr>
        <w:t xml:space="preserve">(debe </w:t>
      </w:r>
      <w:r w:rsidR="008B043A" w:rsidRPr="00AA1800">
        <w:rPr>
          <w:color w:val="FF0000"/>
        </w:rPr>
        <w:t>responder a</w:t>
      </w:r>
      <w:r w:rsidR="00DB1D29" w:rsidRPr="00AA1800">
        <w:rPr>
          <w:color w:val="FF0000"/>
        </w:rPr>
        <w:t xml:space="preserve"> uno o más </w:t>
      </w:r>
      <w:r w:rsidR="008B043A" w:rsidRPr="00AA1800">
        <w:rPr>
          <w:color w:val="FF0000"/>
        </w:rPr>
        <w:t>resultado</w:t>
      </w:r>
      <w:r w:rsidR="000C1BB4" w:rsidRPr="00AA1800">
        <w:rPr>
          <w:color w:val="FF0000"/>
        </w:rPr>
        <w:t>s</w:t>
      </w:r>
      <w:r w:rsidR="008B043A" w:rsidRPr="00AA1800">
        <w:rPr>
          <w:color w:val="FF0000"/>
        </w:rPr>
        <w:t xml:space="preserve"> de aprendizaje, </w:t>
      </w:r>
      <w:r w:rsidRPr="00AA1800">
        <w:rPr>
          <w:color w:val="FF0000"/>
        </w:rPr>
        <w:t>ser concreto</w:t>
      </w:r>
      <w:r w:rsidR="008B043A" w:rsidRPr="00AA1800">
        <w:rPr>
          <w:color w:val="FF0000"/>
        </w:rPr>
        <w:t>, ayudar a profundizar algún tema del sílabo</w:t>
      </w:r>
      <w:r w:rsidRPr="00AA1800">
        <w:rPr>
          <w:color w:val="FF0000"/>
        </w:rPr>
        <w:t>)</w:t>
      </w:r>
    </w:p>
    <w:p w14:paraId="6D518E75" w14:textId="3E6C7687" w:rsid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20BF1E8" w14:textId="38D99DD5" w:rsidR="000C1BB4" w:rsidRPr="00AA1800" w:rsidRDefault="000C1BB4" w:rsidP="000C1BB4">
      <w:pPr>
        <w:rPr>
          <w:color w:val="FF0000"/>
        </w:rPr>
      </w:pPr>
      <w:r w:rsidRPr="00AA1800">
        <w:rPr>
          <w:color w:val="FF0000"/>
        </w:rPr>
        <w:t>(Colocar el objetivo declarado en la planificación de la actividad (anexo 1))</w:t>
      </w:r>
    </w:p>
    <w:p w14:paraId="6CD3145D" w14:textId="0165FCE4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  <w:r w:rsidR="00727822">
        <w:t xml:space="preserve"> </w:t>
      </w:r>
      <w:r w:rsidR="00727822" w:rsidRPr="00AA1800">
        <w:rPr>
          <w:b w:val="0"/>
          <w:bCs w:val="0"/>
          <w:color w:val="FF0000"/>
        </w:rPr>
        <w:t>(</w:t>
      </w:r>
      <w:r w:rsidR="00727822" w:rsidRPr="00AA1800">
        <w:rPr>
          <w:b w:val="0"/>
          <w:bCs w:val="0"/>
          <w:caps w:val="0"/>
          <w:color w:val="FF0000"/>
        </w:rPr>
        <w:t>del</w:t>
      </w:r>
      <w:r w:rsidR="00727822" w:rsidRPr="00AA1800">
        <w:rPr>
          <w:b w:val="0"/>
          <w:bCs w:val="0"/>
          <w:color w:val="FF0000"/>
        </w:rPr>
        <w:t xml:space="preserve"> </w:t>
      </w:r>
      <w:r w:rsidR="00727822" w:rsidRPr="00AA1800">
        <w:rPr>
          <w:b w:val="0"/>
          <w:bCs w:val="0"/>
          <w:caps w:val="0"/>
          <w:color w:val="FF0000"/>
        </w:rPr>
        <w:t>año-mes-día al</w:t>
      </w:r>
      <w:r w:rsidR="00727822" w:rsidRPr="00AA1800">
        <w:rPr>
          <w:b w:val="0"/>
          <w:bCs w:val="0"/>
          <w:color w:val="FF0000"/>
        </w:rPr>
        <w:t xml:space="preserve"> </w:t>
      </w:r>
      <w:r w:rsidR="00727822" w:rsidRPr="00AA1800">
        <w:rPr>
          <w:b w:val="0"/>
          <w:bCs w:val="0"/>
          <w:caps w:val="0"/>
          <w:color w:val="FF0000"/>
        </w:rPr>
        <w:t>año-mes-día</w:t>
      </w:r>
      <w:r w:rsidR="00727822" w:rsidRPr="00AA1800">
        <w:rPr>
          <w:b w:val="0"/>
          <w:bCs w:val="0"/>
          <w:color w:val="FF0000"/>
        </w:rPr>
        <w:t>)</w:t>
      </w:r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346D361F" w:rsidR="006F5F2A" w:rsidRDefault="006F5F2A" w:rsidP="006F5F2A">
      <w:pPr>
        <w:pStyle w:val="Ttulo2"/>
      </w:pPr>
      <w:bookmarkStart w:id="8" w:name="_Toc57015683"/>
      <w:r w:rsidRPr="006F5F2A">
        <w:t>Introducción</w:t>
      </w:r>
      <w:bookmarkEnd w:id="8"/>
    </w:p>
    <w:p w14:paraId="5CC21502" w14:textId="77777777" w:rsidR="00AA1800" w:rsidRPr="00AA1800" w:rsidRDefault="00AA1800" w:rsidP="00AA1800"/>
    <w:p w14:paraId="67E5C901" w14:textId="1CACCE16" w:rsidR="000C1BB4" w:rsidRDefault="007A75A9" w:rsidP="000C1BB4">
      <w:pPr>
        <w:rPr>
          <w:color w:val="FF0000"/>
        </w:rPr>
      </w:pPr>
      <w:r w:rsidRPr="00AA1800">
        <w:rPr>
          <w:color w:val="FF0000"/>
        </w:rPr>
        <w:t>(</w:t>
      </w:r>
      <w:r w:rsidR="000C1BB4" w:rsidRPr="00AA1800">
        <w:rPr>
          <w:color w:val="FF0000"/>
        </w:rPr>
        <w:t>Es una síntesis no muy extensa del tema investigado, la cual permite al lector tener una visión general de lo que va a encontrar en el trabajo. El/Los objetivo/s del trabajo de investigación se sugiere incluir en el último párrafo de esta sección.</w:t>
      </w:r>
      <w:r w:rsidRPr="00AA1800">
        <w:rPr>
          <w:color w:val="FF0000"/>
        </w:rPr>
        <w:t xml:space="preserve"> </w:t>
      </w:r>
      <w:r w:rsidR="000C1BB4" w:rsidRPr="00AA1800">
        <w:rPr>
          <w:color w:val="FF0000"/>
        </w:rPr>
        <w:t>Se sugiere que la extensión de esta sección sea de 1 a 2 hojas</w:t>
      </w:r>
      <w:r w:rsidRPr="00AA1800">
        <w:rPr>
          <w:color w:val="FF0000"/>
        </w:rPr>
        <w:t>)</w:t>
      </w:r>
    </w:p>
    <w:p w14:paraId="2C6AEC19" w14:textId="77777777" w:rsidR="00AA1800" w:rsidRPr="00AA1800" w:rsidRDefault="00AA1800" w:rsidP="000C1BB4">
      <w:pPr>
        <w:rPr>
          <w:color w:val="FF0000"/>
        </w:rPr>
      </w:pPr>
    </w:p>
    <w:p w14:paraId="589F4AFD" w14:textId="73AE2FEB" w:rsid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bookmarkEnd w:id="9"/>
    </w:p>
    <w:p w14:paraId="1F135480" w14:textId="391873B9" w:rsidR="000C1BB4" w:rsidRPr="000C1BB4" w:rsidRDefault="000C1BB4" w:rsidP="000C1BB4">
      <w:pPr>
        <w:pStyle w:val="XIME2"/>
        <w:numPr>
          <w:ilvl w:val="2"/>
          <w:numId w:val="21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0C1BB4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Tipo de investigación </w:t>
      </w:r>
    </w:p>
    <w:p w14:paraId="439D6EAB" w14:textId="18DEB522" w:rsidR="000C1BB4" w:rsidRDefault="000C1BB4" w:rsidP="000C1BB4">
      <w:pPr>
        <w:pStyle w:val="XIME2"/>
        <w:numPr>
          <w:ilvl w:val="0"/>
          <w:numId w:val="0"/>
        </w:numPr>
        <w:ind w:left="720"/>
      </w:pPr>
    </w:p>
    <w:p w14:paraId="32D7905A" w14:textId="77777777" w:rsidR="00AA1800" w:rsidRDefault="00AA1800" w:rsidP="000C1BB4">
      <w:pPr>
        <w:pStyle w:val="XIME2"/>
        <w:numPr>
          <w:ilvl w:val="0"/>
          <w:numId w:val="0"/>
        </w:numPr>
        <w:ind w:left="720"/>
      </w:pPr>
    </w:p>
    <w:p w14:paraId="09AB6A7E" w14:textId="77777777" w:rsidR="000C1BB4" w:rsidRPr="000C1BB4" w:rsidRDefault="000C1BB4" w:rsidP="000C1BB4">
      <w:pPr>
        <w:pStyle w:val="XIME2"/>
        <w:numPr>
          <w:ilvl w:val="2"/>
          <w:numId w:val="21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0C1BB4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Criterios de selección de los artículo o libros </w:t>
      </w:r>
    </w:p>
    <w:p w14:paraId="10212B7C" w14:textId="12C98C9D" w:rsidR="000C1BB4" w:rsidRDefault="000C1BB4" w:rsidP="000C1BB4">
      <w:pPr>
        <w:pStyle w:val="Prrafodelista"/>
      </w:pPr>
    </w:p>
    <w:p w14:paraId="59241430" w14:textId="77777777" w:rsidR="00AA1800" w:rsidRDefault="00AA1800" w:rsidP="000C1BB4">
      <w:pPr>
        <w:pStyle w:val="Prrafodelista"/>
      </w:pPr>
    </w:p>
    <w:p w14:paraId="638DE101" w14:textId="1772A436" w:rsidR="000C1BB4" w:rsidRPr="000C1BB4" w:rsidRDefault="000C1BB4" w:rsidP="000C1BB4">
      <w:pPr>
        <w:pStyle w:val="XIME2"/>
        <w:numPr>
          <w:ilvl w:val="2"/>
          <w:numId w:val="21"/>
        </w:numPr>
        <w:ind w:left="1134" w:hanging="708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0C1BB4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 Población de estudio </w:t>
      </w:r>
    </w:p>
    <w:p w14:paraId="7C713BE2" w14:textId="58275545" w:rsidR="000C1BB4" w:rsidRDefault="000C1BB4" w:rsidP="000C1BB4"/>
    <w:p w14:paraId="77FF1E1E" w14:textId="77777777" w:rsidR="00AA1800" w:rsidRPr="000C1BB4" w:rsidRDefault="00AA1800" w:rsidP="000C1BB4"/>
    <w:p w14:paraId="421A6EEC" w14:textId="1A8243C7" w:rsidR="00727822" w:rsidRDefault="006F5F2A" w:rsidP="006F5F2A">
      <w:pPr>
        <w:pStyle w:val="Ttulo2"/>
      </w:pPr>
      <w:bookmarkStart w:id="10" w:name="_Toc57015685"/>
      <w:r w:rsidRPr="006F5F2A">
        <w:t xml:space="preserve">Descripción de la(s) acción(es) realizadas </w:t>
      </w:r>
    </w:p>
    <w:p w14:paraId="6E9AD65A" w14:textId="65C41B19" w:rsidR="00727822" w:rsidRPr="00727822" w:rsidRDefault="00727822" w:rsidP="00727822">
      <w:pPr>
        <w:pStyle w:val="XIME2"/>
        <w:numPr>
          <w:ilvl w:val="2"/>
          <w:numId w:val="23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727822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Estrategia de búsqueda </w:t>
      </w:r>
    </w:p>
    <w:p w14:paraId="451E34D4" w14:textId="11334DE0" w:rsidR="00727822" w:rsidRDefault="00727822" w:rsidP="00727822">
      <w:pPr>
        <w:pStyle w:val="XIME2"/>
        <w:numPr>
          <w:ilvl w:val="0"/>
          <w:numId w:val="0"/>
        </w:numPr>
        <w:ind w:left="720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</w:p>
    <w:p w14:paraId="783F5048" w14:textId="77777777" w:rsidR="00AA1800" w:rsidRPr="00727822" w:rsidRDefault="00AA1800" w:rsidP="00727822">
      <w:pPr>
        <w:pStyle w:val="XIME2"/>
        <w:numPr>
          <w:ilvl w:val="0"/>
          <w:numId w:val="0"/>
        </w:numPr>
        <w:ind w:left="720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</w:p>
    <w:p w14:paraId="32DD85DA" w14:textId="75BED2BC" w:rsidR="00727822" w:rsidRDefault="00727822" w:rsidP="00727822">
      <w:pPr>
        <w:pStyle w:val="xime3"/>
        <w:numPr>
          <w:ilvl w:val="3"/>
          <w:numId w:val="23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  <w:r w:rsidRPr="00727822"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  <w:t>Selección de palabras clave o descriptores</w:t>
      </w:r>
    </w:p>
    <w:p w14:paraId="34A77873" w14:textId="77777777" w:rsidR="00AA1800" w:rsidRDefault="00AA1800" w:rsidP="00AA1800">
      <w:pPr>
        <w:pStyle w:val="xime3"/>
        <w:numPr>
          <w:ilvl w:val="0"/>
          <w:numId w:val="0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</w:p>
    <w:p w14:paraId="02A63825" w14:textId="3BBE9173" w:rsidR="00AA1800" w:rsidRDefault="00AA1800" w:rsidP="00AA1800">
      <w:pPr>
        <w:pStyle w:val="xime3"/>
        <w:numPr>
          <w:ilvl w:val="0"/>
          <w:numId w:val="0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</w:p>
    <w:p w14:paraId="0812EC6D" w14:textId="17C49AE3" w:rsidR="00AA1800" w:rsidRDefault="00AA1800" w:rsidP="00AA1800">
      <w:pPr>
        <w:pStyle w:val="xime3"/>
        <w:numPr>
          <w:ilvl w:val="2"/>
          <w:numId w:val="23"/>
        </w:numPr>
        <w:ind w:left="1134" w:hanging="708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  <w:r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  <w:t>Cronograma de actividades</w:t>
      </w:r>
    </w:p>
    <w:p w14:paraId="6C76B866" w14:textId="218D1B44" w:rsidR="00AA1800" w:rsidRDefault="00AA1800" w:rsidP="00AA1800">
      <w:pPr>
        <w:pStyle w:val="xime3"/>
        <w:numPr>
          <w:ilvl w:val="0"/>
          <w:numId w:val="0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</w:p>
    <w:p w14:paraId="7764D80E" w14:textId="03712C51" w:rsidR="00727822" w:rsidRPr="00727822" w:rsidRDefault="00727822" w:rsidP="00727822">
      <w:pPr>
        <w:pStyle w:val="Descripcin"/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</w:pP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t xml:space="preserve">Tabla </w:t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fldChar w:fldCharType="begin"/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instrText xml:space="preserve"> SEQ Tabla \* ARABIC </w:instrText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fldChar w:fldCharType="separate"/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t>1</w:t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fldChar w:fldCharType="end"/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t xml:space="preserve"> </w:t>
      </w:r>
      <w:r w:rsidRPr="00AA1800">
        <w:rPr>
          <w:rFonts w:ascii="Century Gothic" w:eastAsiaTheme="majorEastAsia" w:hAnsi="Century Gothic" w:cstheme="majorBidi"/>
          <w:i w:val="0"/>
          <w:iCs w:val="0"/>
          <w:color w:val="auto"/>
          <w:sz w:val="16"/>
          <w:szCs w:val="26"/>
          <w:lang w:val="es-ES" w:eastAsia="en-US"/>
        </w:rPr>
        <w:t>Términos de búsqueda en las distintas bases de datos.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727822" w14:paraId="20D6C733" w14:textId="77777777" w:rsidTr="00A7708E">
        <w:tc>
          <w:tcPr>
            <w:tcW w:w="4388" w:type="dxa"/>
          </w:tcPr>
          <w:p w14:paraId="72C18572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727822">
              <w:rPr>
                <w:rFonts w:eastAsiaTheme="majorEastAsia" w:cstheme="majorBidi"/>
                <w:b/>
                <w:bCs/>
                <w:szCs w:val="26"/>
              </w:rPr>
              <w:t>Base de datos utilizada</w:t>
            </w:r>
          </w:p>
        </w:tc>
        <w:tc>
          <w:tcPr>
            <w:tcW w:w="4389" w:type="dxa"/>
          </w:tcPr>
          <w:p w14:paraId="05296A11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727822">
              <w:rPr>
                <w:rFonts w:eastAsiaTheme="majorEastAsia" w:cstheme="majorBidi"/>
                <w:b/>
                <w:bCs/>
                <w:szCs w:val="26"/>
              </w:rPr>
              <w:t>Palabras usadas en la búsqueda</w:t>
            </w:r>
          </w:p>
        </w:tc>
      </w:tr>
      <w:tr w:rsidR="00727822" w14:paraId="6E7537AF" w14:textId="77777777" w:rsidTr="00A7708E">
        <w:tc>
          <w:tcPr>
            <w:tcW w:w="4388" w:type="dxa"/>
          </w:tcPr>
          <w:p w14:paraId="6AA4ABC4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r w:rsidRPr="00727822">
              <w:rPr>
                <w:rFonts w:eastAsiaTheme="majorEastAsia" w:cstheme="majorBidi"/>
                <w:szCs w:val="26"/>
              </w:rPr>
              <w:t>Scopus</w:t>
            </w:r>
          </w:p>
        </w:tc>
        <w:tc>
          <w:tcPr>
            <w:tcW w:w="4389" w:type="dxa"/>
          </w:tcPr>
          <w:p w14:paraId="4A5E7FE7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r w:rsidRPr="00727822">
              <w:rPr>
                <w:rFonts w:eastAsiaTheme="majorEastAsia" w:cstheme="majorBidi"/>
                <w:szCs w:val="26"/>
              </w:rPr>
              <w:t>Maloclusión</w:t>
            </w:r>
          </w:p>
          <w:p w14:paraId="265DAADE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r w:rsidRPr="00727822">
              <w:rPr>
                <w:rFonts w:eastAsiaTheme="majorEastAsia" w:cstheme="majorBidi"/>
                <w:szCs w:val="26"/>
              </w:rPr>
              <w:t>Maloclusión en niños</w:t>
            </w:r>
          </w:p>
          <w:p w14:paraId="7270DA57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r w:rsidRPr="00727822">
              <w:rPr>
                <w:rFonts w:eastAsiaTheme="majorEastAsia" w:cstheme="majorBidi"/>
                <w:szCs w:val="26"/>
              </w:rPr>
              <w:t>Tipos de maloclusión en niños</w:t>
            </w:r>
          </w:p>
        </w:tc>
      </w:tr>
      <w:tr w:rsidR="00727822" w14:paraId="5F6BC35C" w14:textId="77777777" w:rsidTr="00A7708E">
        <w:tc>
          <w:tcPr>
            <w:tcW w:w="4388" w:type="dxa"/>
          </w:tcPr>
          <w:p w14:paraId="21E62CFC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r w:rsidRPr="00727822">
              <w:rPr>
                <w:rFonts w:eastAsiaTheme="majorEastAsia" w:cstheme="majorBidi"/>
                <w:szCs w:val="26"/>
              </w:rPr>
              <w:t>ScIELO</w:t>
            </w:r>
          </w:p>
        </w:tc>
        <w:tc>
          <w:tcPr>
            <w:tcW w:w="4389" w:type="dxa"/>
          </w:tcPr>
          <w:p w14:paraId="1658957E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</w:p>
        </w:tc>
      </w:tr>
      <w:tr w:rsidR="00727822" w14:paraId="51949E55" w14:textId="77777777" w:rsidTr="00A7708E">
        <w:tc>
          <w:tcPr>
            <w:tcW w:w="4388" w:type="dxa"/>
          </w:tcPr>
          <w:p w14:paraId="4432904A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</w:p>
        </w:tc>
        <w:tc>
          <w:tcPr>
            <w:tcW w:w="4389" w:type="dxa"/>
          </w:tcPr>
          <w:p w14:paraId="62D647FD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</w:p>
        </w:tc>
      </w:tr>
    </w:tbl>
    <w:p w14:paraId="126EE2EA" w14:textId="11C0313F" w:rsidR="00727822" w:rsidRPr="00727822" w:rsidRDefault="00727822" w:rsidP="00727822"/>
    <w:p w14:paraId="6C75CEF1" w14:textId="72DC9821" w:rsidR="006F5F2A" w:rsidRDefault="006F5F2A" w:rsidP="006F5F2A">
      <w:pPr>
        <w:pStyle w:val="Ttulo2"/>
      </w:pPr>
      <w:bookmarkStart w:id="11" w:name="_Toc57015686"/>
      <w:bookmarkEnd w:id="10"/>
      <w:r w:rsidRPr="006F5F2A">
        <w:t>Resultados</w:t>
      </w:r>
      <w:bookmarkEnd w:id="11"/>
    </w:p>
    <w:p w14:paraId="0C60DD74" w14:textId="279123FD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sz w:val="16"/>
          <w:szCs w:val="16"/>
        </w:rPr>
      </w:pPr>
      <w:r w:rsidRPr="00727822">
        <w:rPr>
          <w:rFonts w:ascii="Century Gothic" w:hAnsi="Century Gothic"/>
          <w:sz w:val="16"/>
          <w:szCs w:val="16"/>
        </w:rPr>
        <w:t>Gráfico 1</w:t>
      </w:r>
      <w:r w:rsidRPr="00727822">
        <w:rPr>
          <w:rFonts w:ascii="Century Gothic" w:hAnsi="Century Gothic"/>
          <w:color w:val="FF0000"/>
          <w:sz w:val="16"/>
          <w:szCs w:val="16"/>
        </w:rPr>
        <w:t xml:space="preserve"> </w:t>
      </w:r>
      <w:r w:rsidRPr="00727822">
        <w:rPr>
          <w:rFonts w:ascii="Century Gothic" w:hAnsi="Century Gothic"/>
          <w:b w:val="0"/>
          <w:sz w:val="16"/>
          <w:szCs w:val="16"/>
        </w:rPr>
        <w:t>Lugar de publicación e indexación/base de datos</w:t>
      </w:r>
      <w:r>
        <w:rPr>
          <w:rFonts w:ascii="Century Gothic" w:hAnsi="Century Gothic"/>
          <w:b w:val="0"/>
          <w:sz w:val="16"/>
          <w:szCs w:val="16"/>
        </w:rPr>
        <w:t xml:space="preserve"> de las fuentes consultadas</w:t>
      </w:r>
    </w:p>
    <w:p w14:paraId="7B1C5B8B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b w:val="0"/>
          <w:color w:val="FF0000"/>
          <w:sz w:val="16"/>
          <w:szCs w:val="16"/>
        </w:rPr>
        <w:t>(ejemplo, lo gráficos pueden ser editados a gusto del autor)</w:t>
      </w:r>
    </w:p>
    <w:p w14:paraId="09F0CA60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noProof/>
          <w:sz w:val="16"/>
          <w:szCs w:val="16"/>
          <w:lang w:val="es-EC"/>
        </w:rPr>
        <w:drawing>
          <wp:inline distT="0" distB="0" distL="0" distR="0" wp14:anchorId="145A436E" wp14:editId="65D9883C">
            <wp:extent cx="5579745" cy="2809875"/>
            <wp:effectExtent l="0" t="0" r="190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877C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sz w:val="16"/>
          <w:szCs w:val="16"/>
        </w:rPr>
      </w:pPr>
    </w:p>
    <w:p w14:paraId="44AA8C3E" w14:textId="6C2A78E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sz w:val="16"/>
          <w:szCs w:val="16"/>
        </w:rPr>
      </w:pPr>
      <w:r w:rsidRPr="00727822">
        <w:rPr>
          <w:rFonts w:ascii="Century Gothic" w:hAnsi="Century Gothic"/>
          <w:sz w:val="16"/>
          <w:szCs w:val="16"/>
        </w:rPr>
        <w:t>Gráfico 2</w:t>
      </w:r>
      <w:r w:rsidRPr="00727822">
        <w:rPr>
          <w:rFonts w:ascii="Century Gothic" w:hAnsi="Century Gothic"/>
          <w:color w:val="FF0000"/>
          <w:sz w:val="16"/>
          <w:szCs w:val="16"/>
        </w:rPr>
        <w:t xml:space="preserve"> </w:t>
      </w:r>
      <w:r w:rsidRPr="00727822">
        <w:rPr>
          <w:rFonts w:ascii="Century Gothic" w:hAnsi="Century Gothic"/>
          <w:b w:val="0"/>
          <w:sz w:val="16"/>
          <w:szCs w:val="16"/>
        </w:rPr>
        <w:t>Año de publicación y la indexación/base de datos</w:t>
      </w:r>
      <w:r w:rsidR="00AA1800">
        <w:rPr>
          <w:rFonts w:ascii="Century Gothic" w:hAnsi="Century Gothic"/>
          <w:b w:val="0"/>
          <w:sz w:val="16"/>
          <w:szCs w:val="16"/>
        </w:rPr>
        <w:t xml:space="preserve"> de las fuentes consultadas</w:t>
      </w:r>
    </w:p>
    <w:p w14:paraId="5DD30B73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b w:val="0"/>
          <w:color w:val="FF0000"/>
          <w:sz w:val="16"/>
          <w:szCs w:val="16"/>
        </w:rPr>
        <w:t>(ejemplo, lo gráficos pueden ser editados a gusto del autor)</w:t>
      </w:r>
    </w:p>
    <w:p w14:paraId="046B2E52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noProof/>
          <w:sz w:val="16"/>
          <w:szCs w:val="16"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4541" wp14:editId="3A09B830">
                <wp:simplePos x="0" y="0"/>
                <wp:positionH relativeFrom="column">
                  <wp:posOffset>510540</wp:posOffset>
                </wp:positionH>
                <wp:positionV relativeFrom="paragraph">
                  <wp:posOffset>2488565</wp:posOffset>
                </wp:positionV>
                <wp:extent cx="74295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FC5608" id="Rectángulo 5" o:spid="_x0000_s1026" style="position:absolute;margin-left:40.2pt;margin-top:195.95pt;width:58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" fillcolor="white [3212]" strokecolor="white [3212]" strokeweight="2pt"/>
            </w:pict>
          </mc:Fallback>
        </mc:AlternateContent>
      </w:r>
      <w:r w:rsidRPr="00727822">
        <w:rPr>
          <w:rFonts w:ascii="Century Gothic" w:hAnsi="Century Gothic"/>
          <w:noProof/>
          <w:sz w:val="16"/>
          <w:szCs w:val="16"/>
          <w:lang w:val="es-EC"/>
        </w:rPr>
        <w:drawing>
          <wp:inline distT="0" distB="0" distL="0" distR="0" wp14:anchorId="21EBE0A8" wp14:editId="711650FD">
            <wp:extent cx="5579745" cy="282765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8911" w14:textId="77777777" w:rsidR="003C43AA" w:rsidRDefault="003C43AA" w:rsidP="00727822">
      <w:pPr>
        <w:pStyle w:val="XIME0"/>
        <w:numPr>
          <w:ilvl w:val="0"/>
          <w:numId w:val="0"/>
        </w:numPr>
        <w:ind w:left="360"/>
        <w:jc w:val="both"/>
        <w:rPr>
          <w:rFonts w:ascii="Century Gothic" w:hAnsi="Century Gothic"/>
          <w:b w:val="0"/>
          <w:color w:val="FF0000"/>
          <w:sz w:val="16"/>
          <w:szCs w:val="16"/>
          <w:lang w:val="es-ES"/>
        </w:rPr>
      </w:pPr>
      <w:bookmarkStart w:id="12" w:name="_Toc22767198"/>
    </w:p>
    <w:p w14:paraId="53F73098" w14:textId="77777777" w:rsidR="003C43AA" w:rsidRDefault="003C43AA" w:rsidP="00727822">
      <w:pPr>
        <w:pStyle w:val="XIME0"/>
        <w:numPr>
          <w:ilvl w:val="0"/>
          <w:numId w:val="0"/>
        </w:numPr>
        <w:ind w:left="360"/>
        <w:jc w:val="both"/>
        <w:rPr>
          <w:rFonts w:ascii="Century Gothic" w:hAnsi="Century Gothic"/>
          <w:b w:val="0"/>
          <w:color w:val="FF0000"/>
          <w:sz w:val="16"/>
          <w:szCs w:val="16"/>
          <w:lang w:val="es-ES"/>
        </w:rPr>
      </w:pPr>
    </w:p>
    <w:p w14:paraId="57C5A709" w14:textId="0BE05DAE" w:rsidR="00727822" w:rsidRPr="00AA1800" w:rsidRDefault="007A75A9" w:rsidP="00727822">
      <w:pPr>
        <w:pStyle w:val="XIME0"/>
        <w:numPr>
          <w:ilvl w:val="0"/>
          <w:numId w:val="0"/>
        </w:numPr>
        <w:ind w:left="360"/>
        <w:jc w:val="both"/>
        <w:rPr>
          <w:rFonts w:ascii="Century Gothic" w:hAnsi="Century Gothic"/>
          <w:b w:val="0"/>
          <w:color w:val="FF0000"/>
          <w:sz w:val="16"/>
          <w:szCs w:val="16"/>
          <w:lang w:val="es-ES"/>
        </w:rPr>
      </w:pPr>
      <w:r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>(</w:t>
      </w:r>
      <w:r w:rsidR="00727822"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>Después de los gráficos se conceptualizarán todos los temas y subtemas que sean relevantes sobre el trabajo planteado</w:t>
      </w:r>
      <w:r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 xml:space="preserve"> numerados por niveles a manera de marco teórico,</w:t>
      </w:r>
      <w:r w:rsidR="00727822"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 xml:space="preserve"> de ser necesario se pueden incluir cuadros comparativos de coincidencia</w:t>
      </w:r>
      <w:r w:rsidR="005D6540">
        <w:rPr>
          <w:rFonts w:ascii="Century Gothic" w:hAnsi="Century Gothic"/>
          <w:b w:val="0"/>
          <w:color w:val="FF0000"/>
          <w:sz w:val="16"/>
          <w:szCs w:val="16"/>
          <w:lang w:val="es-ES"/>
        </w:rPr>
        <w:t>s</w:t>
      </w:r>
      <w:r w:rsidR="00727822"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 xml:space="preserve"> y discrepancia de la información encontrada de las diferentes fuentes (el número de páginas dependerá de la profundidad del tema investigado)</w:t>
      </w:r>
      <w:r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>)</w:t>
      </w:r>
    </w:p>
    <w:bookmarkEnd w:id="12"/>
    <w:p w14:paraId="13C51FC7" w14:textId="77777777" w:rsidR="00727822" w:rsidRPr="00727822" w:rsidRDefault="00727822" w:rsidP="00727822">
      <w:pPr>
        <w:rPr>
          <w:szCs w:val="16"/>
        </w:rPr>
      </w:pPr>
    </w:p>
    <w:p w14:paraId="1F1B1981" w14:textId="08842EDB" w:rsidR="007A75A9" w:rsidRDefault="007A75A9" w:rsidP="00727822">
      <w:pPr>
        <w:pStyle w:val="Ttulo2"/>
      </w:pPr>
      <w:bookmarkStart w:id="13" w:name="_Toc57015687"/>
      <w:r>
        <w:t>Conclusiones</w:t>
      </w:r>
    </w:p>
    <w:p w14:paraId="52063BEF" w14:textId="57D63C07" w:rsidR="007A75A9" w:rsidRPr="00AA1800" w:rsidRDefault="007A75A9" w:rsidP="007A75A9">
      <w:pPr>
        <w:rPr>
          <w:color w:val="FF0000"/>
        </w:rPr>
      </w:pPr>
      <w:r w:rsidRPr="00AA1800">
        <w:rPr>
          <w:color w:val="FF0000"/>
        </w:rPr>
        <w:t xml:space="preserve">(Se debe concluir en base a los resultados encontrados en este trabajo, no se puede incluir </w:t>
      </w:r>
      <w:r w:rsidR="00AA1800" w:rsidRPr="00AA1800">
        <w:rPr>
          <w:color w:val="FF0000"/>
        </w:rPr>
        <w:t>posicionamientos</w:t>
      </w:r>
      <w:r w:rsidRPr="00AA1800">
        <w:rPr>
          <w:color w:val="FF0000"/>
        </w:rPr>
        <w:t xml:space="preserve"> que no hayan sido contemplados en la sección 7.4, se sugiere redactar 3 conclusiones)</w:t>
      </w:r>
    </w:p>
    <w:bookmarkEnd w:id="13"/>
    <w:p w14:paraId="1D2CDDE6" w14:textId="22199B2A" w:rsidR="00727822" w:rsidRDefault="007A75A9" w:rsidP="00727822">
      <w:pPr>
        <w:pStyle w:val="Ttulo2"/>
      </w:pPr>
      <w:r>
        <w:t>Referencias bibliográficas</w:t>
      </w:r>
    </w:p>
    <w:p w14:paraId="28D9D037" w14:textId="76BDAD59" w:rsidR="00727822" w:rsidRPr="00287510" w:rsidRDefault="00287510" w:rsidP="00727822">
      <w:pPr>
        <w:rPr>
          <w:color w:val="FF0000"/>
        </w:rPr>
      </w:pPr>
      <w:r w:rsidRPr="00287510">
        <w:rPr>
          <w:color w:val="FF0000"/>
        </w:rPr>
        <w:t>(en orden de aparición-Norma Vancouver)</w:t>
      </w:r>
    </w:p>
    <w:p w14:paraId="32B4E69A" w14:textId="0B2504F1" w:rsidR="006F5F2A" w:rsidRDefault="006F5F2A" w:rsidP="006F5F2A">
      <w:pPr>
        <w:pStyle w:val="Ttulo1"/>
        <w:rPr>
          <w:b w:val="0"/>
        </w:rPr>
      </w:pPr>
      <w:bookmarkStart w:id="14" w:name="_Toc57015688"/>
      <w:r w:rsidRPr="006F5F2A">
        <w:t xml:space="preserve">ANEXOS </w:t>
      </w:r>
      <w:bookmarkEnd w:id="14"/>
    </w:p>
    <w:p w14:paraId="7D7CFB0A" w14:textId="77777777" w:rsidR="007A3D0D" w:rsidRDefault="00727822" w:rsidP="00727822">
      <w:pPr>
        <w:rPr>
          <w:color w:val="FF0000"/>
        </w:rPr>
      </w:pPr>
      <w:r w:rsidRPr="00AA1800">
        <w:rPr>
          <w:color w:val="FF0000"/>
        </w:rPr>
        <w:t>(Se sugiere colocar la primera página de los artículos o las portadas de los libros consultados</w:t>
      </w:r>
      <w:r w:rsidR="007A3D0D">
        <w:rPr>
          <w:color w:val="FF0000"/>
        </w:rPr>
        <w:t>, numerando de a siguiente manera:</w:t>
      </w:r>
    </w:p>
    <w:p w14:paraId="40749348" w14:textId="45C5C474" w:rsidR="007A3D0D" w:rsidRDefault="007A3D0D" w:rsidP="00727822">
      <w:pPr>
        <w:rPr>
          <w:color w:val="FF0000"/>
        </w:rPr>
      </w:pPr>
      <w:r>
        <w:rPr>
          <w:color w:val="FF0000"/>
        </w:rPr>
        <w:t>Anexo 1. Nombre</w:t>
      </w:r>
    </w:p>
    <w:p w14:paraId="5928123A" w14:textId="77777777" w:rsidR="007A3D0D" w:rsidRDefault="007A3D0D" w:rsidP="00727822">
      <w:pPr>
        <w:rPr>
          <w:color w:val="FF0000"/>
        </w:rPr>
      </w:pPr>
    </w:p>
    <w:p w14:paraId="47657915" w14:textId="7150120F" w:rsidR="007A3D0D" w:rsidRDefault="007A3D0D" w:rsidP="00727822">
      <w:pPr>
        <w:rPr>
          <w:color w:val="FF0000"/>
        </w:rPr>
      </w:pPr>
      <w:r>
        <w:rPr>
          <w:color w:val="FF0000"/>
        </w:rPr>
        <w:t>Anexo 2. Nombre</w:t>
      </w:r>
    </w:p>
    <w:p w14:paraId="27D1C53C" w14:textId="77777777" w:rsidR="007A3D0D" w:rsidRDefault="007A3D0D" w:rsidP="00727822">
      <w:pPr>
        <w:rPr>
          <w:color w:val="FF0000"/>
        </w:rPr>
      </w:pPr>
    </w:p>
    <w:p w14:paraId="263B3C09" w14:textId="10AC870D" w:rsidR="00727822" w:rsidRPr="00AA1800" w:rsidRDefault="007A3D0D" w:rsidP="00727822">
      <w:pPr>
        <w:rPr>
          <w:color w:val="FF0000"/>
        </w:rPr>
      </w:pPr>
      <w:r>
        <w:rPr>
          <w:color w:val="FF0000"/>
        </w:rPr>
        <w:t>etc</w:t>
      </w:r>
      <w:r w:rsidR="00727822" w:rsidRPr="00AA1800">
        <w:rPr>
          <w:color w:val="FF0000"/>
        </w:rPr>
        <w:t>)</w:t>
      </w:r>
    </w:p>
    <w:p w14:paraId="47CE20A6" w14:textId="77777777" w:rsidR="0060318B" w:rsidRDefault="0060318B" w:rsidP="00AA1800">
      <w:pPr>
        <w:jc w:val="center"/>
        <w:rPr>
          <w:b/>
          <w:bCs/>
          <w:color w:val="FF0000"/>
          <w:szCs w:val="16"/>
        </w:rPr>
      </w:pPr>
    </w:p>
    <w:p w14:paraId="18FE8399" w14:textId="405995A1" w:rsidR="006F5F2A" w:rsidRDefault="00AA1800" w:rsidP="00AA1800">
      <w:pPr>
        <w:jc w:val="center"/>
        <w:rPr>
          <w:b/>
          <w:bCs/>
          <w:color w:val="FF0000"/>
          <w:szCs w:val="16"/>
        </w:rPr>
      </w:pPr>
      <w:r w:rsidRPr="003C43AA">
        <w:rPr>
          <w:b/>
          <w:bCs/>
          <w:color w:val="FF0000"/>
          <w:szCs w:val="16"/>
        </w:rPr>
        <w:t xml:space="preserve">INDICACIONES GENERALES </w:t>
      </w:r>
    </w:p>
    <w:p w14:paraId="5F6DCB81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El trabajo deberá ser desarrollado considerando los siguientes aspectos:</w:t>
      </w:r>
    </w:p>
    <w:p w14:paraId="0F1CDA44" w14:textId="779F7EE5" w:rsid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Borrar todo lo que esta con letra roja</w:t>
      </w:r>
      <w:r>
        <w:rPr>
          <w:color w:val="FF0000"/>
          <w:szCs w:val="16"/>
        </w:rPr>
        <w:t xml:space="preserve"> y el gráfico 1 y 2 que están a manera de ejemplo</w:t>
      </w:r>
    </w:p>
    <w:p w14:paraId="5DAE7862" w14:textId="1C760ED7" w:rsidR="003C43AA" w:rsidRPr="003C43AA" w:rsidRDefault="003C43AA" w:rsidP="003C43AA">
      <w:pPr>
        <w:pStyle w:val="Prrafodelista"/>
        <w:numPr>
          <w:ilvl w:val="0"/>
          <w:numId w:val="24"/>
        </w:numPr>
        <w:ind w:left="426"/>
        <w:jc w:val="left"/>
        <w:rPr>
          <w:color w:val="FF0000"/>
          <w:szCs w:val="16"/>
        </w:rPr>
      </w:pPr>
      <w:r>
        <w:rPr>
          <w:color w:val="FF0000"/>
          <w:szCs w:val="16"/>
        </w:rPr>
        <w:t xml:space="preserve">      </w:t>
      </w:r>
      <w:r w:rsidRPr="003C43AA">
        <w:rPr>
          <w:color w:val="FF0000"/>
          <w:szCs w:val="16"/>
        </w:rPr>
        <w:t>Uso de la Norma Vancouver</w:t>
      </w:r>
    </w:p>
    <w:p w14:paraId="30D0A0C2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Al menos el 70% de las fuentes consultadas deben pertenecer a los últimos 10 años (Libros, artículos científicos, artículos de revisión, páginas web oficiales, ponencias)</w:t>
      </w:r>
    </w:p>
    <w:p w14:paraId="4EB3FF5A" w14:textId="75F75672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Incluir artículos solo de bases de datos reconocidas como LILACS, Latindex, Sci</w:t>
      </w:r>
      <w:r w:rsidR="00E80323">
        <w:rPr>
          <w:color w:val="FF0000"/>
          <w:szCs w:val="16"/>
        </w:rPr>
        <w:t>ELO</w:t>
      </w:r>
      <w:r w:rsidRPr="003C43AA">
        <w:rPr>
          <w:color w:val="FF0000"/>
          <w:szCs w:val="16"/>
        </w:rPr>
        <w:t>, entre otras.</w:t>
      </w:r>
    </w:p>
    <w:p w14:paraId="6A580778" w14:textId="3494825A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 xml:space="preserve">Incluir al menos </w:t>
      </w:r>
      <w:r>
        <w:rPr>
          <w:color w:val="FF0000"/>
          <w:szCs w:val="16"/>
        </w:rPr>
        <w:t>2</w:t>
      </w:r>
      <w:r w:rsidRPr="003C43AA">
        <w:rPr>
          <w:color w:val="FF0000"/>
          <w:szCs w:val="16"/>
        </w:rPr>
        <w:t xml:space="preserve"> artículos de alto impacto de la base de datos SCOPUS</w:t>
      </w:r>
      <w:r w:rsidR="0060318B">
        <w:rPr>
          <w:color w:val="FF0000"/>
          <w:szCs w:val="16"/>
        </w:rPr>
        <w:t>, WEB OF SCIENCE, ISI WEB.</w:t>
      </w:r>
    </w:p>
    <w:p w14:paraId="4E237663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No buscar la información solo en español, también buscarla en inglés</w:t>
      </w:r>
    </w:p>
    <w:p w14:paraId="41818E1B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En la medida de lo posible utilizar los libros que se encuentran en la biblioteca de la UNACH</w:t>
      </w:r>
    </w:p>
    <w:p w14:paraId="223568FE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Incluir en total al menos 20 referencias</w:t>
      </w:r>
    </w:p>
    <w:p w14:paraId="7609A12D" w14:textId="1E82762D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El porcentaje de similitudes (conocido comúnmente como plagio) del trabajo influirá en la calificación</w:t>
      </w:r>
      <w:r w:rsidR="007A3D0D">
        <w:rPr>
          <w:color w:val="FF0000"/>
          <w:szCs w:val="16"/>
        </w:rPr>
        <w:t xml:space="preserve"> de acuerdo con el criterio del docente</w:t>
      </w:r>
      <w:r w:rsidRPr="003C43AA">
        <w:rPr>
          <w:color w:val="FF0000"/>
          <w:szCs w:val="16"/>
        </w:rPr>
        <w:t>.</w:t>
      </w:r>
    </w:p>
    <w:p w14:paraId="6A79316F" w14:textId="77777777" w:rsidR="003C43AA" w:rsidRPr="003C43AA" w:rsidRDefault="003C43AA" w:rsidP="003C43AA">
      <w:pPr>
        <w:jc w:val="left"/>
        <w:rPr>
          <w:color w:val="FF0000"/>
          <w:szCs w:val="16"/>
        </w:rPr>
      </w:pPr>
    </w:p>
    <w:p w14:paraId="6EAFD542" w14:textId="780C9057" w:rsidR="003C43AA" w:rsidRPr="003C43AA" w:rsidRDefault="003C43AA" w:rsidP="003C43AA">
      <w:pPr>
        <w:jc w:val="left"/>
        <w:rPr>
          <w:color w:val="FF0000"/>
          <w:sz w:val="18"/>
          <w:szCs w:val="18"/>
        </w:rPr>
      </w:pPr>
      <w:r w:rsidRPr="003C43AA">
        <w:rPr>
          <w:b/>
          <w:bCs/>
          <w:color w:val="FF0000"/>
          <w:sz w:val="18"/>
          <w:szCs w:val="18"/>
        </w:rPr>
        <w:t>Elaborado por:</w:t>
      </w:r>
      <w:r w:rsidRPr="003C43AA">
        <w:rPr>
          <w:color w:val="FF0000"/>
          <w:sz w:val="18"/>
          <w:szCs w:val="18"/>
        </w:rPr>
        <w:t xml:space="preserve"> Mgs. Dennys Tenelanda López </w:t>
      </w:r>
    </w:p>
    <w:sectPr w:rsidR="003C43AA" w:rsidRPr="003C43AA" w:rsidSect="00FE0C03">
      <w:headerReference w:type="default" r:id="rId13"/>
      <w:footerReference w:type="default" r:id="rId14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3BE71" w14:textId="77777777" w:rsidR="001909AE" w:rsidRDefault="001909AE" w:rsidP="005B7590">
      <w:pPr>
        <w:spacing w:line="240" w:lineRule="auto"/>
      </w:pPr>
      <w:r>
        <w:separator/>
      </w:r>
    </w:p>
  </w:endnote>
  <w:endnote w:type="continuationSeparator" w:id="0">
    <w:p w14:paraId="29DC010F" w14:textId="77777777" w:rsidR="001909AE" w:rsidRDefault="001909A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E2C605E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1909AE">
              <w:rPr>
                <w:b/>
                <w:bCs/>
                <w:noProof/>
                <w:szCs w:val="16"/>
              </w:rPr>
              <w:t>2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1909AE">
              <w:rPr>
                <w:b/>
                <w:bCs/>
                <w:noProof/>
                <w:szCs w:val="16"/>
              </w:rPr>
              <w:t>1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3A54" w14:textId="77777777" w:rsidR="001909AE" w:rsidRDefault="001909AE" w:rsidP="005B7590">
      <w:pPr>
        <w:spacing w:line="240" w:lineRule="auto"/>
      </w:pPr>
      <w:r>
        <w:separator/>
      </w:r>
    </w:p>
  </w:footnote>
  <w:footnote w:type="continuationSeparator" w:id="0">
    <w:p w14:paraId="5F01D1DA" w14:textId="77777777" w:rsidR="001909AE" w:rsidRDefault="001909A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117DBA"/>
    <w:multiLevelType w:val="multilevel"/>
    <w:tmpl w:val="02D28C26"/>
    <w:lvl w:ilvl="0">
      <w:start w:val="1"/>
      <w:numFmt w:val="decimal"/>
      <w:pStyle w:val="XIME0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XIME2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pStyle w:val="xim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XIME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503FB1"/>
    <w:multiLevelType w:val="multilevel"/>
    <w:tmpl w:val="38DE14C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7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7174E"/>
    <w:multiLevelType w:val="hybridMultilevel"/>
    <w:tmpl w:val="7222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B2B04"/>
    <w:multiLevelType w:val="multilevel"/>
    <w:tmpl w:val="07FA69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9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0"/>
  </w:num>
  <w:num w:numId="5">
    <w:abstractNumId w:val="17"/>
  </w:num>
  <w:num w:numId="6">
    <w:abstractNumId w:val="19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2"/>
  </w:num>
  <w:num w:numId="15">
    <w:abstractNumId w:val="4"/>
  </w:num>
  <w:num w:numId="16">
    <w:abstractNumId w:val="5"/>
  </w:num>
  <w:num w:numId="17">
    <w:abstractNumId w:val="12"/>
  </w:num>
  <w:num w:numId="18">
    <w:abstractNumId w:val="14"/>
  </w:num>
  <w:num w:numId="19">
    <w:abstractNumId w:val="0"/>
  </w:num>
  <w:num w:numId="20">
    <w:abstractNumId w:val="2"/>
  </w:num>
  <w:num w:numId="21">
    <w:abstractNumId w:val="18"/>
  </w:num>
  <w:num w:numId="22">
    <w:abstractNumId w:val="2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B1734"/>
    <w:rsid w:val="000C0812"/>
    <w:rsid w:val="000C1BB4"/>
    <w:rsid w:val="000C4083"/>
    <w:rsid w:val="000C618C"/>
    <w:rsid w:val="000D26BB"/>
    <w:rsid w:val="000F1AF2"/>
    <w:rsid w:val="000F5CEA"/>
    <w:rsid w:val="0013107B"/>
    <w:rsid w:val="001311F0"/>
    <w:rsid w:val="00166D50"/>
    <w:rsid w:val="00177D3F"/>
    <w:rsid w:val="001909AE"/>
    <w:rsid w:val="00195E7F"/>
    <w:rsid w:val="001979E5"/>
    <w:rsid w:val="001A2BFD"/>
    <w:rsid w:val="001A79E8"/>
    <w:rsid w:val="001B409E"/>
    <w:rsid w:val="001D25CA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87510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1C7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C43AA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21DE3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D6540"/>
    <w:rsid w:val="005E2CF5"/>
    <w:rsid w:val="005F7077"/>
    <w:rsid w:val="00601D97"/>
    <w:rsid w:val="0060318B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27822"/>
    <w:rsid w:val="00767F8B"/>
    <w:rsid w:val="0078617A"/>
    <w:rsid w:val="007A3D0D"/>
    <w:rsid w:val="007A75A9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B043A"/>
    <w:rsid w:val="008C13AA"/>
    <w:rsid w:val="008C15DE"/>
    <w:rsid w:val="008C17ED"/>
    <w:rsid w:val="008F1D0F"/>
    <w:rsid w:val="008F3133"/>
    <w:rsid w:val="009023EB"/>
    <w:rsid w:val="00904482"/>
    <w:rsid w:val="00922C5D"/>
    <w:rsid w:val="00926887"/>
    <w:rsid w:val="00942A1C"/>
    <w:rsid w:val="009673FF"/>
    <w:rsid w:val="00972F65"/>
    <w:rsid w:val="00984CC7"/>
    <w:rsid w:val="00990675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00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458D2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8479F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D29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191"/>
    <w:rsid w:val="00E3147A"/>
    <w:rsid w:val="00E37A90"/>
    <w:rsid w:val="00E40FC7"/>
    <w:rsid w:val="00E46A94"/>
    <w:rsid w:val="00E478DC"/>
    <w:rsid w:val="00E52AB7"/>
    <w:rsid w:val="00E80323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11E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XIME0">
    <w:name w:val="XIME 0"/>
    <w:basedOn w:val="Prrafodelista"/>
    <w:link w:val="XIME0Car"/>
    <w:qFormat/>
    <w:rsid w:val="000C1BB4"/>
    <w:pPr>
      <w:widowControl w:val="0"/>
      <w:numPr>
        <w:numId w:val="20"/>
      </w:numPr>
      <w:autoSpaceDE w:val="0"/>
      <w:autoSpaceDN w:val="0"/>
      <w:adjustRightInd w:val="0"/>
      <w:spacing w:before="0" w:after="0" w:line="360" w:lineRule="auto"/>
      <w:jc w:val="left"/>
    </w:pPr>
    <w:rPr>
      <w:rFonts w:ascii="Times New Roman" w:eastAsiaTheme="minorEastAsia" w:hAnsi="Times New Roman" w:cs="Times New Roman"/>
      <w:b/>
      <w:sz w:val="28"/>
      <w:szCs w:val="20"/>
      <w:lang w:val="es-EC"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1BB4"/>
    <w:rPr>
      <w:rFonts w:ascii="Century Gothic" w:hAnsi="Century Gothic"/>
      <w:sz w:val="16"/>
      <w:lang w:val="es-ES"/>
    </w:rPr>
  </w:style>
  <w:style w:type="paragraph" w:customStyle="1" w:styleId="XIME2">
    <w:name w:val="XIME 2"/>
    <w:basedOn w:val="Prrafodelista"/>
    <w:link w:val="XIME2Car"/>
    <w:qFormat/>
    <w:rsid w:val="000C1BB4"/>
    <w:pPr>
      <w:widowControl w:val="0"/>
      <w:numPr>
        <w:ilvl w:val="1"/>
        <w:numId w:val="20"/>
      </w:numPr>
      <w:autoSpaceDE w:val="0"/>
      <w:autoSpaceDN w:val="0"/>
      <w:adjustRightInd w:val="0"/>
      <w:spacing w:before="240" w:after="0" w:line="360" w:lineRule="auto"/>
      <w:jc w:val="left"/>
    </w:pPr>
    <w:rPr>
      <w:rFonts w:ascii="Times New Roman" w:eastAsiaTheme="minorEastAsia" w:hAnsi="Times New Roman" w:cs="Times New Roman"/>
      <w:b/>
      <w:sz w:val="24"/>
      <w:szCs w:val="20"/>
      <w:lang w:eastAsia="es-EC"/>
    </w:rPr>
  </w:style>
  <w:style w:type="paragraph" w:customStyle="1" w:styleId="xime3">
    <w:name w:val="xime 3"/>
    <w:basedOn w:val="Prrafodelista"/>
    <w:link w:val="xime3Car"/>
    <w:qFormat/>
    <w:rsid w:val="000C1BB4"/>
    <w:pPr>
      <w:widowControl w:val="0"/>
      <w:numPr>
        <w:ilvl w:val="2"/>
        <w:numId w:val="20"/>
      </w:numPr>
      <w:autoSpaceDE w:val="0"/>
      <w:autoSpaceDN w:val="0"/>
      <w:adjustRightInd w:val="0"/>
      <w:spacing w:before="240" w:after="240" w:line="360" w:lineRule="auto"/>
    </w:pPr>
    <w:rPr>
      <w:rFonts w:ascii="Times New Roman" w:eastAsiaTheme="minorEastAsia" w:hAnsi="Times New Roman" w:cs="Times New Roman"/>
      <w:b/>
      <w:sz w:val="24"/>
      <w:szCs w:val="20"/>
      <w:lang w:val="es-EC" w:eastAsia="es-EC"/>
    </w:rPr>
  </w:style>
  <w:style w:type="character" w:customStyle="1" w:styleId="XIME2Car">
    <w:name w:val="XIME 2 Car"/>
    <w:basedOn w:val="PrrafodelistaCar"/>
    <w:link w:val="XIME2"/>
    <w:rsid w:val="000C1BB4"/>
    <w:rPr>
      <w:rFonts w:ascii="Times New Roman" w:eastAsiaTheme="minorEastAsia" w:hAnsi="Times New Roman" w:cs="Times New Roman"/>
      <w:b/>
      <w:sz w:val="24"/>
      <w:szCs w:val="20"/>
      <w:lang w:val="es-ES" w:eastAsia="es-EC"/>
    </w:rPr>
  </w:style>
  <w:style w:type="paragraph" w:customStyle="1" w:styleId="XIME4">
    <w:name w:val="XIME 4"/>
    <w:basedOn w:val="Prrafodelista"/>
    <w:qFormat/>
    <w:rsid w:val="000C1BB4"/>
    <w:pPr>
      <w:widowControl w:val="0"/>
      <w:numPr>
        <w:ilvl w:val="3"/>
        <w:numId w:val="20"/>
      </w:numPr>
      <w:autoSpaceDE w:val="0"/>
      <w:autoSpaceDN w:val="0"/>
      <w:adjustRightInd w:val="0"/>
      <w:spacing w:before="240" w:after="240" w:line="360" w:lineRule="auto"/>
    </w:pPr>
    <w:rPr>
      <w:rFonts w:ascii="Times New Roman" w:eastAsiaTheme="minorEastAsia" w:hAnsi="Times New Roman" w:cs="Times New Roman"/>
      <w:b/>
      <w:sz w:val="24"/>
      <w:szCs w:val="20"/>
      <w:lang w:val="es-EC" w:eastAsia="es-EC"/>
    </w:rPr>
  </w:style>
  <w:style w:type="character" w:customStyle="1" w:styleId="xime3Car">
    <w:name w:val="xime 3 Car"/>
    <w:basedOn w:val="Fuentedeprrafopredeter"/>
    <w:link w:val="xime3"/>
    <w:rsid w:val="00727822"/>
    <w:rPr>
      <w:rFonts w:ascii="Times New Roman" w:eastAsiaTheme="minorEastAsia" w:hAnsi="Times New Roman" w:cs="Times New Roman"/>
      <w:b/>
      <w:sz w:val="24"/>
      <w:szCs w:val="20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727822"/>
    <w:pPr>
      <w:widowControl w:val="0"/>
      <w:autoSpaceDE w:val="0"/>
      <w:autoSpaceDN w:val="0"/>
      <w:adjustRightInd w:val="0"/>
      <w:spacing w:after="200" w:line="240" w:lineRule="auto"/>
      <w:jc w:val="left"/>
    </w:pPr>
    <w:rPr>
      <w:rFonts w:ascii="Times New Roman" w:eastAsiaTheme="minorEastAsia" w:hAnsi="Times New Roman" w:cs="Times New Roman"/>
      <w:i/>
      <w:iCs/>
      <w:color w:val="1F497D" w:themeColor="text2"/>
      <w:sz w:val="18"/>
      <w:szCs w:val="18"/>
      <w:lang w:val="es-EC" w:eastAsia="es-EC"/>
    </w:rPr>
  </w:style>
  <w:style w:type="character" w:customStyle="1" w:styleId="XIME0Car">
    <w:name w:val="XIME 0 Car"/>
    <w:basedOn w:val="PrrafodelistaCar"/>
    <w:link w:val="XIME0"/>
    <w:rsid w:val="00727822"/>
    <w:rPr>
      <w:rFonts w:ascii="Times New Roman" w:eastAsiaTheme="minorEastAsia" w:hAnsi="Times New Roman" w:cs="Times New Roman"/>
      <w:b/>
      <w:sz w:val="28"/>
      <w:szCs w:val="20"/>
      <w:lang w:val="es-E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410970CE6C842A147E4595FBCC136" ma:contentTypeVersion="2" ma:contentTypeDescription="Crear nuevo documento." ma:contentTypeScope="" ma:versionID="9e2ba3bcc3ad85196fe23f4cb4e6ac5c">
  <xsd:schema xmlns:xsd="http://www.w3.org/2001/XMLSchema" xmlns:xs="http://www.w3.org/2001/XMLSchema" xmlns:p="http://schemas.microsoft.com/office/2006/metadata/properties" xmlns:ns2="dd415147-7b7e-431b-97c8-b9e941530896" targetNamespace="http://schemas.microsoft.com/office/2006/metadata/properties" ma:root="true" ma:fieldsID="a56c6948fda81bb7143c7a3587f14254" ns2:_="">
    <xsd:import namespace="dd415147-7b7e-431b-97c8-b9e941530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5147-7b7e-431b-97c8-b9e941530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725C-52B3-4536-9262-6C4CCCCCB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03B955-CA9B-4553-B8BA-967EE5660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F712C-CB91-4C0F-BBB4-0CE6A4C0D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15147-7b7e-431b-97c8-b9e941530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0551A-4523-4DF7-A086-A4BEA4EB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Odontologia </cp:lastModifiedBy>
  <cp:revision>3</cp:revision>
  <cp:lastPrinted>2019-07-04T20:28:00Z</cp:lastPrinted>
  <dcterms:created xsi:type="dcterms:W3CDTF">2021-01-11T15:56:00Z</dcterms:created>
  <dcterms:modified xsi:type="dcterms:W3CDTF">2021-02-19T18:08:00Z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0x010100530410970CE6C842A147E4595FBCC136</vt:lpwstr>
  </property>
</Properties>
</file>