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4028" w14:textId="77777777" w:rsidR="00FC3480" w:rsidRPr="0005697F" w:rsidRDefault="00FC3480" w:rsidP="00FC3480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s-ES"/>
        </w:rPr>
      </w:pPr>
      <w:r w:rsidRPr="0005697F">
        <w:rPr>
          <w:rFonts w:ascii="Times New Roman" w:eastAsia="Times New Roman" w:hAnsi="Times New Roman" w:cs="Times New Roman"/>
          <w:b/>
          <w:sz w:val="26"/>
          <w:szCs w:val="26"/>
          <w:lang w:eastAsia="es-ES"/>
        </w:rPr>
        <w:t>CONCURSO REAL O MATERIAL</w:t>
      </w:r>
    </w:p>
    <w:p w14:paraId="071BF5C2" w14:textId="77777777" w:rsidR="00FC3480" w:rsidRPr="00A87971" w:rsidRDefault="00FC3480" w:rsidP="00FC3480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A87971">
        <w:rPr>
          <w:rFonts w:ascii="Times New Roman" w:eastAsia="Times New Roman" w:hAnsi="Times New Roman" w:cs="Times New Roman"/>
          <w:sz w:val="26"/>
          <w:szCs w:val="26"/>
          <w:lang w:eastAsia="es-ES"/>
        </w:rPr>
        <w:t>En</w:t>
      </w:r>
      <w:r w:rsidRPr="0005697F">
        <w:rPr>
          <w:rFonts w:ascii="Times New Roman" w:eastAsia="Times New Roman" w:hAnsi="Times New Roman" w:cs="Times New Roman"/>
          <w:sz w:val="26"/>
          <w:szCs w:val="26"/>
          <w:lang w:eastAsia="es-ES"/>
        </w:rPr>
        <w:t> </w:t>
      </w:r>
      <w:hyperlink r:id="rId5" w:tooltip="Derecho penal" w:history="1">
        <w:r w:rsidRPr="0005697F">
          <w:rPr>
            <w:rFonts w:ascii="Times New Roman" w:eastAsia="Times New Roman" w:hAnsi="Times New Roman" w:cs="Times New Roman"/>
            <w:sz w:val="26"/>
            <w:szCs w:val="26"/>
            <w:lang w:eastAsia="es-ES"/>
          </w:rPr>
          <w:t>derecho penal</w:t>
        </w:r>
      </w:hyperlink>
      <w:r w:rsidRPr="00A87971">
        <w:rPr>
          <w:rFonts w:ascii="Times New Roman" w:eastAsia="Times New Roman" w:hAnsi="Times New Roman" w:cs="Times New Roman"/>
          <w:sz w:val="26"/>
          <w:szCs w:val="26"/>
          <w:lang w:eastAsia="es-ES"/>
        </w:rPr>
        <w:t>, se conoce como</w:t>
      </w:r>
      <w:r w:rsidRPr="0005697F">
        <w:rPr>
          <w:rFonts w:ascii="Times New Roman" w:eastAsia="Times New Roman" w:hAnsi="Times New Roman" w:cs="Times New Roman"/>
          <w:sz w:val="26"/>
          <w:szCs w:val="26"/>
          <w:lang w:eastAsia="es-ES"/>
        </w:rPr>
        <w:t> </w:t>
      </w:r>
      <w:r w:rsidRPr="00A87971">
        <w:rPr>
          <w:rFonts w:ascii="Times New Roman" w:eastAsia="Times New Roman" w:hAnsi="Times New Roman" w:cs="Times New Roman"/>
          <w:b/>
          <w:bCs/>
          <w:sz w:val="26"/>
          <w:szCs w:val="26"/>
          <w:lang w:eastAsia="es-ES"/>
        </w:rPr>
        <w:t>concurso real</w:t>
      </w:r>
      <w:r w:rsidRPr="0005697F">
        <w:rPr>
          <w:rFonts w:ascii="Times New Roman" w:eastAsia="Times New Roman" w:hAnsi="Times New Roman" w:cs="Times New Roman"/>
          <w:sz w:val="26"/>
          <w:szCs w:val="26"/>
          <w:lang w:eastAsia="es-ES"/>
        </w:rPr>
        <w:t> </w:t>
      </w:r>
      <w:r w:rsidRPr="00A87971">
        <w:rPr>
          <w:rFonts w:ascii="Times New Roman" w:eastAsia="Times New Roman" w:hAnsi="Times New Roman" w:cs="Times New Roman"/>
          <w:sz w:val="26"/>
          <w:szCs w:val="26"/>
          <w:lang w:eastAsia="es-ES"/>
        </w:rPr>
        <w:t>o</w:t>
      </w:r>
      <w:r w:rsidRPr="0005697F">
        <w:rPr>
          <w:rFonts w:ascii="Times New Roman" w:eastAsia="Times New Roman" w:hAnsi="Times New Roman" w:cs="Times New Roman"/>
          <w:sz w:val="26"/>
          <w:szCs w:val="26"/>
          <w:lang w:eastAsia="es-ES"/>
        </w:rPr>
        <w:t> </w:t>
      </w:r>
      <w:r w:rsidRPr="00A87971">
        <w:rPr>
          <w:rFonts w:ascii="Times New Roman" w:eastAsia="Times New Roman" w:hAnsi="Times New Roman" w:cs="Times New Roman"/>
          <w:b/>
          <w:bCs/>
          <w:sz w:val="26"/>
          <w:szCs w:val="26"/>
          <w:lang w:eastAsia="es-ES"/>
        </w:rPr>
        <w:t>material</w:t>
      </w:r>
      <w:r w:rsidRPr="0005697F">
        <w:rPr>
          <w:rFonts w:ascii="Times New Roman" w:eastAsia="Times New Roman" w:hAnsi="Times New Roman" w:cs="Times New Roman"/>
          <w:sz w:val="26"/>
          <w:szCs w:val="26"/>
          <w:lang w:eastAsia="es-ES"/>
        </w:rPr>
        <w:t> </w:t>
      </w:r>
      <w:r w:rsidRPr="00A87971">
        <w:rPr>
          <w:rFonts w:ascii="Times New Roman" w:eastAsia="Times New Roman" w:hAnsi="Times New Roman" w:cs="Times New Roman"/>
          <w:sz w:val="26"/>
          <w:szCs w:val="26"/>
          <w:lang w:eastAsia="es-ES"/>
        </w:rPr>
        <w:t>a la pluralidad de actos en una misma sentencia. En el concurso real, cuando un agente, buscando un determinado resultado, ejecuta diversas acciones, cada una de ellas un distinto</w:t>
      </w:r>
      <w:r w:rsidRPr="0005697F">
        <w:rPr>
          <w:rFonts w:ascii="Times New Roman" w:eastAsia="Times New Roman" w:hAnsi="Times New Roman" w:cs="Times New Roman"/>
          <w:sz w:val="26"/>
          <w:szCs w:val="26"/>
          <w:lang w:eastAsia="es-ES"/>
        </w:rPr>
        <w:t> </w:t>
      </w:r>
      <w:hyperlink r:id="rId6" w:tooltip="Tipo penal" w:history="1">
        <w:r w:rsidRPr="0005697F">
          <w:rPr>
            <w:rFonts w:ascii="Times New Roman" w:eastAsia="Times New Roman" w:hAnsi="Times New Roman" w:cs="Times New Roman"/>
            <w:sz w:val="26"/>
            <w:szCs w:val="26"/>
            <w:lang w:eastAsia="es-ES"/>
          </w:rPr>
          <w:t>tipo penal</w:t>
        </w:r>
      </w:hyperlink>
      <w:r w:rsidRPr="00A87971">
        <w:rPr>
          <w:rFonts w:ascii="Times New Roman" w:eastAsia="Times New Roman" w:hAnsi="Times New Roman" w:cs="Times New Roman"/>
          <w:sz w:val="26"/>
          <w:szCs w:val="26"/>
          <w:lang w:eastAsia="es-ES"/>
        </w:rPr>
        <w:t>, las penas de cada uno de estos delitos pueden unificarse.</w:t>
      </w:r>
    </w:p>
    <w:p w14:paraId="56AFC1EE" w14:textId="77777777" w:rsidR="00FC3480" w:rsidRPr="00A87971" w:rsidRDefault="00FC3480" w:rsidP="00FC3480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A87971">
        <w:rPr>
          <w:rFonts w:ascii="Times New Roman" w:eastAsia="Times New Roman" w:hAnsi="Times New Roman" w:cs="Times New Roman"/>
          <w:sz w:val="26"/>
          <w:szCs w:val="26"/>
          <w:lang w:eastAsia="es-ES"/>
        </w:rPr>
        <w:t>Por ejemplo: un ladrón decide robar un banco. Mientras escapa, se enfrenta con un policía, al que le quita la vida. El ladrón ha cometido por lo menos dos tipos penales: el robo y el homicidio. Ya en el juicio penal, para efectos de simplicidad procesal, se hace un solo juicio donde se le imputan ambos delitos, formando así un concurso real.</w:t>
      </w:r>
    </w:p>
    <w:p w14:paraId="2FAFB8FB" w14:textId="77777777" w:rsidR="00FC3480" w:rsidRPr="00A87971" w:rsidRDefault="00FC3480" w:rsidP="00FC3480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A87971">
        <w:rPr>
          <w:rFonts w:ascii="Times New Roman" w:eastAsia="Times New Roman" w:hAnsi="Times New Roman" w:cs="Times New Roman"/>
          <w:sz w:val="26"/>
          <w:szCs w:val="26"/>
          <w:lang w:eastAsia="es-ES"/>
        </w:rPr>
        <w:t>El concurso real tiene dos particularidades:</w:t>
      </w:r>
    </w:p>
    <w:p w14:paraId="03582FC8" w14:textId="77777777" w:rsidR="00FC3480" w:rsidRPr="00A87971" w:rsidRDefault="00FC3480" w:rsidP="00FC348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A87971">
        <w:rPr>
          <w:rFonts w:ascii="Times New Roman" w:eastAsia="Times New Roman" w:hAnsi="Times New Roman" w:cs="Times New Roman"/>
          <w:sz w:val="26"/>
          <w:szCs w:val="26"/>
          <w:lang w:eastAsia="es-ES"/>
        </w:rPr>
        <w:t>Las penas de los tipos penales se acumulan de la siguiente forma: Se suman las penas para cada delito no pudiendo superar ésta el triple de la pena por el delito más grave.</w:t>
      </w:r>
    </w:p>
    <w:p w14:paraId="692DC0C7" w14:textId="77777777" w:rsidR="00FC3480" w:rsidRPr="00A87971" w:rsidRDefault="00FC3480" w:rsidP="00FC348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A87971">
        <w:rPr>
          <w:rFonts w:ascii="Times New Roman" w:eastAsia="Times New Roman" w:hAnsi="Times New Roman" w:cs="Times New Roman"/>
          <w:sz w:val="26"/>
          <w:szCs w:val="26"/>
          <w:lang w:eastAsia="es-ES"/>
        </w:rPr>
        <w:t>Debe haberse descartado la unidad de acción. Es decir, cada acción típica y antijurídica debe poder sostenerse por sí sola, y no depender una de la otra.</w:t>
      </w:r>
    </w:p>
    <w:p w14:paraId="1B498A2E" w14:textId="77777777" w:rsidR="00FC3480" w:rsidRPr="0005697F" w:rsidRDefault="00FC3480" w:rsidP="00FC3480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F46D229" w14:textId="77777777" w:rsidR="00FC3480" w:rsidRPr="0005697F" w:rsidRDefault="00FC3480" w:rsidP="00FC3480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05697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CONCURSO IDEAL</w:t>
      </w:r>
    </w:p>
    <w:p w14:paraId="0AF96BBB" w14:textId="77777777" w:rsidR="00FC3480" w:rsidRPr="0005697F" w:rsidRDefault="00FC3480" w:rsidP="00FC3480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05697F">
        <w:rPr>
          <w:rFonts w:ascii="Times New Roman" w:eastAsia="Times New Roman" w:hAnsi="Times New Roman" w:cs="Times New Roman"/>
          <w:sz w:val="26"/>
          <w:szCs w:val="26"/>
          <w:lang w:eastAsia="es-ES"/>
        </w:rPr>
        <w:t>En </w:t>
      </w:r>
      <w:hyperlink r:id="rId7" w:tooltip="Derecho penal" w:history="1">
        <w:r w:rsidRPr="0005697F">
          <w:rPr>
            <w:rFonts w:ascii="Times New Roman" w:eastAsia="Times New Roman" w:hAnsi="Times New Roman" w:cs="Times New Roman"/>
            <w:sz w:val="26"/>
            <w:szCs w:val="26"/>
            <w:lang w:eastAsia="es-ES"/>
          </w:rPr>
          <w:t>derecho penal</w:t>
        </w:r>
      </w:hyperlink>
      <w:r w:rsidRPr="0005697F">
        <w:rPr>
          <w:rFonts w:ascii="Times New Roman" w:eastAsia="Times New Roman" w:hAnsi="Times New Roman" w:cs="Times New Roman"/>
          <w:sz w:val="26"/>
          <w:szCs w:val="26"/>
          <w:lang w:eastAsia="es-ES"/>
        </w:rPr>
        <w:t>, se conoce como </w:t>
      </w:r>
      <w:r w:rsidRPr="0005697F">
        <w:rPr>
          <w:rFonts w:ascii="Times New Roman" w:eastAsia="Times New Roman" w:hAnsi="Times New Roman" w:cs="Times New Roman"/>
          <w:b/>
          <w:bCs/>
          <w:sz w:val="26"/>
          <w:szCs w:val="26"/>
          <w:lang w:eastAsia="es-ES"/>
        </w:rPr>
        <w:t>concurso ideal</w:t>
      </w:r>
      <w:r w:rsidRPr="0005697F">
        <w:rPr>
          <w:rFonts w:ascii="Times New Roman" w:eastAsia="Times New Roman" w:hAnsi="Times New Roman" w:cs="Times New Roman"/>
          <w:sz w:val="26"/>
          <w:szCs w:val="26"/>
          <w:lang w:eastAsia="es-ES"/>
        </w:rPr>
        <w:t> cuando con una sola acción se cometen varios tipos delictivos homogéneos (la bomba del terrorista que mata a varias personas) o heterogéneos (la bomba mata y produce daños materiales). Se da una aparente unidad de acción y pluralidad de delitos.</w:t>
      </w:r>
    </w:p>
    <w:p w14:paraId="1DA689BA" w14:textId="77777777" w:rsidR="00FC3480" w:rsidRPr="0005697F" w:rsidRDefault="00FC3480" w:rsidP="00FC3480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05697F">
        <w:rPr>
          <w:rFonts w:ascii="Times New Roman" w:eastAsia="Times New Roman" w:hAnsi="Times New Roman" w:cs="Times New Roman"/>
          <w:sz w:val="26"/>
          <w:szCs w:val="26"/>
          <w:lang w:eastAsia="es-ES"/>
        </w:rPr>
        <w:t>Habrá unidad de hecho cuando la actuación corresponda a una misma manifestación de voluntad y sea valorada unitariamente en un tipo penal. Sin embargo, esta unidad de hecho, para integrar el presupuesto voluntario del concurso ideal tiene que dar lugar a la realización de varios tipos delictivos (dos o más infracciones), por lo que el hecho voluntario único debe abarcar pluralidad de fines. (matar a varias personas con una bomba)</w:t>
      </w:r>
    </w:p>
    <w:p w14:paraId="18FE5F2B" w14:textId="77777777" w:rsidR="00FC3480" w:rsidRPr="0005697F" w:rsidRDefault="00FC3480" w:rsidP="00FC3480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05697F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Realmente en este tipo de concurso no hay un solo hecho, sino dos perfectamente diferenciados: pero la conexión intima entre los delitos cometidos, que es una relación teleológica de medio a fin, hace que el legislador los equipare al concurso ideal propiamente dicho. Se hablará de concurso ideal en vez de concurso real cuando la conexión entre esos delitos sea tan intima </w:t>
      </w:r>
      <w:proofErr w:type="gramStart"/>
      <w:r w:rsidRPr="0005697F">
        <w:rPr>
          <w:rFonts w:ascii="Times New Roman" w:eastAsia="Times New Roman" w:hAnsi="Times New Roman" w:cs="Times New Roman"/>
          <w:sz w:val="26"/>
          <w:szCs w:val="26"/>
          <w:lang w:eastAsia="es-ES"/>
        </w:rPr>
        <w:t>que</w:t>
      </w:r>
      <w:proofErr w:type="gramEnd"/>
      <w:r w:rsidRPr="0005697F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si faltase uno de ellos, no se hubiese cometido el otro, por eso se considera todo el complejo como una unidad delictiva, es una relación de necesidad.</w:t>
      </w:r>
    </w:p>
    <w:p w14:paraId="7195A9BE" w14:textId="77777777" w:rsidR="00FC3480" w:rsidRPr="009432E9" w:rsidRDefault="00FC3480" w:rsidP="00FC3480">
      <w:pPr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s-EC" w:eastAsia="es-ES"/>
        </w:rPr>
      </w:pPr>
      <w:r w:rsidRPr="009432E9">
        <w:rPr>
          <w:rFonts w:ascii="Times New Roman" w:eastAsia="Times New Roman" w:hAnsi="Times New Roman" w:cs="Times New Roman"/>
          <w:sz w:val="26"/>
          <w:szCs w:val="26"/>
          <w:lang w:val="es-EC" w:eastAsia="es-ES"/>
        </w:rPr>
        <w:lastRenderedPageBreak/>
        <w:br/>
      </w:r>
      <w:r w:rsidRPr="009432E9">
        <w:rPr>
          <w:rFonts w:ascii="Times New Roman" w:eastAsia="Times New Roman" w:hAnsi="Times New Roman" w:cs="Times New Roman"/>
          <w:sz w:val="26"/>
          <w:szCs w:val="26"/>
          <w:lang w:val="es-EC" w:eastAsia="es-ES"/>
        </w:rPr>
        <w:br/>
      </w:r>
    </w:p>
    <w:p w14:paraId="159DD5E9" w14:textId="77777777" w:rsidR="00FC3480" w:rsidRPr="009432E9" w:rsidRDefault="00FC3480" w:rsidP="00FC3480">
      <w:pPr>
        <w:jc w:val="both"/>
        <w:rPr>
          <w:lang w:val="es-EC"/>
        </w:rPr>
      </w:pPr>
      <w:r w:rsidRPr="009432E9">
        <w:rPr>
          <w:rFonts w:ascii="Times New Roman" w:eastAsia="Times New Roman" w:hAnsi="Times New Roman" w:cs="Times New Roman"/>
          <w:sz w:val="26"/>
          <w:szCs w:val="26"/>
          <w:lang w:val="es-EC" w:eastAsia="es-ES"/>
        </w:rPr>
        <w:br/>
      </w:r>
      <w:r w:rsidRPr="009432E9">
        <w:rPr>
          <w:rFonts w:ascii="Times New Roman" w:eastAsia="Times New Roman" w:hAnsi="Times New Roman" w:cs="Times New Roman"/>
          <w:sz w:val="26"/>
          <w:szCs w:val="26"/>
          <w:lang w:val="es-EC" w:eastAsia="es-ES"/>
        </w:rPr>
        <w:br/>
      </w:r>
    </w:p>
    <w:p w14:paraId="4E36B5B7" w14:textId="77777777" w:rsidR="003E7378" w:rsidRDefault="003E7378"/>
    <w:sectPr w:rsidR="003E7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C16CE"/>
    <w:multiLevelType w:val="multilevel"/>
    <w:tmpl w:val="449C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80"/>
    <w:rsid w:val="003E7378"/>
    <w:rsid w:val="00FC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EAEA"/>
  <w15:chartTrackingRefBased/>
  <w15:docId w15:val="{6303068A-6475-4831-B796-9FB145DD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8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Derecho_pe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Tipo_penal" TargetMode="External"/><Relationship Id="rId5" Type="http://schemas.openxmlformats.org/officeDocument/2006/relationships/hyperlink" Target="http://es.wikipedia.org/wiki/Derecho_pen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Gonzalo Montero Chavez</dc:creator>
  <cp:keywords/>
  <dc:description/>
  <cp:lastModifiedBy>Juan Gonzalo Montero Chavez</cp:lastModifiedBy>
  <cp:revision>1</cp:revision>
  <dcterms:created xsi:type="dcterms:W3CDTF">2025-04-09T15:14:00Z</dcterms:created>
  <dcterms:modified xsi:type="dcterms:W3CDTF">2025-04-09T15:14:00Z</dcterms:modified>
</cp:coreProperties>
</file>