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13" w:rsidRPr="00CB6C13" w:rsidRDefault="00CB6C13" w:rsidP="00CB6C13">
      <w:pPr>
        <w:jc w:val="center"/>
        <w:rPr>
          <w:b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3EB32D04" wp14:editId="7AD2D9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9071" cy="923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7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C13">
        <w:rPr>
          <w:b/>
        </w:rPr>
        <w:t>UNIVERSIDAD NACIONAL DE CHIMBORAZO</w:t>
      </w:r>
    </w:p>
    <w:p w:rsidR="00CB6C13" w:rsidRPr="00CB6C13" w:rsidRDefault="00CB6C13" w:rsidP="00CB6C13">
      <w:pPr>
        <w:jc w:val="center"/>
        <w:rPr>
          <w:b/>
        </w:rPr>
      </w:pPr>
      <w:r w:rsidRPr="00CB6C13">
        <w:rPr>
          <w:b/>
        </w:rPr>
        <w:t>FACULTAD DE CIENCIAS POLÍTICAS Y ADMINISTRATIVAS</w:t>
      </w:r>
    </w:p>
    <w:p w:rsidR="00CB6C13" w:rsidRPr="00CB6C13" w:rsidRDefault="00CB6C13" w:rsidP="00CB6C13">
      <w:pPr>
        <w:jc w:val="center"/>
        <w:rPr>
          <w:b/>
        </w:rPr>
      </w:pPr>
      <w:r w:rsidRPr="00CB6C13">
        <w:rPr>
          <w:b/>
        </w:rPr>
        <w:t xml:space="preserve">CARRERA DE </w:t>
      </w:r>
      <w:r w:rsidRPr="00CB6C13">
        <w:rPr>
          <w:b/>
        </w:rPr>
        <w:t>ECONOMÍA</w:t>
      </w:r>
    </w:p>
    <w:p w:rsidR="00CB6C13" w:rsidRPr="00CB6C13" w:rsidRDefault="00CB6C13" w:rsidP="00CB6C13">
      <w:pPr>
        <w:jc w:val="center"/>
        <w:rPr>
          <w:b/>
        </w:rPr>
      </w:pPr>
      <w:r w:rsidRPr="00CB6C13">
        <w:rPr>
          <w:b/>
        </w:rPr>
        <w:t>CONTABILIDAD DE COSTOS</w:t>
      </w:r>
    </w:p>
    <w:p w:rsidR="00CB6C13" w:rsidRPr="00CB6C13" w:rsidRDefault="00CB6C13" w:rsidP="00CB6C13">
      <w:pPr>
        <w:rPr>
          <w:b/>
        </w:rPr>
      </w:pPr>
      <w:r w:rsidRPr="00CB6C13">
        <w:rPr>
          <w:b/>
        </w:rPr>
        <w:t>NOMBRE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p w:rsidR="00CB6C13" w:rsidRPr="00CB6C13" w:rsidRDefault="00CB6C13" w:rsidP="00CB6C13">
      <w:pPr>
        <w:rPr>
          <w:b/>
        </w:rPr>
      </w:pPr>
      <w:r w:rsidRPr="00CB6C13">
        <w:rPr>
          <w:b/>
        </w:rPr>
        <w:t>SEMESTRE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p w:rsidR="00CB6C13" w:rsidRPr="00CB6C13" w:rsidRDefault="00CB6C13" w:rsidP="00CB6C13">
      <w:pPr>
        <w:rPr>
          <w:b/>
        </w:rPr>
      </w:pPr>
      <w:r w:rsidRPr="00CB6C13">
        <w:rPr>
          <w:b/>
        </w:rPr>
        <w:t>FECHA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p w:rsidR="00CB6C13" w:rsidRDefault="00CB6C13" w:rsidP="00CB6C13">
      <w:r>
        <w:t>LA INDUSTRIA FREE S.A  INICIA SUS ACTIVIDADES ECONÓMICAS, EL 01 DE ENERO DEL 2021, PRODUCE UN SOLO PRODUCTO Y APLICA EL PROCESO POR DEPARTAMENTOS.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CAJA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20.000,00 </w:t>
      </w:r>
      <w:r>
        <w:tab/>
      </w:r>
    </w:p>
    <w:p w:rsidR="00CB6C13" w:rsidRDefault="00CB6C13" w:rsidP="00CB6C13">
      <w:pPr>
        <w:spacing w:after="0"/>
      </w:pPr>
      <w:r>
        <w:t>CUENTAS POR COBRAR</w:t>
      </w:r>
      <w:r>
        <w:tab/>
      </w:r>
      <w:r>
        <w:tab/>
      </w:r>
      <w:r>
        <w:tab/>
        <w:t xml:space="preserve"> 4.200,00 </w:t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INV. DE PRODUCTOS EN PROCESO D1 280 UND VALORADAS EN ($5480,00 MP; $2275,00 MO; 743,00 CIF)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INV. DE PRODUCTOS EN PROCESO D2 190 UND VALORADAS EN ($5250,00 MP; $1800,00 MO; 900,00 CIF; 1200,00 DEP. ANTERIOR)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MAQUINARIA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120.000,00 </w:t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VEHÍCULO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40.000,00 </w:t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 xml:space="preserve">MUEBLES DE OFICINA                  </w:t>
      </w:r>
      <w:r>
        <w:tab/>
      </w:r>
      <w:r>
        <w:tab/>
      </w:r>
      <w:r>
        <w:tab/>
      </w:r>
      <w:r>
        <w:tab/>
        <w:t xml:space="preserve"> 15.680,00 </w:t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 xml:space="preserve">EQUIPO DE CÓMPUTO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27.162,00 </w:t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INV. DE MATERIA PRIMA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 xml:space="preserve">32.000,00 </w:t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CUENTAS POR PAGAR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28.099,00 </w:t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HIPOTECA POR PAGAR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32.829,00 </w:t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ENERO 2: SE COMPRA MP A UN CE $8.000,00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ENERO 6: SE TRANSFIERE MEDIANTE ORDEN DE R</w:t>
      </w:r>
      <w:r>
        <w:t>EQUISICIÓN #1 $5.593,00 DE MP.</w:t>
      </w:r>
      <w:r>
        <w:tab/>
      </w:r>
    </w:p>
    <w:p w:rsidR="00CB6C13" w:rsidRDefault="00CB6C13" w:rsidP="00CB6C13">
      <w:pPr>
        <w:spacing w:after="0"/>
      </w:pPr>
      <w:r>
        <w:t>ENERO 8: SE PAGA AL SUPERVISOR DE LA FÁBRICA $800,00</w:t>
      </w:r>
      <w:r>
        <w:tab/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ENERO 10: SE TRANSFIERE MEDIANTE ORDEN DE RE</w:t>
      </w:r>
      <w:r>
        <w:t>QUISICIÓN # 2 $8.920,00 DE MP</w:t>
      </w:r>
      <w:r>
        <w:tab/>
      </w:r>
    </w:p>
    <w:p w:rsidR="00CB6C13" w:rsidRDefault="00CB6C13" w:rsidP="00CB6C13">
      <w:pPr>
        <w:spacing w:after="0"/>
      </w:pPr>
      <w:r>
        <w:t>ENERO 18: SE PAGA LOS SERVICIOS BÁSICOS DEL LOCAL  $ 900,00</w:t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ENERO 20</w:t>
      </w:r>
      <w:r w:rsidR="005B25B8">
        <w:t>: SE</w:t>
      </w:r>
      <w:r>
        <w:t xml:space="preserve"> PAGA POR PUBLICIDAD $250,00 CADA MES, P</w:t>
      </w:r>
      <w:r>
        <w:t>OR UN CONTRATO DE 3 MESES</w:t>
      </w:r>
      <w:r>
        <w:tab/>
      </w:r>
    </w:p>
    <w:p w:rsidR="00CB6C13" w:rsidRDefault="00CB6C13" w:rsidP="00CB6C13">
      <w:pPr>
        <w:spacing w:after="0"/>
      </w:pPr>
      <w:r>
        <w:t>ENERO 30: SE PAGAN LOS SUELDOS POR $5.690,00; EL 60</w:t>
      </w:r>
      <w:r>
        <w:t>% PERTENECE A LA FÁBRICA.</w:t>
      </w:r>
      <w:r>
        <w:tab/>
      </w:r>
      <w:r>
        <w:tab/>
      </w:r>
    </w:p>
    <w:p w:rsidR="00CB6C13" w:rsidRDefault="00CB6C13" w:rsidP="00CB6C13">
      <w:pPr>
        <w:spacing w:after="0"/>
      </w:pPr>
      <w:r>
        <w:t xml:space="preserve">ENERO 31: SE REALIZA LOS </w:t>
      </w:r>
      <w:r>
        <w:t>ASIENTOS DE TRANSFERENCIA</w:t>
      </w:r>
      <w:r>
        <w:tab/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</w:pPr>
      <w:r>
        <w:t>ENERO 31: SE VENDE EL 30% DE LA PRODUCCIÓN, CON UN INCREMENTO DEL 60% DE UTILIDAD.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6C13" w:rsidRDefault="00CB6C13" w:rsidP="00CB6C13">
      <w:pPr>
        <w:spacing w:after="0"/>
        <w:rPr>
          <w:b/>
        </w:rPr>
      </w:pPr>
      <w:r w:rsidRPr="00CB6C13">
        <w:rPr>
          <w:b/>
        </w:rPr>
        <w:t>NOTA: SE COMENZARON A PRODUCIR 780 UNIDADES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tbl>
      <w:tblPr>
        <w:tblStyle w:val="Tablaconcuadrcula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B6C13" w:rsidTr="00CB6C13">
        <w:tc>
          <w:tcPr>
            <w:tcW w:w="4247" w:type="dxa"/>
          </w:tcPr>
          <w:p w:rsidR="00CB6C13" w:rsidRDefault="00CB6C13" w:rsidP="00CB6C13">
            <w:r>
              <w:t>EL D1 ARROJO LA SIGUIENTE INFORMACIÓN</w:t>
            </w:r>
          </w:p>
        </w:tc>
        <w:tc>
          <w:tcPr>
            <w:tcW w:w="4247" w:type="dxa"/>
          </w:tcPr>
          <w:p w:rsidR="00CB6C13" w:rsidRDefault="00CB6C13" w:rsidP="00CB6C13">
            <w:r>
              <w:t>EL D2 ARROJO LA SIGUIENTE INFORMACIÓN</w:t>
            </w:r>
          </w:p>
        </w:tc>
      </w:tr>
      <w:tr w:rsidR="00CB6C13" w:rsidTr="002E2645">
        <w:tc>
          <w:tcPr>
            <w:tcW w:w="4247" w:type="dxa"/>
            <w:vAlign w:val="center"/>
          </w:tcPr>
          <w:p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INVENTARIO FINAL 150 UND</w:t>
            </w:r>
          </w:p>
        </w:tc>
        <w:tc>
          <w:tcPr>
            <w:tcW w:w="4247" w:type="dxa"/>
            <w:vAlign w:val="center"/>
          </w:tcPr>
          <w:p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INVENTARIO FINAL 120 UND</w:t>
            </w:r>
          </w:p>
        </w:tc>
      </w:tr>
      <w:tr w:rsidR="00CB6C13" w:rsidTr="002E2645">
        <w:tc>
          <w:tcPr>
            <w:tcW w:w="4247" w:type="dxa"/>
            <w:vAlign w:val="center"/>
          </w:tcPr>
          <w:p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MP 100%</w:t>
            </w:r>
          </w:p>
        </w:tc>
        <w:tc>
          <w:tcPr>
            <w:tcW w:w="4247" w:type="dxa"/>
            <w:vAlign w:val="center"/>
          </w:tcPr>
          <w:p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MP 3/5</w:t>
            </w:r>
          </w:p>
        </w:tc>
      </w:tr>
      <w:tr w:rsidR="00CB6C13" w:rsidTr="002E2645">
        <w:tc>
          <w:tcPr>
            <w:tcW w:w="4247" w:type="dxa"/>
            <w:vAlign w:val="center"/>
          </w:tcPr>
          <w:p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MO 80%</w:t>
            </w:r>
          </w:p>
        </w:tc>
        <w:tc>
          <w:tcPr>
            <w:tcW w:w="4247" w:type="dxa"/>
            <w:vAlign w:val="center"/>
          </w:tcPr>
          <w:p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MO 60%</w:t>
            </w:r>
          </w:p>
        </w:tc>
      </w:tr>
      <w:tr w:rsidR="00CB6C13" w:rsidTr="002E2645">
        <w:tc>
          <w:tcPr>
            <w:tcW w:w="4247" w:type="dxa"/>
            <w:vAlign w:val="center"/>
          </w:tcPr>
          <w:p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CIF ¾</w:t>
            </w:r>
          </w:p>
        </w:tc>
        <w:tc>
          <w:tcPr>
            <w:tcW w:w="4247" w:type="dxa"/>
            <w:vAlign w:val="center"/>
          </w:tcPr>
          <w:p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CIF 1/2</w:t>
            </w:r>
          </w:p>
        </w:tc>
      </w:tr>
    </w:tbl>
    <w:p w:rsidR="00CB6C13" w:rsidRDefault="00CB6C13" w:rsidP="00CB6C13">
      <w:pPr>
        <w:spacing w:after="0"/>
      </w:pPr>
      <w:r>
        <w:t>LA ASIGNACIÓN A CADA D</w:t>
      </w:r>
      <w:r>
        <w:t>EPARTAMENTO 40% D1 Y 60% D2</w:t>
      </w:r>
      <w:r>
        <w:tab/>
      </w:r>
      <w:r>
        <w:tab/>
      </w:r>
      <w:r>
        <w:tab/>
      </w:r>
      <w:r>
        <w:tab/>
      </w:r>
    </w:p>
    <w:p w:rsidR="00CB6C13" w:rsidRPr="00CB6C13" w:rsidRDefault="00CB6C13" w:rsidP="00CB6C13">
      <w:pPr>
        <w:spacing w:after="0"/>
        <w:rPr>
          <w:b/>
        </w:rPr>
      </w:pPr>
      <w:r w:rsidRPr="00CB6C13">
        <w:rPr>
          <w:b/>
        </w:rPr>
        <w:t>SE PIDE: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p w:rsidR="00F13F8F" w:rsidRDefault="00CB6C13" w:rsidP="00CB6C13">
      <w:pPr>
        <w:spacing w:after="0"/>
      </w:pPr>
      <w:r>
        <w:t>EL CICLO CONTABLE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sectPr w:rsidR="00F1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13"/>
    <w:rsid w:val="000B7F2B"/>
    <w:rsid w:val="003B197E"/>
    <w:rsid w:val="005B25B8"/>
    <w:rsid w:val="00C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A0EEA-7785-46E6-89B2-71F639E5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2021-03-01T16:21:00Z</dcterms:created>
  <dcterms:modified xsi:type="dcterms:W3CDTF">2021-03-01T16:36:00Z</dcterms:modified>
</cp:coreProperties>
</file>