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6B46" w14:textId="77777777" w:rsidR="00013929" w:rsidRDefault="00013929" w:rsidP="00013929">
      <w:pPr>
        <w:jc w:val="center"/>
        <w:rPr>
          <w:rFonts w:asciiTheme="majorHAnsi" w:hAnsiTheme="majorHAnsi"/>
          <w:b/>
          <w:lang w:val="es-EC"/>
        </w:rPr>
      </w:pPr>
    </w:p>
    <w:p w14:paraId="4BC521F3" w14:textId="2D02981D" w:rsidR="00013929" w:rsidRDefault="00013929" w:rsidP="00013929">
      <w:pPr>
        <w:jc w:val="center"/>
        <w:rPr>
          <w:rFonts w:asciiTheme="majorHAnsi" w:hAnsiTheme="majorHAnsi"/>
          <w:b/>
          <w:lang w:val="es-EC"/>
        </w:rPr>
      </w:pPr>
      <w:r w:rsidRPr="00A85EDF">
        <w:rPr>
          <w:rFonts w:asciiTheme="majorHAnsi" w:hAnsiTheme="majorHAnsi"/>
          <w:b/>
          <w:lang w:val="es-EC"/>
        </w:rPr>
        <w:t>EJERCICOS DE TRANSFERENCIA DE CALOR ENTRE FLUIDOS</w:t>
      </w:r>
    </w:p>
    <w:p w14:paraId="64B44BAF" w14:textId="62123849" w:rsidR="00013929" w:rsidRPr="00013929" w:rsidRDefault="00013929" w:rsidP="0001392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bCs/>
        </w:rPr>
      </w:pPr>
      <w:r w:rsidRPr="00013929">
        <w:rPr>
          <w:rFonts w:asciiTheme="majorHAnsi" w:hAnsiTheme="majorHAnsi"/>
          <w:bCs/>
        </w:rPr>
        <w:t>Se utiliza un cambiador de calor de carcasa y tubos de paso único para calentar una disolución salina diluida utilizada en la cromatografía de una proteína a gran escala. Se pasan 25.5 m</w:t>
      </w:r>
      <w:r w:rsidRPr="00013929">
        <w:rPr>
          <w:rFonts w:asciiTheme="majorHAnsi" w:hAnsiTheme="majorHAnsi"/>
          <w:bCs/>
          <w:vertAlign w:val="superscript"/>
        </w:rPr>
        <w:t>3</w:t>
      </w:r>
      <w:r w:rsidRPr="00013929">
        <w:rPr>
          <w:rFonts w:asciiTheme="majorHAnsi" w:hAnsiTheme="majorHAnsi"/>
          <w:bCs/>
        </w:rPr>
        <w:t>/h de la disolución a través de 42 tubos paralelos situados en el interior del cambiador de calor. El diámetro interior de los tubos es 1,5 cm y la longitud de la tubería 4m. La viscosidad de la disolución salina es 1x10</w:t>
      </w:r>
      <w:r w:rsidRPr="00013929">
        <w:rPr>
          <w:rFonts w:asciiTheme="majorHAnsi" w:hAnsiTheme="majorHAnsi"/>
          <w:bCs/>
          <w:vertAlign w:val="superscript"/>
        </w:rPr>
        <w:t>-3</w:t>
      </w:r>
      <w:r w:rsidRPr="00013929">
        <w:rPr>
          <w:rFonts w:asciiTheme="majorHAnsi" w:hAnsiTheme="majorHAnsi"/>
          <w:bCs/>
        </w:rPr>
        <w:t>kg/ms, la densidad 1010kg/m</w:t>
      </w:r>
      <w:r w:rsidRPr="00013929">
        <w:rPr>
          <w:rFonts w:asciiTheme="majorHAnsi" w:hAnsiTheme="majorHAnsi"/>
          <w:bCs/>
          <w:vertAlign w:val="superscript"/>
        </w:rPr>
        <w:t>3</w:t>
      </w:r>
      <w:r w:rsidRPr="00013929">
        <w:rPr>
          <w:rFonts w:asciiTheme="majorHAnsi" w:hAnsiTheme="majorHAnsi"/>
          <w:bCs/>
        </w:rPr>
        <w:t>, el calor específico del medio es 4 KJ/</w:t>
      </w:r>
      <w:proofErr w:type="spellStart"/>
      <w:r w:rsidRPr="00013929">
        <w:rPr>
          <w:rFonts w:asciiTheme="majorHAnsi" w:hAnsiTheme="majorHAnsi"/>
          <w:bCs/>
        </w:rPr>
        <w:t>kg°C</w:t>
      </w:r>
      <w:proofErr w:type="spellEnd"/>
      <w:r w:rsidRPr="00013929">
        <w:rPr>
          <w:rFonts w:asciiTheme="majorHAnsi" w:hAnsiTheme="majorHAnsi"/>
          <w:bCs/>
        </w:rPr>
        <w:t xml:space="preserve"> y la conductividad térmica 0,64 W/</w:t>
      </w:r>
      <w:proofErr w:type="spellStart"/>
      <w:r w:rsidRPr="00013929">
        <w:rPr>
          <w:rFonts w:asciiTheme="majorHAnsi" w:hAnsiTheme="majorHAnsi"/>
          <w:bCs/>
        </w:rPr>
        <w:t>m°C</w:t>
      </w:r>
      <w:proofErr w:type="spellEnd"/>
      <w:r w:rsidRPr="00013929">
        <w:rPr>
          <w:rFonts w:asciiTheme="majorHAnsi" w:hAnsiTheme="majorHAnsi"/>
          <w:bCs/>
        </w:rPr>
        <w:t xml:space="preserve">. Calcular el coeficiente de transmisión de calor.  </w:t>
      </w:r>
    </w:p>
    <w:p w14:paraId="73C85256" w14:textId="77777777" w:rsidR="00013929" w:rsidRDefault="00013929" w:rsidP="00013929">
      <w:pPr>
        <w:jc w:val="both"/>
        <w:rPr>
          <w:rFonts w:asciiTheme="majorHAnsi" w:hAnsiTheme="majorHAnsi"/>
          <w:lang w:val="es-EC"/>
        </w:rPr>
      </w:pPr>
    </w:p>
    <w:p w14:paraId="670B9E4F" w14:textId="2D711FF6" w:rsidR="00013929" w:rsidRPr="00013929" w:rsidRDefault="00013929" w:rsidP="0001392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 w:rsidRPr="00013929">
        <w:rPr>
          <w:rFonts w:asciiTheme="majorHAnsi" w:hAnsiTheme="majorHAnsi"/>
        </w:rPr>
        <w:t>Un fermentador que se utiliza para la producción de un antibiótico debe mantenerse a 27°C. Después de considerar la demanda de oxígeno del organismo y la disipación de calor del agitador se calcula que la velocidad máxima de transmisión de calor es de 550 KW. Se dispone de agua de refrigeración a 10°C y la temperatura de salida, calculada mediante un balance de energía es 25°C. El coeficiente de transmisión de calor para el caldo de fermentación es 2150 W/m</w:t>
      </w:r>
      <w:r w:rsidRPr="00013929">
        <w:rPr>
          <w:rFonts w:asciiTheme="majorHAnsi" w:hAnsiTheme="majorHAnsi"/>
          <w:vertAlign w:val="superscript"/>
        </w:rPr>
        <w:t>2</w:t>
      </w:r>
      <w:r w:rsidRPr="00013929">
        <w:rPr>
          <w:rFonts w:asciiTheme="majorHAnsi" w:hAnsiTheme="majorHAnsi"/>
        </w:rPr>
        <w:t>°C. El coeficiente de transmisión de calor para el agua de refrigeración es 14000 W/m</w:t>
      </w:r>
      <w:r w:rsidRPr="00013929">
        <w:rPr>
          <w:rFonts w:asciiTheme="majorHAnsi" w:hAnsiTheme="majorHAnsi"/>
          <w:vertAlign w:val="superscript"/>
        </w:rPr>
        <w:t>2</w:t>
      </w:r>
      <w:r w:rsidRPr="00013929">
        <w:rPr>
          <w:rFonts w:asciiTheme="majorHAnsi" w:hAnsiTheme="majorHAnsi"/>
        </w:rPr>
        <w:t>°C. Se propone instalar un serpentín de refrigeración helicoidal dentro del fermentador. El diámetro exterior de la tubería es 8cm, el espesor 5mm y la conductividad térmica del acero es 60 W/</w:t>
      </w:r>
      <w:proofErr w:type="spellStart"/>
      <w:r w:rsidRPr="00013929">
        <w:rPr>
          <w:rFonts w:asciiTheme="majorHAnsi" w:hAnsiTheme="majorHAnsi"/>
        </w:rPr>
        <w:t>m°C</w:t>
      </w:r>
      <w:proofErr w:type="spellEnd"/>
      <w:r w:rsidRPr="00013929">
        <w:rPr>
          <w:rFonts w:asciiTheme="majorHAnsi" w:hAnsiTheme="majorHAnsi"/>
        </w:rPr>
        <w:t>. Se espera un factor de ensuciamiento medio en el interior de 8500 W/m</w:t>
      </w:r>
      <w:r w:rsidRPr="00013929">
        <w:rPr>
          <w:rFonts w:asciiTheme="majorHAnsi" w:hAnsiTheme="majorHAnsi"/>
          <w:vertAlign w:val="superscript"/>
        </w:rPr>
        <w:t>2</w:t>
      </w:r>
      <w:r w:rsidRPr="00013929">
        <w:rPr>
          <w:rFonts w:asciiTheme="majorHAnsi" w:hAnsiTheme="majorHAnsi"/>
        </w:rPr>
        <w:t>°C, mientras que la superficie del serpentín del lado del fermentador se mantiene relativamente limpia. ¿Qué longitud de serpentín se necesita?</w:t>
      </w:r>
    </w:p>
    <w:p w14:paraId="193FE8F1" w14:textId="77777777" w:rsidR="00013929" w:rsidRDefault="00013929" w:rsidP="00013929">
      <w:pPr>
        <w:jc w:val="both"/>
        <w:rPr>
          <w:rFonts w:asciiTheme="majorHAnsi" w:hAnsiTheme="majorHAnsi"/>
          <w:lang w:val="es-EC"/>
        </w:rPr>
      </w:pPr>
    </w:p>
    <w:p w14:paraId="780B61AE" w14:textId="77777777" w:rsidR="00013929" w:rsidRDefault="00013929" w:rsidP="00013929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866B05C" wp14:editId="5333DF80">
                <wp:simplePos x="0" y="0"/>
                <wp:positionH relativeFrom="column">
                  <wp:posOffset>-558865</wp:posOffset>
                </wp:positionH>
                <wp:positionV relativeFrom="paragraph">
                  <wp:posOffset>1199935</wp:posOffset>
                </wp:positionV>
                <wp:extent cx="360" cy="360"/>
                <wp:effectExtent l="38100" t="38100" r="38100" b="38100"/>
                <wp:wrapNone/>
                <wp:docPr id="1449" name="Entrada de lápiz 1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91127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49" o:spid="_x0000_s1026" type="#_x0000_t75" style="position:absolute;margin-left:-44.35pt;margin-top:94.1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+h0tGNQBAACcBAAAEAAAAAAA&#10;AAAAAAAAAADTAwAAZHJzL2luay9pbmsxLnhtbFBLAQItABQABgAIAAAAIQApMW2K3wAAAAsBAAAP&#10;AAAAAAAAAAAAAAAAANU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Pr="00013929">
        <w:rPr>
          <w:rFonts w:asciiTheme="majorHAnsi" w:hAnsiTheme="majorHAnsi"/>
        </w:rPr>
        <w:t>Se calienta un medio nutriente desde 10 hasta 28°C en un cambiador de calor de carcasa y tubos de paso único antes de ser bombeado a un fermentador de alimentación intermitente. El medio pasa a través de los tubos del cambiador. El fluido del lado de la carcasa es agua, que entra con un caudal de 3x10</w:t>
      </w:r>
      <w:r w:rsidRPr="00013929">
        <w:rPr>
          <w:rFonts w:asciiTheme="majorHAnsi" w:hAnsiTheme="majorHAnsi"/>
          <w:vertAlign w:val="superscript"/>
        </w:rPr>
        <w:t>4</w:t>
      </w:r>
      <w:r w:rsidRPr="00013929">
        <w:rPr>
          <w:rFonts w:asciiTheme="majorHAnsi" w:hAnsiTheme="majorHAnsi"/>
        </w:rPr>
        <w:t>Kg/h y a una temperatura de 60°C. Se necesita un precalentamiento del medio a una velocidad de 50 m</w:t>
      </w:r>
      <w:r w:rsidRPr="00013929">
        <w:rPr>
          <w:rFonts w:asciiTheme="majorHAnsi" w:hAnsiTheme="majorHAnsi"/>
          <w:vertAlign w:val="superscript"/>
        </w:rPr>
        <w:t>3</w:t>
      </w:r>
      <w:r w:rsidRPr="00013929">
        <w:rPr>
          <w:rFonts w:asciiTheme="majorHAnsi" w:hAnsiTheme="majorHAnsi"/>
        </w:rPr>
        <w:t>/h. La densidad, viscosidad y calor específico del medio son iguales a las del agua y la conductividad térmica del medio es 0,54 W/</w:t>
      </w:r>
      <w:proofErr w:type="spellStart"/>
      <w:r w:rsidRPr="00013929">
        <w:rPr>
          <w:rFonts w:asciiTheme="majorHAnsi" w:hAnsiTheme="majorHAnsi"/>
        </w:rPr>
        <w:t>m°C</w:t>
      </w:r>
      <w:proofErr w:type="spellEnd"/>
      <w:r w:rsidRPr="00013929">
        <w:rPr>
          <w:rFonts w:asciiTheme="majorHAnsi" w:hAnsiTheme="majorHAnsi"/>
        </w:rPr>
        <w:t>. Se propone utilizar 30 tubos de acero con un diámetro interior de 5cm y la disposición de los tubos en línea. La pared de los tubos es de 5mm de espesor y la conductividad térmica del metal es 50W/</w:t>
      </w:r>
      <w:proofErr w:type="spellStart"/>
      <w:r w:rsidRPr="00013929">
        <w:rPr>
          <w:rFonts w:asciiTheme="majorHAnsi" w:hAnsiTheme="majorHAnsi"/>
        </w:rPr>
        <w:t>m°C</w:t>
      </w:r>
      <w:proofErr w:type="spellEnd"/>
      <w:r w:rsidRPr="00013929">
        <w:rPr>
          <w:rFonts w:asciiTheme="majorHAnsi" w:hAnsiTheme="majorHAnsi"/>
        </w:rPr>
        <w:t>. La máxima velocidad del fluido en la carcasa es 0.15m/s. Calcular la longitud del tubo necesario.</w:t>
      </w:r>
    </w:p>
    <w:p w14:paraId="5405E4E5" w14:textId="77777777" w:rsidR="00013929" w:rsidRPr="00013929" w:rsidRDefault="00013929" w:rsidP="00013929">
      <w:pPr>
        <w:pStyle w:val="Prrafodelista"/>
        <w:rPr>
          <w:rFonts w:asciiTheme="majorHAnsi" w:hAnsiTheme="majorHAnsi"/>
        </w:rPr>
      </w:pPr>
    </w:p>
    <w:p w14:paraId="602CF5FB" w14:textId="66B3C905" w:rsidR="00013929" w:rsidRDefault="00013929" w:rsidP="00013929">
      <w:pPr>
        <w:pStyle w:val="Prrafodelista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w:r w:rsidRPr="00013929">
        <w:rPr>
          <w:rFonts w:asciiTheme="majorHAnsi" w:hAnsiTheme="majorHAnsi"/>
        </w:rPr>
        <w:t xml:space="preserve">La viscosidad de un caldo de fermentación que contiene </w:t>
      </w:r>
      <w:proofErr w:type="spellStart"/>
      <w:r w:rsidRPr="00013929">
        <w:rPr>
          <w:rFonts w:asciiTheme="majorHAnsi" w:hAnsiTheme="majorHAnsi"/>
        </w:rPr>
        <w:t>exopolisacáridos</w:t>
      </w:r>
      <w:proofErr w:type="spellEnd"/>
      <w:r w:rsidRPr="00013929">
        <w:rPr>
          <w:rFonts w:asciiTheme="majorHAnsi" w:hAnsiTheme="majorHAnsi"/>
        </w:rPr>
        <w:t xml:space="preserve"> es de 1 </w:t>
      </w:r>
      <w:proofErr w:type="spellStart"/>
      <w:r w:rsidRPr="00013929">
        <w:rPr>
          <w:rFonts w:asciiTheme="majorHAnsi" w:hAnsiTheme="majorHAnsi"/>
        </w:rPr>
        <w:t>cP</w:t>
      </w:r>
      <w:proofErr w:type="spellEnd"/>
      <w:r w:rsidRPr="00013929">
        <w:rPr>
          <w:rFonts w:asciiTheme="majorHAnsi" w:hAnsiTheme="majorHAnsi"/>
        </w:rPr>
        <w:t xml:space="preserve"> aproximadamente. El caldo se encuentra agitado en un fermentador aireado de 2.3 m de diámetro y 10 m</w:t>
      </w:r>
      <w:r w:rsidRPr="00013929">
        <w:rPr>
          <w:rFonts w:asciiTheme="majorHAnsi" w:hAnsiTheme="majorHAnsi"/>
          <w:vertAlign w:val="superscript"/>
        </w:rPr>
        <w:t>3</w:t>
      </w:r>
      <w:r w:rsidRPr="00013929">
        <w:rPr>
          <w:rFonts w:asciiTheme="majorHAnsi" w:hAnsiTheme="majorHAnsi"/>
        </w:rPr>
        <w:t xml:space="preserve"> de volumen mediante un único rodete de turbina de 0.78 m de diámetro a una velocidad de </w:t>
      </w:r>
      <w:r w:rsidRPr="00013929">
        <w:rPr>
          <w:rFonts w:asciiTheme="majorHAnsi" w:eastAsiaTheme="minorEastAsia" w:hAnsiTheme="majorHAnsi"/>
        </w:rPr>
        <w:t>45 rpm</w:t>
      </w:r>
      <w:r w:rsidRPr="00013929">
        <w:rPr>
          <w:rFonts w:asciiTheme="majorHAnsi" w:hAnsiTheme="majorHAnsi"/>
        </w:rPr>
        <w:t xml:space="preserve">. Las propiedades del caldo son las siguientes: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=2 kJ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°C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=2 W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°C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, ρ=1×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kg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013929">
        <w:rPr>
          <w:rFonts w:asciiTheme="majorHAnsi" w:eastAsiaTheme="minorEastAsia" w:hAnsiTheme="majorHAnsi"/>
        </w:rPr>
        <w:t>. El fermentador de 3 m de diámetro está equipado con un serpentín interno de refrigeración que proporciona un área de transmisión de calor de 14 m</w:t>
      </w:r>
      <w:r w:rsidRPr="00013929">
        <w:rPr>
          <w:rFonts w:asciiTheme="majorHAnsi" w:eastAsiaTheme="minorEastAsia" w:hAnsiTheme="majorHAnsi"/>
          <w:vertAlign w:val="superscript"/>
        </w:rPr>
        <w:t>2</w:t>
      </w:r>
      <w:r w:rsidRPr="00013929">
        <w:rPr>
          <w:rFonts w:asciiTheme="majorHAnsi" w:eastAsiaTheme="minorEastAsia" w:hAnsiTheme="majorHAnsi"/>
        </w:rPr>
        <w:t>. La diferencia de temperatura media para la transmisión de calor es 20 °C. Si el agua de refrigeración entra al serpentín a 20 kg s</w:t>
      </w:r>
      <w:r w:rsidRPr="00013929">
        <w:rPr>
          <w:rFonts w:asciiTheme="majorHAnsi" w:eastAsiaTheme="minorEastAsia" w:hAnsiTheme="majorHAnsi"/>
          <w:vertAlign w:val="superscript"/>
        </w:rPr>
        <w:t>-1</w:t>
      </w:r>
      <w:r w:rsidRPr="00013929">
        <w:rPr>
          <w:rFonts w:asciiTheme="majorHAnsi" w:eastAsiaTheme="minorEastAsia" w:hAnsiTheme="majorHAnsi"/>
        </w:rPr>
        <w:t xml:space="preserve">, a una temperatura de 17°C y sale a 23°C, calcular la velocidad de transmisión de calor y la longitud del serpentín si tiene un diámetro externo de 6cm.  </w:t>
      </w:r>
    </w:p>
    <w:p w14:paraId="1CC6848F" w14:textId="77777777" w:rsidR="00D7634C" w:rsidRPr="00D7634C" w:rsidRDefault="00D7634C" w:rsidP="00D7634C">
      <w:pPr>
        <w:pStyle w:val="Prrafodelista"/>
        <w:rPr>
          <w:rFonts w:asciiTheme="majorHAnsi" w:eastAsiaTheme="minorEastAsia" w:hAnsiTheme="majorHAnsi"/>
        </w:rPr>
      </w:pPr>
    </w:p>
    <w:p w14:paraId="38666D7A" w14:textId="77777777" w:rsidR="00013929" w:rsidRDefault="00013929" w:rsidP="00013929">
      <w:pPr>
        <w:jc w:val="both"/>
        <w:rPr>
          <w:rFonts w:asciiTheme="majorHAnsi" w:eastAsiaTheme="minorEastAsia" w:hAnsiTheme="majorHAnsi"/>
          <w:lang w:val="es-EC"/>
        </w:rPr>
      </w:pPr>
    </w:p>
    <w:p w14:paraId="3097B6EE" w14:textId="1E37818A" w:rsidR="00013929" w:rsidRPr="00013929" w:rsidRDefault="00013929" w:rsidP="00013929">
      <w:pPr>
        <w:pStyle w:val="Prrafodelista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w:r w:rsidRPr="00013929">
        <w:rPr>
          <w:rFonts w:asciiTheme="majorHAnsi" w:eastAsiaTheme="minorEastAsia" w:hAnsiTheme="majorHAnsi"/>
        </w:rPr>
        <w:t xml:space="preserve">Un fermentador de 80 m3 y 5m de diámetro se encuentra agitado por un rodete de turbina de 1,7 m de diámetro a una velocidad de 80 rpm, el fluido del cultivo existente en el interior del fermentador presenta las siguientes propiedades: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Theme="majorHAnsi"/>
          </w:rPr>
          <m:t xml:space="preserve">=4,2 </m:t>
        </m:r>
        <m:r>
          <w:rPr>
            <w:rFonts w:ascii="Cambria Math" w:eastAsiaTheme="minorEastAsia" w:hAnsi="Cambria Math"/>
          </w:rPr>
          <m:t>kJ</m:t>
        </m:r>
        <m:r>
          <m:rPr>
            <m:sty m:val="p"/>
          </m:rPr>
          <w:rPr>
            <w:rFonts w:ascii="Cambria Math" w:eastAsiaTheme="minorEastAsia" w:hAnsiTheme="majorHAnsi"/>
          </w:rPr>
          <m:t>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Theme="majorHAnsi"/>
          </w:rPr>
          <m:t>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Theme="majorHAnsi"/>
          </w:rPr>
          <m:t xml:space="preserve"> , </m:t>
        </m:r>
        <m:r>
          <w:rPr>
            <w:rFonts w:ascii="Cambria Math" w:eastAsiaTheme="minorEastAsia" w:hAnsi="Cambria Math"/>
          </w:rPr>
          <m:t>k</m:t>
        </m:r>
        <m:r>
          <m:rPr>
            <m:sty m:val="p"/>
          </m:rPr>
          <w:rPr>
            <w:rFonts w:ascii="Cambria Math" w:eastAsiaTheme="minorEastAsia" w:hAnsiTheme="majorHAnsi"/>
          </w:rPr>
          <m:t xml:space="preserve">=0,6 </m:t>
        </m:r>
        <m:r>
          <w:rPr>
            <w:rFonts w:ascii="Cambria Math" w:eastAsiaTheme="minorEastAsia" w:hAnsi="Cambria Math"/>
          </w:rPr>
          <m:t>W</m:t>
        </m:r>
        <m:r>
          <m:rPr>
            <m:sty m:val="p"/>
          </m:rPr>
          <w:rPr>
            <w:rFonts w:ascii="Cambria Math" w:eastAsiaTheme="minorEastAsia" w:hAnsiTheme="majorHAnsi"/>
          </w:rPr>
          <m:t>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Theme="majorHAnsi"/>
          </w:rPr>
          <m:t xml:space="preserve">; </m:t>
        </m:r>
        <m:r>
          <w:rPr>
            <w:rFonts w:ascii="Cambria Math" w:eastAsiaTheme="minorEastAsia" w:hAnsi="Cambria Math"/>
          </w:rPr>
          <m:t>ρ</m:t>
        </m:r>
        <m:r>
          <m:rPr>
            <m:sty m:val="p"/>
          </m:rPr>
          <w:rPr>
            <w:rFonts w:ascii="Cambria Math" w:eastAsiaTheme="minorEastAsia" w:hAnsiTheme="majorHAnsi"/>
          </w:rPr>
          <m:t>=1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Theme="majorHAnsi"/>
              </w:rPr>
              <m:t>3</m:t>
            </m:r>
          </m:sup>
        </m:sSup>
        <m:r>
          <w:rPr>
            <w:rFonts w:ascii="Cambria Math" w:eastAsiaTheme="minorEastAsia" w:hAnsi="Cambria Math"/>
          </w:rPr>
          <m:t>kg</m:t>
        </m:r>
        <m:r>
          <m:rPr>
            <m:sty m:val="p"/>
          </m:rPr>
          <w:rPr>
            <w:rFonts w:ascii="Cambria Math" w:eastAsiaTheme="minorEastAsia" w:hAnsiTheme="majorHAnsi"/>
          </w:rPr>
          <m:t>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Theme="majorHAnsi"/>
          </w:rPr>
          <m:t xml:space="preserve">; </m:t>
        </m:r>
        <m:r>
          <w:rPr>
            <w:rFonts w:ascii="Cambria Math" w:eastAsiaTheme="minorEastAsia" w:hAnsi="Cambria Math"/>
          </w:rPr>
          <m:t>μ</m:t>
        </m:r>
        <m:r>
          <m:rPr>
            <m:sty m:val="p"/>
          </m:rPr>
          <w:rPr>
            <w:rFonts w:ascii="Cambria Math" w:eastAsiaTheme="minorEastAsia" w:hAnsiTheme="majorHAnsi"/>
          </w:rPr>
          <m:t>=1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3</m:t>
            </m:r>
          </m:sup>
        </m:sSup>
        <m:r>
          <w:rPr>
            <w:rFonts w:ascii="Cambria Math" w:eastAsiaTheme="minorEastAsia" w:hAnsi="Cambria Math"/>
          </w:rPr>
          <m:t>N</m:t>
        </m:r>
        <m:r>
          <m:rPr>
            <m:sty m:val="p"/>
          </m:rPr>
          <w:rPr>
            <w:rFonts w:ascii="Cambria Math" w:eastAsiaTheme="minorEastAsia" w:hAnsiTheme="majorHAnsi"/>
          </w:rPr>
          <m:t>.</m:t>
        </m:r>
        <m: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Fonts w:ascii="Cambria Math" w:eastAsiaTheme="minorEastAsia" w:hAnsiTheme="majorHAnsi"/>
          </w:rPr>
          <m:t>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2</m:t>
            </m:r>
          </m:sup>
        </m:sSup>
      </m:oMath>
      <w:r w:rsidRPr="00013929">
        <w:rPr>
          <w:rFonts w:asciiTheme="majorHAnsi" w:eastAsiaTheme="minorEastAsia" w:hAnsiTheme="majorHAnsi"/>
        </w:rPr>
        <w:t xml:space="preserve">. Supóngase que la viscosidad en la pared es 1,65 x 10-3 </w:t>
      </w:r>
      <m:oMath>
        <m:r>
          <w:rPr>
            <w:rFonts w:ascii="Cambria Math" w:eastAsiaTheme="minorEastAsia" w:hAnsi="Cambria Math"/>
          </w:rPr>
          <m:t>Pa</m:t>
        </m:r>
        <m:r>
          <m:rPr>
            <m:sty m:val="p"/>
          </m:rPr>
          <w:rPr>
            <w:rFonts w:ascii="Cambria Math" w:eastAsiaTheme="minorEastAsia" w:hAnsi="Cambria Math"/>
          </w:rPr>
          <m:t>.</m:t>
        </m:r>
        <m:r>
          <w:rPr>
            <w:rFonts w:ascii="Cambria Math" w:eastAsiaTheme="minorEastAsia" w:hAnsi="Cambria Math"/>
          </w:rPr>
          <m:t>s</m:t>
        </m:r>
      </m:oMath>
      <w:r w:rsidRPr="00013929">
        <w:rPr>
          <w:rFonts w:asciiTheme="majorHAnsi" w:eastAsiaTheme="minorEastAsia" w:hAnsiTheme="majorHAnsi"/>
        </w:rPr>
        <w:t>. El calor se genera por la fermentación a una velocidad de 2500kW. Este calor se elimina mediante el agua de refrigeración que fluye a través de un serpentín helicoidal de acero inoxidable colocado en el interior del recipiente. El espesor de la pared del serpentín es de 6mm y la conductividad térmica del metal es 50 W/m</w:t>
      </w:r>
      <w:r w:rsidRPr="00013929">
        <w:rPr>
          <w:rFonts w:asciiTheme="majorHAnsi" w:eastAsiaTheme="minorEastAsia" w:hAnsiTheme="majorHAnsi"/>
          <w:vertAlign w:val="superscript"/>
        </w:rPr>
        <w:t>2</w:t>
      </w:r>
      <w:r w:rsidRPr="00013929">
        <w:rPr>
          <w:rFonts w:asciiTheme="majorHAnsi" w:eastAsiaTheme="minorEastAsia" w:hAnsiTheme="majorHAnsi"/>
        </w:rPr>
        <w:t xml:space="preserve">°C. No existe ensuciamiento y puede despreciarse el coeficiente de transmisión de calor para el agua de refrigeración. La temperatura de fermentación es 30°C y el agua de refrigeración entra al serpentín a 10°C. Para un caudal de agua de </w:t>
      </w:r>
      <m:oMath>
        <m:r>
          <m:rPr>
            <m:sty m:val="p"/>
          </m:rPr>
          <w:rPr>
            <w:rFonts w:ascii="Cambria Math" w:eastAsiaTheme="minorEastAsia" w:hAnsiTheme="majorHAnsi"/>
          </w:rPr>
          <m:t>5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Theme="majorHAnsi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Theme="majorHAnsi"/>
          </w:rPr>
          <m:t>kg.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/>
              </w:rPr>
              <m:t>h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Theme="majorHAnsi"/>
              </w:rPr>
              <m:t>1</m:t>
            </m:r>
          </m:sup>
        </m:sSup>
      </m:oMath>
      <w:r w:rsidRPr="00013929">
        <w:rPr>
          <w:rFonts w:asciiTheme="majorHAnsi" w:eastAsiaTheme="minorEastAsia" w:hAnsiTheme="majorHAnsi"/>
        </w:rPr>
        <w:t xml:space="preserve">, calcular la longitud del serpentín necesario si el diámetro </w:t>
      </w:r>
      <w:proofErr w:type="gramStart"/>
      <w:r w:rsidRPr="00013929">
        <w:rPr>
          <w:rFonts w:asciiTheme="majorHAnsi" w:eastAsiaTheme="minorEastAsia" w:hAnsiTheme="majorHAnsi"/>
        </w:rPr>
        <w:t>del mismo</w:t>
      </w:r>
      <w:proofErr w:type="gramEnd"/>
      <w:r w:rsidRPr="00013929">
        <w:rPr>
          <w:rFonts w:asciiTheme="majorHAnsi" w:eastAsiaTheme="minorEastAsia" w:hAnsiTheme="majorHAnsi"/>
        </w:rPr>
        <w:t xml:space="preserve"> es 10 cm.</w:t>
      </w:r>
    </w:p>
    <w:p w14:paraId="205236A9" w14:textId="77777777" w:rsidR="00090D2B" w:rsidRPr="001F216A" w:rsidRDefault="00090D2B" w:rsidP="00090D2B">
      <w:pPr>
        <w:jc w:val="both"/>
        <w:rPr>
          <w:rFonts w:asciiTheme="majorHAnsi" w:hAnsiTheme="majorHAnsi" w:cstheme="majorHAnsi"/>
          <w:b/>
          <w:bCs/>
        </w:rPr>
      </w:pPr>
    </w:p>
    <w:sectPr w:rsidR="00090D2B" w:rsidRPr="001F216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E63F" w14:textId="77777777" w:rsidR="00D51A2E" w:rsidRDefault="00D51A2E" w:rsidP="009B7931">
      <w:pPr>
        <w:spacing w:after="0" w:line="240" w:lineRule="auto"/>
      </w:pPr>
      <w:r>
        <w:separator/>
      </w:r>
    </w:p>
  </w:endnote>
  <w:endnote w:type="continuationSeparator" w:id="0">
    <w:p w14:paraId="7371962D" w14:textId="77777777" w:rsidR="00D51A2E" w:rsidRDefault="00D51A2E" w:rsidP="009B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FC11" w14:textId="1790C45B" w:rsidR="009B7931" w:rsidRPr="009B7931" w:rsidRDefault="009B7931" w:rsidP="009B7931">
    <w:pPr>
      <w:pStyle w:val="Piedepgina"/>
      <w:jc w:val="right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F61B" w14:textId="77777777" w:rsidR="00D51A2E" w:rsidRDefault="00D51A2E" w:rsidP="009B7931">
      <w:pPr>
        <w:spacing w:after="0" w:line="240" w:lineRule="auto"/>
      </w:pPr>
      <w:r>
        <w:separator/>
      </w:r>
    </w:p>
  </w:footnote>
  <w:footnote w:type="continuationSeparator" w:id="0">
    <w:p w14:paraId="515C40D8" w14:textId="77777777" w:rsidR="00D51A2E" w:rsidRDefault="00D51A2E" w:rsidP="009B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7075" w14:textId="6DEB73B5" w:rsidR="009B7931" w:rsidRPr="00025587" w:rsidRDefault="009B7931" w:rsidP="009B7931">
    <w:pPr>
      <w:pStyle w:val="Encabezado"/>
      <w:rPr>
        <w:color w:val="1F4E79" w:themeColor="accent5" w:themeShade="80"/>
      </w:rPr>
    </w:pPr>
    <w:bookmarkStart w:id="0" w:name="_Hlk40109538"/>
    <w:bookmarkStart w:id="1" w:name="_Hlk40109539"/>
    <w:r w:rsidRPr="00025587">
      <w:rPr>
        <w:color w:val="1F4E79" w:themeColor="accent5" w:themeShade="80"/>
      </w:rPr>
      <w:t>UNIVERSIDAD NACIONAL DE CHIMBORAZO</w:t>
    </w:r>
  </w:p>
  <w:p w14:paraId="0848FC05" w14:textId="77777777" w:rsidR="009B7931" w:rsidRPr="00025587" w:rsidRDefault="009B7931" w:rsidP="009B7931">
    <w:pPr>
      <w:pStyle w:val="Encabezado"/>
      <w:rPr>
        <w:color w:val="1F4E79" w:themeColor="accent5" w:themeShade="80"/>
      </w:rPr>
    </w:pPr>
    <w:r w:rsidRPr="00025587">
      <w:rPr>
        <w:color w:val="1F4E79" w:themeColor="accent5" w:themeShade="80"/>
      </w:rPr>
      <w:t>INGENIERÍA AMBIENTAL</w:t>
    </w:r>
  </w:p>
  <w:p w14:paraId="1C96972C" w14:textId="50ED3883" w:rsidR="009B7931" w:rsidRPr="009B7931" w:rsidRDefault="00B56446">
    <w:pPr>
      <w:pStyle w:val="Encabezado"/>
      <w:rPr>
        <w:color w:val="2E74B5" w:themeColor="accent5" w:themeShade="BF"/>
      </w:rPr>
    </w:pPr>
    <w:r>
      <w:rPr>
        <w:color w:val="2E74B5" w:themeColor="accent5" w:themeShade="BF"/>
      </w:rPr>
      <w:t>OPERACIONES UNITARIAS</w:t>
    </w:r>
    <w:r w:rsidR="009B7931">
      <w:rPr>
        <w:color w:val="2E74B5" w:themeColor="accent5" w:themeShade="BF"/>
      </w:rPr>
      <w:tab/>
    </w:r>
    <w:r w:rsidR="009B7931">
      <w:rPr>
        <w:color w:val="2E74B5" w:themeColor="accent5" w:themeShade="BF"/>
      </w:rPr>
      <w:tab/>
    </w:r>
    <w:r w:rsidR="009B7931" w:rsidRPr="009B7931">
      <w:rPr>
        <w:color w:val="8EAADB" w:themeColor="accent1" w:themeTint="99"/>
      </w:rPr>
      <w:t>CAPÍTULO 1</w:t>
    </w:r>
    <w:bookmarkEnd w:id="0"/>
    <w:bookmarkEnd w:id="1"/>
    <w:r w:rsidR="00090D2B">
      <w:rPr>
        <w:color w:val="8EAADB" w:themeColor="accent1" w:themeTint="99"/>
      </w:rPr>
      <w:t>-CONDUCCIÓN DE CALOR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2E6"/>
    <w:multiLevelType w:val="hybridMultilevel"/>
    <w:tmpl w:val="AD3A27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749C1"/>
    <w:multiLevelType w:val="hybridMultilevel"/>
    <w:tmpl w:val="D944A4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41C30"/>
    <w:multiLevelType w:val="hybridMultilevel"/>
    <w:tmpl w:val="3F04003E"/>
    <w:lvl w:ilvl="0" w:tplc="2F8A4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F3662"/>
    <w:multiLevelType w:val="hybridMultilevel"/>
    <w:tmpl w:val="E9B8EF4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F2D5B"/>
    <w:multiLevelType w:val="hybridMultilevel"/>
    <w:tmpl w:val="4F9694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D546AB"/>
    <w:multiLevelType w:val="hybridMultilevel"/>
    <w:tmpl w:val="BF3AA2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0B6724"/>
    <w:multiLevelType w:val="hybridMultilevel"/>
    <w:tmpl w:val="593CE80E"/>
    <w:lvl w:ilvl="0" w:tplc="86EC7C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042524">
    <w:abstractNumId w:val="4"/>
  </w:num>
  <w:num w:numId="2" w16cid:durableId="1626040246">
    <w:abstractNumId w:val="5"/>
  </w:num>
  <w:num w:numId="3" w16cid:durableId="1241990367">
    <w:abstractNumId w:val="6"/>
  </w:num>
  <w:num w:numId="4" w16cid:durableId="411388984">
    <w:abstractNumId w:val="2"/>
  </w:num>
  <w:num w:numId="5" w16cid:durableId="739989088">
    <w:abstractNumId w:val="1"/>
  </w:num>
  <w:num w:numId="6" w16cid:durableId="1124927927">
    <w:abstractNumId w:val="3"/>
  </w:num>
  <w:num w:numId="7" w16cid:durableId="159547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B8"/>
    <w:rsid w:val="00013929"/>
    <w:rsid w:val="00014AA9"/>
    <w:rsid w:val="000266E8"/>
    <w:rsid w:val="00047F96"/>
    <w:rsid w:val="00090D2B"/>
    <w:rsid w:val="00197AA7"/>
    <w:rsid w:val="001F216A"/>
    <w:rsid w:val="0030666F"/>
    <w:rsid w:val="004075CF"/>
    <w:rsid w:val="00417C46"/>
    <w:rsid w:val="0043068C"/>
    <w:rsid w:val="005C214E"/>
    <w:rsid w:val="006E244A"/>
    <w:rsid w:val="00792EFB"/>
    <w:rsid w:val="007E539E"/>
    <w:rsid w:val="008D19DF"/>
    <w:rsid w:val="009A4B58"/>
    <w:rsid w:val="009B7931"/>
    <w:rsid w:val="009C5966"/>
    <w:rsid w:val="00A06EB5"/>
    <w:rsid w:val="00A45A55"/>
    <w:rsid w:val="00AB48BF"/>
    <w:rsid w:val="00B432BB"/>
    <w:rsid w:val="00B56446"/>
    <w:rsid w:val="00B85FB8"/>
    <w:rsid w:val="00C96BF7"/>
    <w:rsid w:val="00CE0DCB"/>
    <w:rsid w:val="00D51A2E"/>
    <w:rsid w:val="00D7634C"/>
    <w:rsid w:val="00E138BE"/>
    <w:rsid w:val="00E352DF"/>
    <w:rsid w:val="00EC6822"/>
    <w:rsid w:val="00F131CE"/>
    <w:rsid w:val="00F62372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34E2"/>
  <w15:chartTrackingRefBased/>
  <w15:docId w15:val="{1F9F1513-9463-4728-B1FD-5DA2003D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29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FB8"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9B7931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9B7931"/>
  </w:style>
  <w:style w:type="paragraph" w:styleId="Piedepgina">
    <w:name w:val="footer"/>
    <w:basedOn w:val="Normal"/>
    <w:link w:val="PiedepginaCar"/>
    <w:uiPriority w:val="99"/>
    <w:unhideWhenUsed/>
    <w:rsid w:val="009B7931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7931"/>
  </w:style>
  <w:style w:type="character" w:customStyle="1" w:styleId="a">
    <w:name w:val="_"/>
    <w:basedOn w:val="Fuentedeprrafopredeter"/>
    <w:rsid w:val="00047F96"/>
  </w:style>
  <w:style w:type="character" w:customStyle="1" w:styleId="fs2">
    <w:name w:val="fs2"/>
    <w:basedOn w:val="Fuentedeprrafopredeter"/>
    <w:rsid w:val="00047F96"/>
  </w:style>
  <w:style w:type="character" w:customStyle="1" w:styleId="fs0">
    <w:name w:val="fs0"/>
    <w:basedOn w:val="Fuentedeprrafopredeter"/>
    <w:rsid w:val="00047F96"/>
  </w:style>
  <w:style w:type="character" w:customStyle="1" w:styleId="ff3">
    <w:name w:val="ff3"/>
    <w:basedOn w:val="Fuentedeprrafopredeter"/>
    <w:rsid w:val="00047F96"/>
  </w:style>
  <w:style w:type="character" w:customStyle="1" w:styleId="ws2">
    <w:name w:val="ws2"/>
    <w:basedOn w:val="Fuentedeprrafopredeter"/>
    <w:rsid w:val="0004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22T14:26:57.23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26495,'0'0'-128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RIVERA CASTILLO</dc:creator>
  <cp:keywords/>
  <dc:description/>
  <cp:lastModifiedBy>Maria Fernanda Rivera Castillo</cp:lastModifiedBy>
  <cp:revision>13</cp:revision>
  <cp:lastPrinted>2020-05-16T17:14:00Z</cp:lastPrinted>
  <dcterms:created xsi:type="dcterms:W3CDTF">2020-05-11T22:00:00Z</dcterms:created>
  <dcterms:modified xsi:type="dcterms:W3CDTF">2024-04-24T17:38:00Z</dcterms:modified>
</cp:coreProperties>
</file>