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FB96" w14:textId="77777777" w:rsidR="00065954" w:rsidRDefault="00065954" w:rsidP="00065954">
      <w:pPr>
        <w:pStyle w:val="NormalWeb"/>
        <w:jc w:val="center"/>
      </w:pPr>
      <w:r>
        <w:rPr>
          <w:rStyle w:val="Strong"/>
        </w:rPr>
        <w:t>Discussion on the Benefits of Ecotourism and Principal Monuments and Natural Attractions in Ecuador</w:t>
      </w:r>
    </w:p>
    <w:p w14:paraId="2A6782BC" w14:textId="77777777" w:rsidR="00065954" w:rsidRDefault="00065954" w:rsidP="00065954">
      <w:pPr>
        <w:pStyle w:val="NormalWeb"/>
      </w:pPr>
      <w:r>
        <w:rPr>
          <w:rStyle w:val="Strong"/>
        </w:rPr>
        <w:t>Introduction</w:t>
      </w:r>
      <w:r>
        <w:t xml:space="preserve"> Ecuador, a country rich in biodiversity and cultural heritage, has seen a significant rise in ecotourism over the past few decades. This small yet diverse nation offers tourists the opportunity to explore its breathtaking natural landscapes and historical landmarks. From the majestic Galápagos Islands to the colonial architecture of Quito, Ecuador provides visitors with a unique combination of natural wonders and cultural experiences. Ecotourism has not only promoted environmental conservation but has also benefited local communities. </w:t>
      </w:r>
      <w:r w:rsidRPr="00065954">
        <w:rPr>
          <w:highlight w:val="yellow"/>
        </w:rPr>
        <w:t>This essay will discuss the benefits of ecotourism in Ecuador and highlight some of the country’s principal monuments and natural attractions, focusing on their significance for both tourists and locals.</w:t>
      </w:r>
    </w:p>
    <w:p w14:paraId="600F2695" w14:textId="77777777" w:rsidR="00065954" w:rsidRDefault="00065954" w:rsidP="00065954">
      <w:pPr>
        <w:pStyle w:val="NormalWeb"/>
      </w:pPr>
      <w:r>
        <w:rPr>
          <w:rStyle w:val="Strong"/>
        </w:rPr>
        <w:t>Body Paragraph 1: The Benefits of Ecotourism</w:t>
      </w:r>
      <w:r>
        <w:t xml:space="preserve"> Ecotourism has become an essential part of Ecuador's economy, bringing both environmental and social benefits. In recent years, ecotourism activities have contributed to the conservation of Ecuador's rich biodiversity. Many ecotourism projects have worked closely with local communities, ensuring that they benefit from tourism while also protecting natural resources. For example, local guides have led eco-tours in the Amazon rainforest, educating visitors about the flora and fauna, while simultaneously generating income for indigenous communities. Over the past decade, the government and non-governmental organizations (NGOs) have implemented several conservation initiatives that have been supported by ecotourism revenues. Thus, ecotourism in Ecuador has played a key role in preserving its natural environment.</w:t>
      </w:r>
    </w:p>
    <w:p w14:paraId="40481C7D" w14:textId="77777777" w:rsidR="00065954" w:rsidRDefault="00065954" w:rsidP="00065954">
      <w:pPr>
        <w:pStyle w:val="NormalWeb"/>
      </w:pPr>
      <w:r>
        <w:rPr>
          <w:rStyle w:val="Strong"/>
        </w:rPr>
        <w:t>Body Paragraph 2: The Galápagos Islands and Natural Attractions</w:t>
      </w:r>
      <w:r>
        <w:t xml:space="preserve"> One of the most famous natural attractions in Ecuador is the Galápagos Islands, a UNESCO World Heritage Site. These islands, which inspired Charles Darwin’s theory of evolution, have attracted scientists and tourists from around the world. Many visitors have marveled at the unique wildlife, such as the giant tortoises and marine iguanas, that inhabit the islands. The Ecuadorian government has implemented strict measures to protect the fragile ecosystems, and ecotourism has provided funding for ongoing conservation efforts. In addition to the Galápagos, other natural attractions such as the Amazon rainforest and the Andean cloud forests have drawn thousands of visitors. Ecotourism in these areas has raised awareness of the importance of protecting biodiversity.</w:t>
      </w:r>
    </w:p>
    <w:p w14:paraId="2979B2A4" w14:textId="77777777" w:rsidR="00065954" w:rsidRDefault="00065954" w:rsidP="00065954">
      <w:pPr>
        <w:pStyle w:val="NormalWeb"/>
      </w:pPr>
      <w:r>
        <w:rPr>
          <w:rStyle w:val="Strong"/>
        </w:rPr>
        <w:t>Body Paragraph 3: Principal Monuments and Cultural Sites</w:t>
      </w:r>
      <w:r>
        <w:t xml:space="preserve"> Alongside its natural beauty, Ecuador boasts several important historical monuments and cultural sites. The capital city, Quito, which was declared a UNESCO World Heritage Site in 1978, has one of the best-preserved colonial centers in Latin America. Visitors have explored Quito's historic churches, such as the Church of the Society of Jesus, which is known for its stunning baroque architecture. Another significant monument is the Ingapirca Ruins, an ancient Incan site located in the southern part of the country. This archaeological treasure has attracted tourists interested in learning about Ecuador’s pre-Columbian history. Over the past few years, these cultural sites have become integral to Ecuador’s tourism sector, contributing to the growth of local economies.</w:t>
      </w:r>
    </w:p>
    <w:p w14:paraId="3CC6FF24" w14:textId="77777777" w:rsidR="00065954" w:rsidRDefault="00065954" w:rsidP="00065954">
      <w:pPr>
        <w:pStyle w:val="NormalWeb"/>
      </w:pPr>
      <w:r>
        <w:rPr>
          <w:rStyle w:val="Strong"/>
        </w:rPr>
        <w:t>Conclusion</w:t>
      </w:r>
      <w:r>
        <w:t xml:space="preserve"> Ecuador’s combination of natural attractions and cultural heritage makes it a prime destination for ecotourism. The rise of ecotourism has brought numerous benefits, including the protection of biodiversity and the economic empowerment of local communities. Visitors have </w:t>
      </w:r>
      <w:r>
        <w:lastRenderedPageBreak/>
        <w:t>been able to enjoy the beauty of the Galápagos Islands, the Amazon rainforest, and the colonial monuments in cities like Quito. As Ecuador continues to promote sustainable tourism, it is crucial that conservation efforts and cultural preservation remain a priority. By doing so, Ecuador can ensure that future generations will be able to experience its natural and historical treasures.</w:t>
      </w:r>
    </w:p>
    <w:p w14:paraId="22A7FBB4" w14:textId="77777777" w:rsidR="002F4004" w:rsidRDefault="002F4004"/>
    <w:sectPr w:rsidR="002F40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54"/>
    <w:rsid w:val="00065954"/>
    <w:rsid w:val="002F4004"/>
    <w:rsid w:val="0063285E"/>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5C4F99F0"/>
  <w15:chartTrackingRefBased/>
  <w15:docId w15:val="{E9873825-D122-C144-AE3A-09D8C18A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9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65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Sofia Ribadeneira Vacacela</dc:creator>
  <cp:keywords/>
  <dc:description/>
  <cp:lastModifiedBy>Andrea Sofia Ribadeneira Vacacela</cp:lastModifiedBy>
  <cp:revision>1</cp:revision>
  <dcterms:created xsi:type="dcterms:W3CDTF">2024-10-15T12:12:00Z</dcterms:created>
  <dcterms:modified xsi:type="dcterms:W3CDTF">2024-10-15T12:14:00Z</dcterms:modified>
</cp:coreProperties>
</file>