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821"/>
        <w:gridCol w:w="1152"/>
        <w:gridCol w:w="840"/>
        <w:gridCol w:w="1417"/>
        <w:gridCol w:w="308"/>
        <w:gridCol w:w="1243"/>
        <w:gridCol w:w="515"/>
        <w:gridCol w:w="712"/>
        <w:gridCol w:w="501"/>
        <w:gridCol w:w="55"/>
      </w:tblGrid>
      <w:tr w:rsidR="00D7434F" w:rsidRPr="003476FC" w14:paraId="7D5B2C3A" w14:textId="77777777" w:rsidTr="00D7434F">
        <w:trPr>
          <w:trHeight w:val="165"/>
        </w:trPr>
        <w:tc>
          <w:tcPr>
            <w:tcW w:w="5000" w:type="pct"/>
            <w:gridSpan w:val="10"/>
            <w:shd w:val="clear" w:color="auto" w:fill="F1F1F1"/>
          </w:tcPr>
          <w:p w14:paraId="71770080" w14:textId="77777777" w:rsidR="00D7434F" w:rsidRPr="003476FC" w:rsidRDefault="00D7434F" w:rsidP="00DA0D01">
            <w:pPr>
              <w:pStyle w:val="TableParagraph"/>
              <w:spacing w:before="8"/>
              <w:ind w:right="3208"/>
              <w:jc w:val="right"/>
              <w:rPr>
                <w:b/>
                <w:sz w:val="20"/>
                <w:szCs w:val="20"/>
              </w:rPr>
            </w:pPr>
            <w:r w:rsidRPr="003476FC">
              <w:rPr>
                <w:b/>
                <w:sz w:val="20"/>
                <w:szCs w:val="20"/>
              </w:rPr>
              <w:t>GUÍA DE PRÁCTICA DE LABORATORIO</w:t>
            </w:r>
          </w:p>
        </w:tc>
      </w:tr>
      <w:tr w:rsidR="00D7434F" w:rsidRPr="003476FC" w14:paraId="63872213" w14:textId="77777777" w:rsidTr="001B1D1E">
        <w:trPr>
          <w:trHeight w:val="205"/>
        </w:trPr>
        <w:tc>
          <w:tcPr>
            <w:tcW w:w="1475" w:type="pct"/>
            <w:shd w:val="clear" w:color="auto" w:fill="F1F1F1"/>
          </w:tcPr>
          <w:p w14:paraId="2DBCA57B" w14:textId="77777777" w:rsidR="00D7434F" w:rsidRPr="003476FC" w:rsidRDefault="00D7434F">
            <w:pPr>
              <w:pStyle w:val="TableParagraph"/>
              <w:spacing w:before="17" w:line="168" w:lineRule="exact"/>
              <w:rPr>
                <w:b/>
                <w:sz w:val="20"/>
                <w:szCs w:val="20"/>
              </w:rPr>
            </w:pPr>
            <w:r w:rsidRPr="003476FC">
              <w:rPr>
                <w:b/>
                <w:sz w:val="20"/>
                <w:szCs w:val="20"/>
              </w:rPr>
              <w:t>PERÍODO ACADÉMICO</w:t>
            </w:r>
          </w:p>
        </w:tc>
        <w:tc>
          <w:tcPr>
            <w:tcW w:w="3525" w:type="pct"/>
            <w:gridSpan w:val="9"/>
            <w:shd w:val="clear" w:color="auto" w:fill="F1F1F1"/>
          </w:tcPr>
          <w:p w14:paraId="392535A1" w14:textId="633FB488" w:rsidR="00D7434F" w:rsidRPr="003476FC" w:rsidRDefault="00D7434F" w:rsidP="0076005E">
            <w:pPr>
              <w:pStyle w:val="TableParagraph"/>
              <w:spacing w:before="8"/>
              <w:ind w:left="23"/>
              <w:rPr>
                <w:sz w:val="20"/>
                <w:szCs w:val="20"/>
              </w:rPr>
            </w:pPr>
            <w:r>
              <w:rPr>
                <w:sz w:val="20"/>
              </w:rPr>
              <w:t>202</w:t>
            </w:r>
            <w:r w:rsidR="00297C4B">
              <w:rPr>
                <w:sz w:val="20"/>
              </w:rPr>
              <w:t>4</w:t>
            </w:r>
            <w:r>
              <w:rPr>
                <w:sz w:val="20"/>
              </w:rPr>
              <w:t>-</w:t>
            </w:r>
            <w:r w:rsidR="007A525F">
              <w:rPr>
                <w:sz w:val="20"/>
              </w:rPr>
              <w:t>2</w:t>
            </w:r>
            <w:r>
              <w:rPr>
                <w:sz w:val="20"/>
              </w:rPr>
              <w:t>S</w:t>
            </w:r>
          </w:p>
        </w:tc>
      </w:tr>
      <w:tr w:rsidR="00D7434F" w:rsidRPr="003476FC" w14:paraId="6A4127FD" w14:textId="77777777" w:rsidTr="006F4EB5">
        <w:trPr>
          <w:trHeight w:val="217"/>
        </w:trPr>
        <w:tc>
          <w:tcPr>
            <w:tcW w:w="1475" w:type="pct"/>
          </w:tcPr>
          <w:p w14:paraId="523322C5" w14:textId="77777777" w:rsidR="00D7434F" w:rsidRPr="003476FC" w:rsidRDefault="00D7434F">
            <w:pPr>
              <w:pStyle w:val="TableParagraph"/>
              <w:spacing w:before="24"/>
              <w:rPr>
                <w:b/>
                <w:sz w:val="20"/>
                <w:szCs w:val="20"/>
              </w:rPr>
            </w:pPr>
            <w:r w:rsidRPr="003476FC">
              <w:rPr>
                <w:b/>
                <w:sz w:val="20"/>
                <w:szCs w:val="20"/>
              </w:rPr>
              <w:t>ASIGNATURA</w:t>
            </w:r>
          </w:p>
        </w:tc>
        <w:tc>
          <w:tcPr>
            <w:tcW w:w="1041" w:type="pct"/>
            <w:gridSpan w:val="2"/>
          </w:tcPr>
          <w:p w14:paraId="0EC9C0AD" w14:textId="59F28285" w:rsidR="00D7434F" w:rsidRPr="003476FC" w:rsidRDefault="00431D46" w:rsidP="00DA0D01">
            <w:pPr>
              <w:pStyle w:val="TableParagraph"/>
              <w:spacing w:before="15"/>
              <w:rPr>
                <w:sz w:val="20"/>
                <w:szCs w:val="20"/>
              </w:rPr>
            </w:pPr>
            <w:r>
              <w:rPr>
                <w:sz w:val="20"/>
              </w:rPr>
              <w:t xml:space="preserve">BIOQUIMICA </w:t>
            </w:r>
            <w:r w:rsidR="007A525F">
              <w:rPr>
                <w:sz w:val="20"/>
              </w:rPr>
              <w:t>CLINICA</w:t>
            </w:r>
          </w:p>
        </w:tc>
        <w:tc>
          <w:tcPr>
            <w:tcW w:w="741" w:type="pct"/>
          </w:tcPr>
          <w:p w14:paraId="6CF16FE8" w14:textId="77777777" w:rsidR="00D7434F" w:rsidRPr="003476FC" w:rsidRDefault="00D7434F">
            <w:pPr>
              <w:pStyle w:val="TableParagraph"/>
              <w:spacing w:before="24"/>
              <w:ind w:left="29"/>
              <w:rPr>
                <w:b/>
                <w:sz w:val="20"/>
                <w:szCs w:val="20"/>
              </w:rPr>
            </w:pPr>
            <w:r w:rsidRPr="003476FC">
              <w:rPr>
                <w:b/>
                <w:sz w:val="20"/>
                <w:szCs w:val="20"/>
              </w:rPr>
              <w:t>SEMESTRE:</w:t>
            </w:r>
          </w:p>
        </w:tc>
        <w:tc>
          <w:tcPr>
            <w:tcW w:w="811" w:type="pct"/>
            <w:gridSpan w:val="2"/>
          </w:tcPr>
          <w:p w14:paraId="055F06EE" w14:textId="148729EC" w:rsidR="00D7434F" w:rsidRPr="003476FC" w:rsidRDefault="00431D46" w:rsidP="00DA0D01">
            <w:pPr>
              <w:pStyle w:val="TableParagraph"/>
              <w:spacing w:before="15"/>
              <w:rPr>
                <w:b/>
                <w:sz w:val="20"/>
                <w:szCs w:val="20"/>
              </w:rPr>
            </w:pPr>
            <w:r>
              <w:rPr>
                <w:sz w:val="20"/>
                <w:szCs w:val="20"/>
              </w:rPr>
              <w:t>TERCER</w:t>
            </w:r>
            <w:r w:rsidR="004963E7">
              <w:rPr>
                <w:sz w:val="20"/>
                <w:szCs w:val="20"/>
              </w:rPr>
              <w:t>O</w:t>
            </w:r>
          </w:p>
        </w:tc>
        <w:tc>
          <w:tcPr>
            <w:tcW w:w="641" w:type="pct"/>
            <w:gridSpan w:val="2"/>
          </w:tcPr>
          <w:p w14:paraId="29997E74" w14:textId="77777777" w:rsidR="00D7434F" w:rsidRPr="003476FC" w:rsidRDefault="00D7434F">
            <w:pPr>
              <w:pStyle w:val="TableParagraph"/>
              <w:spacing w:before="24"/>
              <w:rPr>
                <w:b/>
                <w:sz w:val="20"/>
                <w:szCs w:val="20"/>
              </w:rPr>
            </w:pPr>
            <w:r w:rsidRPr="003476FC">
              <w:rPr>
                <w:b/>
                <w:sz w:val="20"/>
                <w:szCs w:val="20"/>
              </w:rPr>
              <w:t>PARALELO:</w:t>
            </w:r>
          </w:p>
        </w:tc>
        <w:tc>
          <w:tcPr>
            <w:tcW w:w="291" w:type="pct"/>
            <w:gridSpan w:val="2"/>
          </w:tcPr>
          <w:p w14:paraId="0094DF24" w14:textId="7AEDD105" w:rsidR="00D7434F" w:rsidRPr="003476FC" w:rsidRDefault="00D7434F">
            <w:pPr>
              <w:pStyle w:val="TableParagraph"/>
              <w:spacing w:before="15"/>
              <w:ind w:left="17"/>
              <w:jc w:val="center"/>
              <w:rPr>
                <w:sz w:val="20"/>
                <w:szCs w:val="20"/>
              </w:rPr>
            </w:pPr>
            <w:r>
              <w:rPr>
                <w:sz w:val="20"/>
                <w:szCs w:val="20"/>
              </w:rPr>
              <w:t>A</w:t>
            </w:r>
          </w:p>
        </w:tc>
      </w:tr>
      <w:tr w:rsidR="00D7434F" w:rsidRPr="003476FC" w14:paraId="4A37833F" w14:textId="77777777" w:rsidTr="001B1D1E">
        <w:trPr>
          <w:trHeight w:val="205"/>
        </w:trPr>
        <w:tc>
          <w:tcPr>
            <w:tcW w:w="1475" w:type="pct"/>
            <w:shd w:val="clear" w:color="auto" w:fill="F1F1F1"/>
          </w:tcPr>
          <w:p w14:paraId="60A812CA" w14:textId="77777777" w:rsidR="00D7434F" w:rsidRPr="003476FC" w:rsidRDefault="00D7434F">
            <w:pPr>
              <w:pStyle w:val="TableParagraph"/>
              <w:spacing w:before="17" w:line="168" w:lineRule="exact"/>
              <w:rPr>
                <w:b/>
                <w:sz w:val="20"/>
                <w:szCs w:val="20"/>
              </w:rPr>
            </w:pPr>
            <w:r w:rsidRPr="003476FC">
              <w:rPr>
                <w:b/>
                <w:sz w:val="20"/>
                <w:szCs w:val="20"/>
              </w:rPr>
              <w:t>NOMBRE DEL DOCENTE</w:t>
            </w:r>
          </w:p>
        </w:tc>
        <w:tc>
          <w:tcPr>
            <w:tcW w:w="3525" w:type="pct"/>
            <w:gridSpan w:val="9"/>
          </w:tcPr>
          <w:p w14:paraId="2AE5BAAF" w14:textId="77777777" w:rsidR="00D7434F" w:rsidRPr="003476FC" w:rsidRDefault="00D7434F">
            <w:pPr>
              <w:pStyle w:val="TableParagraph"/>
              <w:spacing w:before="8"/>
              <w:ind w:left="23"/>
              <w:rPr>
                <w:b/>
                <w:sz w:val="20"/>
                <w:szCs w:val="20"/>
              </w:rPr>
            </w:pPr>
            <w:r w:rsidRPr="003476FC">
              <w:rPr>
                <w:b/>
                <w:sz w:val="20"/>
                <w:szCs w:val="20"/>
              </w:rPr>
              <w:t>ROSA ELISA CRUZ TENEMP</w:t>
            </w:r>
            <w:r>
              <w:rPr>
                <w:b/>
                <w:sz w:val="20"/>
                <w:szCs w:val="20"/>
              </w:rPr>
              <w:t>A</w:t>
            </w:r>
            <w:r w:rsidRPr="003476FC">
              <w:rPr>
                <w:b/>
                <w:sz w:val="20"/>
                <w:szCs w:val="20"/>
              </w:rPr>
              <w:t>GUAY</w:t>
            </w:r>
          </w:p>
        </w:tc>
      </w:tr>
      <w:tr w:rsidR="00D7434F" w:rsidRPr="003476FC" w14:paraId="30ED6A36" w14:textId="77777777" w:rsidTr="001B1D1E">
        <w:trPr>
          <w:trHeight w:val="205"/>
        </w:trPr>
        <w:tc>
          <w:tcPr>
            <w:tcW w:w="1475" w:type="pct"/>
            <w:shd w:val="clear" w:color="auto" w:fill="F1F1F1"/>
          </w:tcPr>
          <w:p w14:paraId="4EB2E027" w14:textId="77777777" w:rsidR="00D7434F" w:rsidRPr="003476FC" w:rsidRDefault="00D7434F">
            <w:pPr>
              <w:pStyle w:val="TableParagraph"/>
              <w:spacing w:before="17" w:line="168" w:lineRule="exact"/>
              <w:ind w:left="73"/>
              <w:rPr>
                <w:b/>
                <w:sz w:val="20"/>
                <w:szCs w:val="20"/>
              </w:rPr>
            </w:pPr>
            <w:r w:rsidRPr="003476FC">
              <w:rPr>
                <w:b/>
                <w:sz w:val="20"/>
                <w:szCs w:val="20"/>
              </w:rPr>
              <w:t>FECHA</w:t>
            </w:r>
          </w:p>
        </w:tc>
        <w:tc>
          <w:tcPr>
            <w:tcW w:w="3525" w:type="pct"/>
            <w:gridSpan w:val="9"/>
          </w:tcPr>
          <w:p w14:paraId="3F4E10F5" w14:textId="27F1C825" w:rsidR="00C819D6" w:rsidRPr="003476FC" w:rsidRDefault="007A525F" w:rsidP="00D950B0">
            <w:pPr>
              <w:pStyle w:val="TableParagraph"/>
              <w:spacing w:before="8"/>
              <w:ind w:left="0"/>
              <w:rPr>
                <w:sz w:val="20"/>
                <w:szCs w:val="20"/>
              </w:rPr>
            </w:pPr>
            <w:r>
              <w:rPr>
                <w:sz w:val="20"/>
                <w:szCs w:val="20"/>
              </w:rPr>
              <w:t xml:space="preserve">Martes, 09 </w:t>
            </w:r>
            <w:r w:rsidR="007D55BE">
              <w:rPr>
                <w:sz w:val="20"/>
                <w:szCs w:val="20"/>
              </w:rPr>
              <w:t xml:space="preserve">de </w:t>
            </w:r>
            <w:r>
              <w:rPr>
                <w:sz w:val="20"/>
                <w:szCs w:val="20"/>
              </w:rPr>
              <w:t>diciembre de</w:t>
            </w:r>
            <w:r w:rsidR="004766D0">
              <w:rPr>
                <w:sz w:val="20"/>
                <w:szCs w:val="20"/>
              </w:rPr>
              <w:t xml:space="preserve"> </w:t>
            </w:r>
            <w:r w:rsidR="007D55BE">
              <w:rPr>
                <w:sz w:val="20"/>
                <w:szCs w:val="20"/>
              </w:rPr>
              <w:t>202</w:t>
            </w:r>
            <w:r w:rsidR="00297C4B">
              <w:rPr>
                <w:sz w:val="20"/>
                <w:szCs w:val="20"/>
              </w:rPr>
              <w:t>4</w:t>
            </w:r>
          </w:p>
        </w:tc>
      </w:tr>
      <w:tr w:rsidR="00D7434F" w:rsidRPr="003476FC" w14:paraId="48F33683" w14:textId="77777777" w:rsidTr="001B1D1E">
        <w:trPr>
          <w:trHeight w:val="217"/>
        </w:trPr>
        <w:tc>
          <w:tcPr>
            <w:tcW w:w="1475" w:type="pct"/>
          </w:tcPr>
          <w:p w14:paraId="1F105FFA" w14:textId="77777777" w:rsidR="00D7434F" w:rsidRPr="003476FC" w:rsidRDefault="00D7434F">
            <w:pPr>
              <w:pStyle w:val="TableParagraph"/>
              <w:spacing w:before="24"/>
              <w:rPr>
                <w:b/>
                <w:sz w:val="20"/>
                <w:szCs w:val="20"/>
              </w:rPr>
            </w:pPr>
            <w:r w:rsidRPr="003476FC">
              <w:rPr>
                <w:b/>
                <w:sz w:val="20"/>
                <w:szCs w:val="20"/>
              </w:rPr>
              <w:t>NÚMERO DE PRÁCTICA</w:t>
            </w:r>
          </w:p>
        </w:tc>
        <w:tc>
          <w:tcPr>
            <w:tcW w:w="602" w:type="pct"/>
            <w:vAlign w:val="center"/>
          </w:tcPr>
          <w:p w14:paraId="523EC2CD" w14:textId="624C9FF0" w:rsidR="00D7434F" w:rsidRPr="003476FC" w:rsidRDefault="007A525F" w:rsidP="007D55BE">
            <w:pPr>
              <w:pStyle w:val="TableParagraph"/>
              <w:spacing w:before="15"/>
              <w:ind w:left="23"/>
              <w:jc w:val="center"/>
              <w:rPr>
                <w:sz w:val="20"/>
                <w:szCs w:val="20"/>
              </w:rPr>
            </w:pPr>
            <w:r>
              <w:rPr>
                <w:sz w:val="20"/>
                <w:szCs w:val="20"/>
              </w:rPr>
              <w:t>10</w:t>
            </w:r>
          </w:p>
        </w:tc>
        <w:tc>
          <w:tcPr>
            <w:tcW w:w="439" w:type="pct"/>
            <w:vAlign w:val="center"/>
          </w:tcPr>
          <w:p w14:paraId="4CC4092A" w14:textId="77777777" w:rsidR="00D7434F" w:rsidRPr="003476FC" w:rsidRDefault="00D7434F" w:rsidP="007D55BE">
            <w:pPr>
              <w:pStyle w:val="TableParagraph"/>
              <w:spacing w:before="24"/>
              <w:jc w:val="center"/>
              <w:rPr>
                <w:b/>
                <w:sz w:val="20"/>
                <w:szCs w:val="20"/>
              </w:rPr>
            </w:pPr>
            <w:r w:rsidRPr="003476FC">
              <w:rPr>
                <w:b/>
                <w:sz w:val="20"/>
                <w:szCs w:val="20"/>
              </w:rPr>
              <w:t>HORA:</w:t>
            </w:r>
          </w:p>
        </w:tc>
        <w:tc>
          <w:tcPr>
            <w:tcW w:w="902" w:type="pct"/>
            <w:gridSpan w:val="2"/>
            <w:vAlign w:val="center"/>
          </w:tcPr>
          <w:p w14:paraId="17A0702B" w14:textId="7AFD1216" w:rsidR="00B5022C" w:rsidRPr="003476FC" w:rsidRDefault="007A525F" w:rsidP="00C819D6">
            <w:pPr>
              <w:pStyle w:val="TableParagraph"/>
              <w:spacing w:before="15"/>
              <w:jc w:val="center"/>
              <w:rPr>
                <w:sz w:val="20"/>
                <w:szCs w:val="20"/>
              </w:rPr>
            </w:pPr>
            <w:r>
              <w:rPr>
                <w:sz w:val="20"/>
                <w:szCs w:val="20"/>
              </w:rPr>
              <w:t>07</w:t>
            </w:r>
            <w:r w:rsidR="00431D46">
              <w:rPr>
                <w:sz w:val="20"/>
                <w:szCs w:val="20"/>
              </w:rPr>
              <w:t>h00-1</w:t>
            </w:r>
            <w:r>
              <w:rPr>
                <w:sz w:val="20"/>
                <w:szCs w:val="20"/>
              </w:rPr>
              <w:t>0</w:t>
            </w:r>
            <w:r w:rsidR="00431D46">
              <w:rPr>
                <w:sz w:val="20"/>
                <w:szCs w:val="20"/>
              </w:rPr>
              <w:t>h00</w:t>
            </w:r>
          </w:p>
        </w:tc>
        <w:tc>
          <w:tcPr>
            <w:tcW w:w="919" w:type="pct"/>
            <w:gridSpan w:val="2"/>
            <w:vAlign w:val="center"/>
          </w:tcPr>
          <w:p w14:paraId="00FBE848" w14:textId="77777777" w:rsidR="00D7434F" w:rsidRPr="003476FC" w:rsidRDefault="00D7434F" w:rsidP="007D55BE">
            <w:pPr>
              <w:pStyle w:val="TableParagraph"/>
              <w:spacing w:before="15"/>
              <w:jc w:val="center"/>
              <w:rPr>
                <w:b/>
                <w:sz w:val="20"/>
                <w:szCs w:val="20"/>
              </w:rPr>
            </w:pPr>
            <w:r w:rsidRPr="003476FC">
              <w:rPr>
                <w:b/>
                <w:sz w:val="20"/>
                <w:szCs w:val="20"/>
              </w:rPr>
              <w:t>DURACIÓN:</w:t>
            </w:r>
          </w:p>
        </w:tc>
        <w:tc>
          <w:tcPr>
            <w:tcW w:w="663" w:type="pct"/>
            <w:gridSpan w:val="3"/>
            <w:vAlign w:val="center"/>
          </w:tcPr>
          <w:p w14:paraId="5B0AD0A5" w14:textId="378F20EA" w:rsidR="00D7434F" w:rsidRPr="003476FC" w:rsidRDefault="00431D46" w:rsidP="007D55BE">
            <w:pPr>
              <w:pStyle w:val="TableParagraph"/>
              <w:spacing w:before="15"/>
              <w:ind w:left="16"/>
              <w:jc w:val="center"/>
              <w:rPr>
                <w:sz w:val="20"/>
                <w:szCs w:val="20"/>
              </w:rPr>
            </w:pPr>
            <w:r>
              <w:rPr>
                <w:sz w:val="20"/>
                <w:szCs w:val="20"/>
              </w:rPr>
              <w:t>3</w:t>
            </w:r>
            <w:r w:rsidR="00D7434F" w:rsidRPr="003476FC">
              <w:rPr>
                <w:sz w:val="20"/>
                <w:szCs w:val="20"/>
              </w:rPr>
              <w:t>h</w:t>
            </w:r>
          </w:p>
        </w:tc>
      </w:tr>
      <w:tr w:rsidR="00D7434F" w:rsidRPr="003476FC" w14:paraId="10E83E54" w14:textId="77777777" w:rsidTr="006F4EB5">
        <w:trPr>
          <w:trHeight w:val="227"/>
        </w:trPr>
        <w:tc>
          <w:tcPr>
            <w:tcW w:w="1475" w:type="pct"/>
            <w:vMerge w:val="restart"/>
            <w:vAlign w:val="center"/>
          </w:tcPr>
          <w:p w14:paraId="357F2C76" w14:textId="77777777" w:rsidR="00D7434F" w:rsidRPr="003476FC" w:rsidRDefault="00D7434F" w:rsidP="0099109F">
            <w:pPr>
              <w:pStyle w:val="TableParagraph"/>
              <w:jc w:val="center"/>
              <w:rPr>
                <w:b/>
                <w:sz w:val="20"/>
                <w:szCs w:val="20"/>
              </w:rPr>
            </w:pPr>
            <w:r w:rsidRPr="003476FC">
              <w:rPr>
                <w:b/>
                <w:sz w:val="20"/>
                <w:szCs w:val="20"/>
              </w:rPr>
              <w:t>N</w:t>
            </w:r>
            <w:r>
              <w:rPr>
                <w:b/>
                <w:sz w:val="20"/>
                <w:szCs w:val="20"/>
              </w:rPr>
              <w:t>OMBRE DE LOS ESTUDIANTES</w:t>
            </w:r>
          </w:p>
        </w:tc>
        <w:tc>
          <w:tcPr>
            <w:tcW w:w="1782" w:type="pct"/>
            <w:gridSpan w:val="3"/>
            <w:shd w:val="clear" w:color="auto" w:fill="F1F1F1"/>
          </w:tcPr>
          <w:p w14:paraId="6AD981C8" w14:textId="77777777" w:rsidR="00D7434F" w:rsidRPr="0076005E" w:rsidRDefault="00D7434F" w:rsidP="0076005E">
            <w:pPr>
              <w:jc w:val="center"/>
              <w:rPr>
                <w:b/>
                <w:sz w:val="18"/>
              </w:rPr>
            </w:pPr>
            <w:r w:rsidRPr="0076005E">
              <w:rPr>
                <w:b/>
                <w:sz w:val="18"/>
              </w:rPr>
              <w:t>GRUPO 1</w:t>
            </w:r>
          </w:p>
        </w:tc>
        <w:tc>
          <w:tcPr>
            <w:tcW w:w="1743" w:type="pct"/>
            <w:gridSpan w:val="6"/>
            <w:shd w:val="clear" w:color="auto" w:fill="F1F1F1"/>
          </w:tcPr>
          <w:p w14:paraId="3554CA78" w14:textId="77777777" w:rsidR="00D7434F" w:rsidRPr="0076005E" w:rsidRDefault="00D7434F" w:rsidP="0076005E">
            <w:pPr>
              <w:jc w:val="center"/>
              <w:rPr>
                <w:b/>
                <w:sz w:val="18"/>
              </w:rPr>
            </w:pPr>
            <w:r w:rsidRPr="0076005E">
              <w:rPr>
                <w:b/>
                <w:sz w:val="18"/>
              </w:rPr>
              <w:t>GRUPO 2</w:t>
            </w:r>
          </w:p>
        </w:tc>
      </w:tr>
      <w:tr w:rsidR="006F4EB5" w:rsidRPr="003476FC" w14:paraId="09D187A3" w14:textId="77777777" w:rsidTr="006F4EB5">
        <w:trPr>
          <w:trHeight w:val="137"/>
        </w:trPr>
        <w:tc>
          <w:tcPr>
            <w:tcW w:w="1475" w:type="pct"/>
            <w:vMerge/>
            <w:tcBorders>
              <w:top w:val="nil"/>
            </w:tcBorders>
          </w:tcPr>
          <w:p w14:paraId="38ABE319" w14:textId="77777777" w:rsidR="006F4EB5" w:rsidRPr="003476FC" w:rsidRDefault="006F4EB5" w:rsidP="006F4EB5">
            <w:pPr>
              <w:rPr>
                <w:sz w:val="20"/>
                <w:szCs w:val="20"/>
              </w:rPr>
            </w:pPr>
          </w:p>
        </w:tc>
        <w:tc>
          <w:tcPr>
            <w:tcW w:w="1782" w:type="pct"/>
            <w:gridSpan w:val="3"/>
          </w:tcPr>
          <w:p w14:paraId="4A309EC9" w14:textId="77777777" w:rsidR="006F4EB5" w:rsidRPr="00DA7E39" w:rsidRDefault="006F4EB5" w:rsidP="006F4EB5">
            <w:pPr>
              <w:ind w:right="142"/>
              <w:rPr>
                <w:b/>
                <w:bCs/>
                <w:sz w:val="16"/>
                <w:szCs w:val="16"/>
              </w:rPr>
            </w:pPr>
            <w:r w:rsidRPr="00DA7E39">
              <w:rPr>
                <w:b/>
                <w:bCs/>
                <w:sz w:val="16"/>
                <w:szCs w:val="16"/>
              </w:rPr>
              <w:t>GRUPO A</w:t>
            </w:r>
          </w:p>
          <w:p w14:paraId="46486959"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ALENCASTRO LOZANO DIANA ELIZABETH </w:t>
            </w:r>
          </w:p>
          <w:p w14:paraId="62FE5D7C"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ALTAMIRANO COCA EDWIN PATRICIO </w:t>
            </w:r>
          </w:p>
          <w:p w14:paraId="53555C4D"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ANDRADE TENESACA MERILYN VIVIANA </w:t>
            </w:r>
          </w:p>
          <w:p w14:paraId="0CC2D24A"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AYMACAÑA RODRIGUEZ SHIRLEY MICAELA </w:t>
            </w:r>
          </w:p>
          <w:p w14:paraId="290A0BF8"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CATOTA SANGO HECTOR OMAR </w:t>
            </w:r>
          </w:p>
          <w:p w14:paraId="0179ED95"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ELIZALDE ZAMBRANO BIANKA MARIELA </w:t>
            </w:r>
          </w:p>
          <w:p w14:paraId="3D9C215B"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IPIALES IRUA LILIANA CAROLINA </w:t>
            </w:r>
          </w:p>
          <w:p w14:paraId="29B86AB1"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MINAGUA MULLO LENIN ALEXANDER </w:t>
            </w:r>
          </w:p>
          <w:p w14:paraId="22E1C3F2"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TINOCO ESPINOZA ANAHELA YERALDIN </w:t>
            </w:r>
          </w:p>
          <w:p w14:paraId="4A26E4DE"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YUCAILLA ATUPAÑA AIDA VANESA</w:t>
            </w:r>
          </w:p>
          <w:p w14:paraId="5126FD34" w14:textId="77777777" w:rsidR="006F4EB5" w:rsidRPr="00DA7E39" w:rsidRDefault="006F4EB5" w:rsidP="006F4EB5">
            <w:pPr>
              <w:ind w:right="142"/>
              <w:jc w:val="both"/>
              <w:rPr>
                <w:b/>
                <w:bCs/>
                <w:sz w:val="16"/>
                <w:szCs w:val="16"/>
              </w:rPr>
            </w:pPr>
            <w:r w:rsidRPr="00DA7E39">
              <w:rPr>
                <w:b/>
                <w:bCs/>
                <w:sz w:val="16"/>
                <w:szCs w:val="16"/>
              </w:rPr>
              <w:t>GRUPO B</w:t>
            </w:r>
          </w:p>
          <w:p w14:paraId="5FCC8496"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ALBAN GUEVARA ALISON FERNANDA </w:t>
            </w:r>
          </w:p>
          <w:p w14:paraId="44076062"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ASQUI MANYA FERNANDA ELIZABETH </w:t>
            </w:r>
          </w:p>
          <w:p w14:paraId="6A096D09"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BONIFAZ PINDUISACA LIZBETH CAROLINA </w:t>
            </w:r>
          </w:p>
          <w:p w14:paraId="06A8DF85"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HUILCA BASTIDAS ESTEFANNY ABIGAIL </w:t>
            </w:r>
          </w:p>
          <w:p w14:paraId="17939E5A"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LEMA GUEVARA LILIANA MISHELLE </w:t>
            </w:r>
          </w:p>
          <w:p w14:paraId="152E9C8B"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PILLAJO LATA MARIA CAROLINA </w:t>
            </w:r>
          </w:p>
          <w:p w14:paraId="38383CAA"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PULLAY DAQUILEMA LUIS FREDDY </w:t>
            </w:r>
          </w:p>
          <w:p w14:paraId="607C1A20"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QUEZADA GUAMAN NIURKA ABIGAIL </w:t>
            </w:r>
          </w:p>
          <w:p w14:paraId="14032BB3" w14:textId="77777777" w:rsidR="006F4EB5" w:rsidRDefault="006F4EB5" w:rsidP="006F4EB5">
            <w:pPr>
              <w:pStyle w:val="Prrafodelista"/>
              <w:numPr>
                <w:ilvl w:val="0"/>
                <w:numId w:val="33"/>
              </w:numPr>
              <w:ind w:right="142"/>
              <w:jc w:val="both"/>
              <w:rPr>
                <w:sz w:val="16"/>
                <w:szCs w:val="16"/>
              </w:rPr>
            </w:pPr>
            <w:r w:rsidRPr="00DA7E39">
              <w:rPr>
                <w:sz w:val="16"/>
                <w:szCs w:val="16"/>
              </w:rPr>
              <w:t>SAILEMA SAILEMA EVELYN ARACELY</w:t>
            </w:r>
          </w:p>
          <w:p w14:paraId="06835130" w14:textId="58B01EFC" w:rsidR="006F4EB5" w:rsidRPr="004963E7" w:rsidRDefault="006F4EB5" w:rsidP="006F4EB5">
            <w:pPr>
              <w:pStyle w:val="Prrafodelista"/>
              <w:numPr>
                <w:ilvl w:val="0"/>
                <w:numId w:val="33"/>
              </w:numPr>
              <w:spacing w:before="120" w:after="120"/>
              <w:ind w:left="357" w:right="142" w:hanging="357"/>
              <w:jc w:val="both"/>
              <w:rPr>
                <w:sz w:val="18"/>
                <w:szCs w:val="18"/>
              </w:rPr>
            </w:pPr>
            <w:r w:rsidRPr="00DA7E39">
              <w:rPr>
                <w:sz w:val="16"/>
                <w:szCs w:val="16"/>
              </w:rPr>
              <w:t>TISALEMA PANIMBOZA VANESSA ABIGAIL</w:t>
            </w:r>
          </w:p>
        </w:tc>
        <w:tc>
          <w:tcPr>
            <w:tcW w:w="1743" w:type="pct"/>
            <w:gridSpan w:val="6"/>
          </w:tcPr>
          <w:p w14:paraId="0A233FAD" w14:textId="77777777" w:rsidR="006F4EB5" w:rsidRPr="00DA7E39" w:rsidRDefault="006F4EB5" w:rsidP="006F4EB5">
            <w:pPr>
              <w:ind w:right="142"/>
              <w:jc w:val="both"/>
              <w:rPr>
                <w:b/>
                <w:bCs/>
                <w:sz w:val="16"/>
                <w:szCs w:val="16"/>
              </w:rPr>
            </w:pPr>
            <w:r w:rsidRPr="00DA7E39">
              <w:rPr>
                <w:b/>
                <w:bCs/>
                <w:sz w:val="16"/>
                <w:szCs w:val="16"/>
              </w:rPr>
              <w:t>GRUPO C</w:t>
            </w:r>
          </w:p>
          <w:p w14:paraId="054E7DA2"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CHAFLA RODRIGUEZ EDGAR RAUL</w:t>
            </w:r>
          </w:p>
          <w:p w14:paraId="2F3662A8"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LEMACHE BONILLA JEIMSON JOEL </w:t>
            </w:r>
          </w:p>
          <w:p w14:paraId="5473805A"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MALAN AZOGUE ARIEL SEBASTIAN </w:t>
            </w:r>
          </w:p>
          <w:p w14:paraId="6E0FD4CF"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MARTINEZ YAMASQUE MISHEL SAMARA </w:t>
            </w:r>
          </w:p>
          <w:p w14:paraId="7063FA6A"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OLEAS OLEAS MONICA ISABEL </w:t>
            </w:r>
          </w:p>
          <w:p w14:paraId="468AA008"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SAMUEZA FARINANGO MELANY NICOLE </w:t>
            </w:r>
          </w:p>
          <w:p w14:paraId="4F2A1F8F"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SINCHE ARROBA SEBASTIAN ISMAEL </w:t>
            </w:r>
          </w:p>
          <w:p w14:paraId="1E0983D3"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SOLIS SANCHEZ DOMENICA MONSERRATE </w:t>
            </w:r>
          </w:p>
          <w:p w14:paraId="6E12E514"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YUPA ALMENDARIZ JHEIMY LISBETH </w:t>
            </w:r>
          </w:p>
          <w:p w14:paraId="65EB2FA4"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ZURITA CARRILLO BRYAN SMITH</w:t>
            </w:r>
          </w:p>
          <w:p w14:paraId="0A8F9EB1" w14:textId="77777777" w:rsidR="006F4EB5" w:rsidRPr="00DA7E39" w:rsidRDefault="006F4EB5" w:rsidP="006F4EB5">
            <w:pPr>
              <w:ind w:right="142"/>
              <w:jc w:val="both"/>
              <w:rPr>
                <w:b/>
                <w:bCs/>
                <w:sz w:val="16"/>
                <w:szCs w:val="16"/>
              </w:rPr>
            </w:pPr>
            <w:r w:rsidRPr="00DA7E39">
              <w:rPr>
                <w:b/>
                <w:bCs/>
                <w:sz w:val="16"/>
                <w:szCs w:val="16"/>
              </w:rPr>
              <w:t>GRUPO D</w:t>
            </w:r>
          </w:p>
          <w:p w14:paraId="42C7A64C"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ALTAMIRANO IDROVO MAURICIO ALEJANDRO </w:t>
            </w:r>
          </w:p>
          <w:p w14:paraId="00437BB8"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CARRILLO ZURITA KERLY MELISA </w:t>
            </w:r>
          </w:p>
          <w:p w14:paraId="37EDE79C"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CASTILLO SARANGO MARIA JOSE</w:t>
            </w:r>
          </w:p>
          <w:p w14:paraId="3CDB1421"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CHAGLLA CRIOLLO JUAN ANDRES</w:t>
            </w:r>
          </w:p>
          <w:p w14:paraId="3BA010A7"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CUCAS TABANGO VANESSA ESTEFANYA </w:t>
            </w:r>
          </w:p>
          <w:p w14:paraId="06ABA845"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ENCALADA PALA ARLETH YELENA </w:t>
            </w:r>
          </w:p>
          <w:p w14:paraId="02630B21"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LLAMUCA TOMALA RONNY FERNANDO </w:t>
            </w:r>
          </w:p>
          <w:p w14:paraId="2CAE9CF9"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MARQUINA AMON CARMEN LUCIA </w:t>
            </w:r>
          </w:p>
          <w:p w14:paraId="41C8C7D6" w14:textId="77777777" w:rsidR="006F4EB5" w:rsidRPr="00DA7E39" w:rsidRDefault="006F4EB5" w:rsidP="006F4EB5">
            <w:pPr>
              <w:pStyle w:val="Prrafodelista"/>
              <w:numPr>
                <w:ilvl w:val="0"/>
                <w:numId w:val="33"/>
              </w:numPr>
              <w:ind w:right="142"/>
              <w:jc w:val="both"/>
              <w:rPr>
                <w:sz w:val="16"/>
                <w:szCs w:val="16"/>
              </w:rPr>
            </w:pPr>
            <w:r w:rsidRPr="00DA7E39">
              <w:rPr>
                <w:sz w:val="16"/>
                <w:szCs w:val="16"/>
              </w:rPr>
              <w:t xml:space="preserve">MURILLO QUIMI MELANIE DEL ROCIO </w:t>
            </w:r>
          </w:p>
          <w:p w14:paraId="5F1D8058" w14:textId="4EA7433E" w:rsidR="006F4EB5" w:rsidRPr="004963E7" w:rsidRDefault="006F4EB5" w:rsidP="006F4EB5">
            <w:pPr>
              <w:pStyle w:val="Prrafodelista"/>
              <w:numPr>
                <w:ilvl w:val="0"/>
                <w:numId w:val="33"/>
              </w:numPr>
              <w:spacing w:before="120" w:after="120"/>
              <w:ind w:left="357" w:right="142" w:hanging="357"/>
              <w:jc w:val="both"/>
              <w:rPr>
                <w:sz w:val="18"/>
                <w:szCs w:val="18"/>
              </w:rPr>
            </w:pPr>
            <w:r w:rsidRPr="00DA7E39">
              <w:rPr>
                <w:sz w:val="16"/>
                <w:szCs w:val="16"/>
              </w:rPr>
              <w:t>TAPIA HERRERA JENNIFER ESTEFANIA</w:t>
            </w:r>
          </w:p>
        </w:tc>
      </w:tr>
      <w:tr w:rsidR="00D7434F" w:rsidRPr="003476FC" w14:paraId="24E68EC4" w14:textId="77777777" w:rsidTr="00822161">
        <w:trPr>
          <w:trHeight w:val="205"/>
        </w:trPr>
        <w:tc>
          <w:tcPr>
            <w:tcW w:w="1475" w:type="pct"/>
            <w:shd w:val="clear" w:color="auto" w:fill="F1F1F1"/>
            <w:vAlign w:val="center"/>
          </w:tcPr>
          <w:p w14:paraId="464D3F9F" w14:textId="77777777" w:rsidR="00D7434F" w:rsidRPr="003476FC" w:rsidRDefault="00D7434F" w:rsidP="006F4EB5">
            <w:pPr>
              <w:pStyle w:val="TableParagraph"/>
              <w:jc w:val="both"/>
              <w:rPr>
                <w:b/>
                <w:sz w:val="20"/>
                <w:szCs w:val="20"/>
              </w:rPr>
            </w:pPr>
            <w:r w:rsidRPr="003476FC">
              <w:rPr>
                <w:b/>
                <w:sz w:val="20"/>
                <w:szCs w:val="20"/>
              </w:rPr>
              <w:t>LUGAR DE LA PRÁCTICA</w:t>
            </w:r>
          </w:p>
        </w:tc>
        <w:tc>
          <w:tcPr>
            <w:tcW w:w="3525" w:type="pct"/>
            <w:gridSpan w:val="9"/>
          </w:tcPr>
          <w:p w14:paraId="1C8E9493" w14:textId="7630A44D" w:rsidR="004963E7" w:rsidRPr="003476FC" w:rsidRDefault="00431D46" w:rsidP="006F4EB5">
            <w:pPr>
              <w:pStyle w:val="TableParagraph"/>
              <w:ind w:left="23"/>
              <w:rPr>
                <w:sz w:val="20"/>
                <w:szCs w:val="20"/>
              </w:rPr>
            </w:pPr>
            <w:r>
              <w:rPr>
                <w:sz w:val="20"/>
              </w:rPr>
              <w:t>L</w:t>
            </w:r>
            <w:r w:rsidR="009C2F9C">
              <w:rPr>
                <w:sz w:val="20"/>
              </w:rPr>
              <w:t xml:space="preserve">aboratorio </w:t>
            </w:r>
            <w:r>
              <w:rPr>
                <w:sz w:val="20"/>
              </w:rPr>
              <w:t>E201</w:t>
            </w:r>
          </w:p>
        </w:tc>
      </w:tr>
      <w:tr w:rsidR="00D7434F" w:rsidRPr="003476FC" w14:paraId="7C72E8FA" w14:textId="77777777" w:rsidTr="00822161">
        <w:trPr>
          <w:trHeight w:val="205"/>
        </w:trPr>
        <w:tc>
          <w:tcPr>
            <w:tcW w:w="1475" w:type="pct"/>
            <w:vAlign w:val="center"/>
          </w:tcPr>
          <w:p w14:paraId="3BFFB3FE" w14:textId="77777777" w:rsidR="00D7434F" w:rsidRPr="003476FC" w:rsidRDefault="00D7434F" w:rsidP="00822161">
            <w:pPr>
              <w:pStyle w:val="TableParagraph"/>
              <w:spacing w:before="17" w:line="168" w:lineRule="exact"/>
              <w:jc w:val="both"/>
              <w:rPr>
                <w:b/>
                <w:sz w:val="20"/>
                <w:szCs w:val="20"/>
              </w:rPr>
            </w:pPr>
            <w:r w:rsidRPr="003476FC">
              <w:rPr>
                <w:b/>
                <w:sz w:val="20"/>
                <w:szCs w:val="20"/>
              </w:rPr>
              <w:t>TÍTULO DE LA UNIDAD</w:t>
            </w:r>
          </w:p>
        </w:tc>
        <w:tc>
          <w:tcPr>
            <w:tcW w:w="3525" w:type="pct"/>
            <w:gridSpan w:val="9"/>
          </w:tcPr>
          <w:p w14:paraId="5BA8F95A" w14:textId="640F07F5" w:rsidR="00D7434F" w:rsidRPr="003476FC" w:rsidRDefault="006F4EB5" w:rsidP="00E568AB">
            <w:pPr>
              <w:pStyle w:val="TableParagraph"/>
              <w:spacing w:before="5"/>
              <w:ind w:left="23"/>
              <w:rPr>
                <w:sz w:val="20"/>
                <w:szCs w:val="20"/>
              </w:rPr>
            </w:pPr>
            <w:r w:rsidRPr="006F4EB5">
              <w:rPr>
                <w:sz w:val="20"/>
              </w:rPr>
              <w:t>Diagnóstico de laboratorio en trastornos del metabolismo de Proteínas y enzimas</w:t>
            </w:r>
          </w:p>
        </w:tc>
      </w:tr>
      <w:tr w:rsidR="00D7434F" w:rsidRPr="003476FC" w14:paraId="31833CD6" w14:textId="77777777" w:rsidTr="001B1D1E">
        <w:trPr>
          <w:trHeight w:val="65"/>
        </w:trPr>
        <w:tc>
          <w:tcPr>
            <w:tcW w:w="1475" w:type="pct"/>
            <w:shd w:val="clear" w:color="auto" w:fill="F1F1F1"/>
            <w:vAlign w:val="center"/>
          </w:tcPr>
          <w:p w14:paraId="5F60C59D" w14:textId="77777777" w:rsidR="00D7434F" w:rsidRPr="003476FC" w:rsidRDefault="00D7434F" w:rsidP="00D57B82">
            <w:pPr>
              <w:pStyle w:val="TableParagraph"/>
              <w:rPr>
                <w:b/>
                <w:sz w:val="20"/>
                <w:szCs w:val="20"/>
              </w:rPr>
            </w:pPr>
            <w:r w:rsidRPr="003476FC">
              <w:rPr>
                <w:b/>
                <w:sz w:val="20"/>
                <w:szCs w:val="20"/>
              </w:rPr>
              <w:t>TEMA DE LA PRÁCTICA</w:t>
            </w:r>
          </w:p>
        </w:tc>
        <w:tc>
          <w:tcPr>
            <w:tcW w:w="3525" w:type="pct"/>
            <w:gridSpan w:val="9"/>
            <w:vAlign w:val="center"/>
          </w:tcPr>
          <w:p w14:paraId="1E8A0F8C" w14:textId="1FB6FD92" w:rsidR="00A57985" w:rsidRPr="003B60F6" w:rsidRDefault="006F4EB5" w:rsidP="00042312">
            <w:pPr>
              <w:pStyle w:val="TableParagraph"/>
              <w:spacing w:before="135"/>
              <w:ind w:left="0"/>
              <w:jc w:val="both"/>
              <w:rPr>
                <w:sz w:val="20"/>
              </w:rPr>
            </w:pPr>
            <w:r>
              <w:rPr>
                <w:sz w:val="20"/>
              </w:rPr>
              <w:t>Determinación de urea</w:t>
            </w:r>
          </w:p>
        </w:tc>
      </w:tr>
      <w:tr w:rsidR="00D7434F" w:rsidRPr="003476FC" w14:paraId="29820546" w14:textId="77777777" w:rsidTr="00D7434F">
        <w:trPr>
          <w:trHeight w:val="205"/>
        </w:trPr>
        <w:tc>
          <w:tcPr>
            <w:tcW w:w="5000" w:type="pct"/>
            <w:gridSpan w:val="10"/>
          </w:tcPr>
          <w:p w14:paraId="12C1A274" w14:textId="77777777" w:rsidR="00D7434F" w:rsidRPr="003476FC" w:rsidRDefault="00D7434F" w:rsidP="0025699E">
            <w:pPr>
              <w:pStyle w:val="TableParagraph"/>
              <w:spacing w:before="8"/>
              <w:rPr>
                <w:b/>
                <w:sz w:val="20"/>
                <w:szCs w:val="20"/>
              </w:rPr>
            </w:pPr>
            <w:r w:rsidRPr="003476FC">
              <w:rPr>
                <w:b/>
                <w:sz w:val="20"/>
                <w:szCs w:val="20"/>
              </w:rPr>
              <w:t>RESULTADO DE APRENDIZAJE.</w:t>
            </w:r>
          </w:p>
        </w:tc>
      </w:tr>
      <w:tr w:rsidR="00D7434F" w:rsidRPr="003476FC" w14:paraId="645DA014" w14:textId="77777777" w:rsidTr="00D7434F">
        <w:trPr>
          <w:trHeight w:val="625"/>
        </w:trPr>
        <w:tc>
          <w:tcPr>
            <w:tcW w:w="5000" w:type="pct"/>
            <w:gridSpan w:val="10"/>
          </w:tcPr>
          <w:p w14:paraId="7C110CB1" w14:textId="2A826C00" w:rsidR="00D7434F" w:rsidRPr="003476FC" w:rsidRDefault="006F4EB5" w:rsidP="006F4EB5">
            <w:pPr>
              <w:pStyle w:val="TableParagraph"/>
              <w:spacing w:before="120" w:line="262" w:lineRule="auto"/>
              <w:ind w:left="28" w:right="79"/>
              <w:jc w:val="both"/>
              <w:rPr>
                <w:sz w:val="20"/>
                <w:szCs w:val="20"/>
              </w:rPr>
            </w:pPr>
            <w:r w:rsidRPr="006F4EB5">
              <w:rPr>
                <w:sz w:val="20"/>
              </w:rPr>
              <w:t>Predice los trastornos del metabolismo de proteínas y enzimas, a través de la ejecución de procedimientos, métodos y técnicas</w:t>
            </w:r>
            <w:r>
              <w:rPr>
                <w:sz w:val="20"/>
              </w:rPr>
              <w:t xml:space="preserve"> </w:t>
            </w:r>
            <w:r w:rsidRPr="006F4EB5">
              <w:rPr>
                <w:sz w:val="20"/>
              </w:rPr>
              <w:t>bioquímicas manuales y automatizadas, para efectuar un adecuado diagnóstico de laboratorio.</w:t>
            </w:r>
          </w:p>
        </w:tc>
      </w:tr>
      <w:tr w:rsidR="00D7434F" w:rsidRPr="003476FC" w14:paraId="2A4F5BB8" w14:textId="77777777" w:rsidTr="00EB03D7">
        <w:trPr>
          <w:trHeight w:val="611"/>
        </w:trPr>
        <w:tc>
          <w:tcPr>
            <w:tcW w:w="1475" w:type="pct"/>
            <w:shd w:val="clear" w:color="auto" w:fill="F1F1F1"/>
          </w:tcPr>
          <w:p w14:paraId="494AE46F" w14:textId="77777777" w:rsidR="00D7434F" w:rsidRPr="003476FC" w:rsidRDefault="00D7434F" w:rsidP="006F4EB5">
            <w:pPr>
              <w:pStyle w:val="TableParagraph"/>
              <w:ind w:left="0"/>
              <w:rPr>
                <w:sz w:val="20"/>
                <w:szCs w:val="20"/>
              </w:rPr>
            </w:pPr>
          </w:p>
          <w:p w14:paraId="592A6212" w14:textId="77777777" w:rsidR="00D7434F" w:rsidRPr="003476FC" w:rsidRDefault="00D7434F" w:rsidP="006F4EB5">
            <w:pPr>
              <w:pStyle w:val="TableParagraph"/>
              <w:rPr>
                <w:b/>
                <w:sz w:val="20"/>
                <w:szCs w:val="20"/>
              </w:rPr>
            </w:pPr>
            <w:r w:rsidRPr="003476FC">
              <w:rPr>
                <w:b/>
                <w:sz w:val="20"/>
                <w:szCs w:val="20"/>
              </w:rPr>
              <w:t>OBJETIVO GENERAL</w:t>
            </w:r>
          </w:p>
        </w:tc>
        <w:tc>
          <w:tcPr>
            <w:tcW w:w="3525" w:type="pct"/>
            <w:gridSpan w:val="9"/>
            <w:vAlign w:val="center"/>
          </w:tcPr>
          <w:p w14:paraId="4A012E05" w14:textId="1697788E" w:rsidR="00D7434F" w:rsidRPr="00822161" w:rsidRDefault="00EB03D7" w:rsidP="006F4EB5">
            <w:pPr>
              <w:ind w:right="164"/>
              <w:jc w:val="both"/>
              <w:rPr>
                <w:rFonts w:ascii="Microsoft Sans Serif" w:eastAsia="Microsoft Sans Serif" w:hAnsi="Microsoft Sans Serif" w:cs="Microsoft Sans Serif"/>
                <w:sz w:val="20"/>
              </w:rPr>
            </w:pPr>
            <w:r w:rsidRPr="00822161">
              <w:rPr>
                <w:sz w:val="20"/>
              </w:rPr>
              <w:t xml:space="preserve">Determinar </w:t>
            </w:r>
            <w:r w:rsidR="00E81FA7">
              <w:rPr>
                <w:sz w:val="20"/>
              </w:rPr>
              <w:t>de urea</w:t>
            </w:r>
            <w:r w:rsidRPr="00822161">
              <w:rPr>
                <w:sz w:val="20"/>
              </w:rPr>
              <w:t xml:space="preserve"> en suero sanguíne</w:t>
            </w:r>
            <w:r w:rsidR="00E81FA7">
              <w:rPr>
                <w:sz w:val="20"/>
              </w:rPr>
              <w:t>o</w:t>
            </w:r>
          </w:p>
        </w:tc>
      </w:tr>
      <w:tr w:rsidR="00D7434F" w:rsidRPr="003476FC" w14:paraId="50F62288" w14:textId="77777777" w:rsidTr="00822161">
        <w:trPr>
          <w:trHeight w:val="65"/>
        </w:trPr>
        <w:tc>
          <w:tcPr>
            <w:tcW w:w="1475" w:type="pct"/>
            <w:shd w:val="clear" w:color="auto" w:fill="F1F1F1"/>
          </w:tcPr>
          <w:p w14:paraId="417E7CE2" w14:textId="77777777" w:rsidR="00D7434F" w:rsidRPr="003476FC" w:rsidRDefault="00D7434F" w:rsidP="006F4EB5">
            <w:pPr>
              <w:pStyle w:val="TableParagraph"/>
              <w:ind w:left="0"/>
              <w:rPr>
                <w:sz w:val="20"/>
                <w:szCs w:val="20"/>
              </w:rPr>
            </w:pPr>
          </w:p>
          <w:p w14:paraId="2C89B82E" w14:textId="77777777" w:rsidR="00D7434F" w:rsidRPr="003476FC" w:rsidRDefault="00D7434F" w:rsidP="006F4EB5">
            <w:pPr>
              <w:pStyle w:val="TableParagraph"/>
              <w:ind w:left="0"/>
              <w:rPr>
                <w:sz w:val="20"/>
                <w:szCs w:val="20"/>
              </w:rPr>
            </w:pPr>
          </w:p>
          <w:p w14:paraId="3A6B7A87" w14:textId="77777777" w:rsidR="00D7434F" w:rsidRPr="003476FC" w:rsidRDefault="00D7434F" w:rsidP="006F4EB5">
            <w:pPr>
              <w:pStyle w:val="TableParagraph"/>
              <w:ind w:left="0"/>
              <w:rPr>
                <w:sz w:val="20"/>
                <w:szCs w:val="20"/>
              </w:rPr>
            </w:pPr>
          </w:p>
          <w:p w14:paraId="48486143" w14:textId="77777777" w:rsidR="00D7434F" w:rsidRPr="003476FC" w:rsidRDefault="00D7434F" w:rsidP="006F4EB5">
            <w:pPr>
              <w:pStyle w:val="TableParagraph"/>
              <w:rPr>
                <w:b/>
                <w:sz w:val="20"/>
                <w:szCs w:val="20"/>
              </w:rPr>
            </w:pPr>
            <w:r w:rsidRPr="003476FC">
              <w:rPr>
                <w:b/>
                <w:sz w:val="20"/>
                <w:szCs w:val="20"/>
              </w:rPr>
              <w:t>Objetivos específicos</w:t>
            </w:r>
          </w:p>
        </w:tc>
        <w:tc>
          <w:tcPr>
            <w:tcW w:w="3525" w:type="pct"/>
            <w:gridSpan w:val="9"/>
          </w:tcPr>
          <w:p w14:paraId="325BB04A" w14:textId="70DCD67C" w:rsidR="00EB03D7" w:rsidRDefault="00EB03D7" w:rsidP="006F4EB5">
            <w:pPr>
              <w:pStyle w:val="Prrafodelista"/>
              <w:numPr>
                <w:ilvl w:val="0"/>
                <w:numId w:val="34"/>
              </w:numPr>
              <w:ind w:left="357" w:right="164"/>
              <w:jc w:val="both"/>
              <w:rPr>
                <w:sz w:val="20"/>
              </w:rPr>
            </w:pPr>
            <w:r w:rsidRPr="00EB03D7">
              <w:rPr>
                <w:sz w:val="20"/>
              </w:rPr>
              <w:t xml:space="preserve">Explicar el método de análisis de separación usado para ejecutar el presente estudio bioquímico. </w:t>
            </w:r>
          </w:p>
          <w:p w14:paraId="631D5293" w14:textId="6FCACA86" w:rsidR="00EB03D7" w:rsidRPr="00EB03D7" w:rsidRDefault="00EB03D7" w:rsidP="006F4EB5">
            <w:pPr>
              <w:pStyle w:val="Prrafodelista"/>
              <w:numPr>
                <w:ilvl w:val="0"/>
                <w:numId w:val="34"/>
              </w:numPr>
              <w:ind w:left="357" w:right="164"/>
              <w:jc w:val="both"/>
              <w:rPr>
                <w:sz w:val="20"/>
              </w:rPr>
            </w:pPr>
            <w:r>
              <w:rPr>
                <w:sz w:val="20"/>
              </w:rPr>
              <w:t xml:space="preserve">Analizar la composición de los reactivos de trabajo para cuantificar </w:t>
            </w:r>
            <w:r w:rsidR="00E81FA7">
              <w:rPr>
                <w:sz w:val="20"/>
              </w:rPr>
              <w:t>urea</w:t>
            </w:r>
            <w:r>
              <w:rPr>
                <w:sz w:val="20"/>
              </w:rPr>
              <w:t xml:space="preserve">. </w:t>
            </w:r>
          </w:p>
          <w:p w14:paraId="0286CD3F" w14:textId="68511F0C" w:rsidR="00EB03D7" w:rsidRPr="00EB03D7" w:rsidRDefault="00EB03D7" w:rsidP="006F4EB5">
            <w:pPr>
              <w:pStyle w:val="Prrafodelista"/>
              <w:numPr>
                <w:ilvl w:val="0"/>
                <w:numId w:val="34"/>
              </w:numPr>
              <w:ind w:left="357" w:right="164"/>
              <w:jc w:val="both"/>
              <w:rPr>
                <w:sz w:val="20"/>
              </w:rPr>
            </w:pPr>
            <w:r>
              <w:rPr>
                <w:sz w:val="20"/>
              </w:rPr>
              <w:t xml:space="preserve">Explicar las posibles interferencias que se pueden presentar para dosificar </w:t>
            </w:r>
            <w:r w:rsidR="00E81FA7">
              <w:rPr>
                <w:sz w:val="20"/>
              </w:rPr>
              <w:t>urea</w:t>
            </w:r>
            <w:r>
              <w:rPr>
                <w:sz w:val="20"/>
              </w:rPr>
              <w:t xml:space="preserve">. </w:t>
            </w:r>
          </w:p>
          <w:p w14:paraId="087C8C82" w14:textId="74ABB233" w:rsidR="00EB03D7" w:rsidRPr="00EB03D7" w:rsidRDefault="00EB03D7" w:rsidP="006F4EB5">
            <w:pPr>
              <w:pStyle w:val="Prrafodelista"/>
              <w:numPr>
                <w:ilvl w:val="0"/>
                <w:numId w:val="34"/>
              </w:numPr>
              <w:ind w:left="357" w:right="164"/>
              <w:jc w:val="both"/>
              <w:rPr>
                <w:sz w:val="20"/>
              </w:rPr>
            </w:pPr>
            <w:r w:rsidRPr="00EB03D7">
              <w:rPr>
                <w:sz w:val="20"/>
              </w:rPr>
              <w:t xml:space="preserve">Calcular las concentraciones </w:t>
            </w:r>
            <w:r w:rsidR="00E81FA7">
              <w:rPr>
                <w:sz w:val="20"/>
              </w:rPr>
              <w:t>urea</w:t>
            </w:r>
            <w:r w:rsidRPr="00EB03D7">
              <w:rPr>
                <w:sz w:val="20"/>
              </w:rPr>
              <w:t xml:space="preserve"> en suero sanguíneo en las muestras de suero </w:t>
            </w:r>
            <w:r>
              <w:rPr>
                <w:sz w:val="20"/>
              </w:rPr>
              <w:t>analizados</w:t>
            </w:r>
            <w:r w:rsidRPr="00EB03D7">
              <w:rPr>
                <w:sz w:val="20"/>
              </w:rPr>
              <w:t>.</w:t>
            </w:r>
          </w:p>
          <w:p w14:paraId="3CE24ECF" w14:textId="1EE3C152" w:rsidR="00822161" w:rsidRPr="00822161" w:rsidRDefault="00EB03D7" w:rsidP="006F4EB5">
            <w:pPr>
              <w:pStyle w:val="Prrafodelista"/>
              <w:numPr>
                <w:ilvl w:val="0"/>
                <w:numId w:val="34"/>
              </w:numPr>
              <w:ind w:left="357" w:right="164"/>
              <w:jc w:val="both"/>
              <w:rPr>
                <w:sz w:val="20"/>
              </w:rPr>
            </w:pPr>
            <w:r w:rsidRPr="00EB03D7">
              <w:rPr>
                <w:sz w:val="20"/>
              </w:rPr>
              <w:t>Interpretar los resultados obtenidos y correlacionarlos con su importancia biomédica.</w:t>
            </w:r>
          </w:p>
        </w:tc>
      </w:tr>
      <w:tr w:rsidR="00D7434F" w:rsidRPr="00DA0D01" w14:paraId="4508B2B6" w14:textId="77777777" w:rsidTr="00C819D6">
        <w:tblPrEx>
          <w:tblBorders>
            <w:bottom w:val="single" w:sz="4" w:space="0" w:color="auto"/>
          </w:tblBorders>
        </w:tblPrEx>
        <w:trPr>
          <w:gridAfter w:val="1"/>
          <w:wAfter w:w="29" w:type="pct"/>
          <w:trHeight w:val="205"/>
        </w:trPr>
        <w:tc>
          <w:tcPr>
            <w:tcW w:w="4971" w:type="pct"/>
            <w:gridSpan w:val="9"/>
            <w:shd w:val="clear" w:color="auto" w:fill="F1F1F1"/>
          </w:tcPr>
          <w:p w14:paraId="0AD268BC" w14:textId="431C1D6D" w:rsidR="00D7434F" w:rsidRPr="00DA0D01" w:rsidRDefault="00D7434F" w:rsidP="006F4EB5">
            <w:pPr>
              <w:pStyle w:val="TableParagraph"/>
              <w:spacing w:before="8"/>
              <w:rPr>
                <w:b/>
                <w:sz w:val="20"/>
                <w:szCs w:val="20"/>
              </w:rPr>
            </w:pPr>
            <w:r>
              <w:lastRenderedPageBreak/>
              <w:br w:type="page"/>
            </w:r>
            <w:r w:rsidRPr="00DA0D01">
              <w:rPr>
                <w:b/>
                <w:sz w:val="20"/>
                <w:szCs w:val="20"/>
              </w:rPr>
              <w:t>FUNDAMENTO TEÓRICO:</w:t>
            </w:r>
          </w:p>
        </w:tc>
      </w:tr>
      <w:tr w:rsidR="00D7434F" w:rsidRPr="00DA0D01" w14:paraId="535B03D2" w14:textId="77777777" w:rsidTr="00C819D6">
        <w:tblPrEx>
          <w:tblBorders>
            <w:bottom w:val="single" w:sz="4" w:space="0" w:color="auto"/>
          </w:tblBorders>
        </w:tblPrEx>
        <w:trPr>
          <w:gridAfter w:val="1"/>
          <w:wAfter w:w="29" w:type="pct"/>
          <w:trHeight w:val="215"/>
        </w:trPr>
        <w:tc>
          <w:tcPr>
            <w:tcW w:w="4971" w:type="pct"/>
            <w:gridSpan w:val="9"/>
          </w:tcPr>
          <w:p w14:paraId="76A8F202" w14:textId="5ED3FC0D" w:rsidR="00EB03D7" w:rsidRPr="00E81FA7" w:rsidRDefault="00D7434F" w:rsidP="00EB03D7">
            <w:pPr>
              <w:pStyle w:val="TableParagraph"/>
              <w:spacing w:before="120"/>
              <w:ind w:left="28" w:right="136"/>
              <w:jc w:val="center"/>
              <w:rPr>
                <w:b/>
                <w:bCs/>
                <w:sz w:val="20"/>
                <w:szCs w:val="20"/>
              </w:rPr>
            </w:pPr>
            <w:r w:rsidRPr="008A32F0">
              <w:rPr>
                <w:sz w:val="20"/>
                <w:szCs w:val="20"/>
              </w:rPr>
              <w:br w:type="page"/>
            </w:r>
            <w:r w:rsidR="00E81FA7" w:rsidRPr="00E81FA7">
              <w:rPr>
                <w:b/>
                <w:bCs/>
                <w:sz w:val="20"/>
                <w:szCs w:val="20"/>
              </w:rPr>
              <w:t>UREA</w:t>
            </w:r>
          </w:p>
          <w:p w14:paraId="54FDC5EE" w14:textId="746F7092" w:rsidR="00876708" w:rsidRDefault="00BD013C" w:rsidP="00BD013C">
            <w:pPr>
              <w:pStyle w:val="TableParagraph"/>
              <w:spacing w:before="120"/>
              <w:ind w:left="28" w:right="136"/>
              <w:jc w:val="both"/>
              <w:rPr>
                <w:sz w:val="20"/>
                <w:szCs w:val="20"/>
              </w:rPr>
            </w:pPr>
            <w:r w:rsidRPr="00BD013C">
              <w:rPr>
                <w:sz w:val="20"/>
                <w:szCs w:val="20"/>
              </w:rPr>
              <w:t>La urea es el principal producto final del metabolismo proteico en el cuerpo. La importancia de la concentración de urea en sangre reside en su valor como indicador de la función renal.</w:t>
            </w:r>
            <w:r>
              <w:rPr>
                <w:sz w:val="20"/>
                <w:szCs w:val="20"/>
              </w:rPr>
              <w:t xml:space="preserve"> </w:t>
            </w:r>
            <w:r w:rsidRPr="00BD013C">
              <w:rPr>
                <w:sz w:val="20"/>
                <w:szCs w:val="20"/>
              </w:rPr>
              <w:t>La azotemia (aumento anormal del nivel de urea plasmática) se halla presente en desórdenes renales, deshidratación, aumento del catabolismo proteico, dietas ricas en proteínas, o hemorragia gastrointestinal. De los tipos de azotemia, la primera, azotemia prerenal, es debida al malfuncionamiento de la perfusión de los riñones debido a la disminución del volumen cardíaco o por cualquiera de las causas anteriores. La segunda, azotemia postrenal, es causada por una obstrucción del flujo urinario como consecuencia de una nefrolitiasis, prostatismo, y tumores del tracto genitourinario</w:t>
            </w:r>
            <w:r w:rsidR="001667D5">
              <w:rPr>
                <w:sz w:val="20"/>
                <w:szCs w:val="20"/>
              </w:rPr>
              <w:t xml:space="preserve"> </w:t>
            </w:r>
            <w:r w:rsidR="00FF08CC">
              <w:rPr>
                <w:sz w:val="20"/>
                <w:szCs w:val="20"/>
              </w:rPr>
              <w:t>(1)</w:t>
            </w:r>
            <w:r w:rsidR="00876708" w:rsidRPr="00876708">
              <w:rPr>
                <w:sz w:val="20"/>
                <w:szCs w:val="20"/>
              </w:rPr>
              <w:t>.</w:t>
            </w:r>
          </w:p>
          <w:p w14:paraId="3B8B955E" w14:textId="77777777" w:rsidR="00193BD9" w:rsidRPr="00193BD9" w:rsidRDefault="00193BD9" w:rsidP="00876708">
            <w:pPr>
              <w:pStyle w:val="TableParagraph"/>
              <w:spacing w:before="120"/>
              <w:ind w:left="28" w:right="136"/>
              <w:jc w:val="both"/>
              <w:rPr>
                <w:b/>
                <w:bCs/>
                <w:sz w:val="20"/>
                <w:szCs w:val="20"/>
              </w:rPr>
            </w:pPr>
            <w:r w:rsidRPr="00193BD9">
              <w:rPr>
                <w:b/>
                <w:bCs/>
                <w:sz w:val="20"/>
                <w:szCs w:val="20"/>
              </w:rPr>
              <w:t>FUNDAMENTO ANALITICO</w:t>
            </w:r>
          </w:p>
          <w:p w14:paraId="242617D2" w14:textId="3F5AD2FF" w:rsidR="00876708" w:rsidRDefault="00193BD9" w:rsidP="00876708">
            <w:pPr>
              <w:pStyle w:val="TableParagraph"/>
              <w:spacing w:before="120"/>
              <w:ind w:left="28" w:right="136"/>
              <w:jc w:val="both"/>
              <w:rPr>
                <w:sz w:val="20"/>
                <w:szCs w:val="20"/>
              </w:rPr>
            </w:pPr>
            <w:r w:rsidRPr="00193BD9">
              <w:rPr>
                <w:sz w:val="20"/>
                <w:szCs w:val="20"/>
              </w:rPr>
              <w:t>La urea es hidrolizada por la ureasa</w:t>
            </w:r>
            <w:r>
              <w:rPr>
                <w:sz w:val="20"/>
                <w:szCs w:val="20"/>
              </w:rPr>
              <w:t xml:space="preserve"> </w:t>
            </w:r>
            <w:r w:rsidRPr="00193BD9">
              <w:rPr>
                <w:sz w:val="20"/>
                <w:szCs w:val="20"/>
              </w:rPr>
              <w:t xml:space="preserve">convirtiéndose en amoníaco y anhídrido carbónico. El amoníaco generado reacciona en medio alcalino con el hipoclorito y el salicilato sódico en presencia de nitroprusiato, agente precursor de un </w:t>
            </w:r>
            <w:r>
              <w:rPr>
                <w:sz w:val="20"/>
                <w:szCs w:val="20"/>
              </w:rPr>
              <w:t xml:space="preserve">cromógeno </w:t>
            </w:r>
            <w:r w:rsidRPr="00193BD9">
              <w:rPr>
                <w:sz w:val="20"/>
                <w:szCs w:val="20"/>
              </w:rPr>
              <w:t>verde cuya intensidad es proporcional a la concentración de urea en la muestra</w:t>
            </w:r>
            <w:r w:rsidR="00FF08CC">
              <w:rPr>
                <w:sz w:val="20"/>
                <w:szCs w:val="20"/>
              </w:rPr>
              <w:t xml:space="preserve"> (2)</w:t>
            </w:r>
            <w:r w:rsidRPr="00193BD9">
              <w:rPr>
                <w:sz w:val="20"/>
                <w:szCs w:val="20"/>
              </w:rPr>
              <w:t>.</w:t>
            </w:r>
          </w:p>
          <w:p w14:paraId="2BC33BFF" w14:textId="2F004864" w:rsidR="00FF08CC" w:rsidRDefault="00FF08CC" w:rsidP="00FF08CC">
            <w:pPr>
              <w:pStyle w:val="TableParagraph"/>
              <w:spacing w:before="120"/>
              <w:ind w:left="28" w:right="136"/>
              <w:jc w:val="center"/>
              <w:rPr>
                <w:sz w:val="20"/>
                <w:szCs w:val="20"/>
              </w:rPr>
            </w:pPr>
            <w:r>
              <w:rPr>
                <w:noProof/>
              </w:rPr>
              <w:drawing>
                <wp:inline distT="0" distB="0" distL="0" distR="0" wp14:anchorId="38E5E0CC" wp14:editId="137650A2">
                  <wp:extent cx="3762375" cy="1060536"/>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91535" cy="1068756"/>
                          </a:xfrm>
                          <a:prstGeom prst="rect">
                            <a:avLst/>
                          </a:prstGeom>
                        </pic:spPr>
                      </pic:pic>
                    </a:graphicData>
                  </a:graphic>
                </wp:inline>
              </w:drawing>
            </w:r>
          </w:p>
          <w:p w14:paraId="722A1BB8" w14:textId="17A19644" w:rsidR="009C2F9C" w:rsidRDefault="009C2F9C" w:rsidP="00876708">
            <w:pPr>
              <w:pStyle w:val="TableParagraph"/>
              <w:spacing w:before="120"/>
              <w:ind w:left="28" w:right="136"/>
              <w:jc w:val="both"/>
              <w:rPr>
                <w:b/>
                <w:bCs/>
                <w:sz w:val="20"/>
                <w:szCs w:val="20"/>
              </w:rPr>
            </w:pPr>
            <w:r w:rsidRPr="009C2F9C">
              <w:rPr>
                <w:b/>
                <w:bCs/>
                <w:sz w:val="20"/>
                <w:szCs w:val="20"/>
              </w:rPr>
              <w:t>VALORES DE REFERENCIA</w:t>
            </w:r>
          </w:p>
          <w:p w14:paraId="2D0E749D" w14:textId="11E9ACAA" w:rsidR="00BD013C" w:rsidRDefault="00BD013C" w:rsidP="00BD013C">
            <w:pPr>
              <w:pStyle w:val="TableParagraph"/>
              <w:spacing w:before="120"/>
              <w:ind w:left="28" w:right="136"/>
              <w:jc w:val="center"/>
              <w:rPr>
                <w:b/>
                <w:bCs/>
                <w:sz w:val="20"/>
                <w:szCs w:val="20"/>
              </w:rPr>
            </w:pPr>
            <w:r>
              <w:rPr>
                <w:noProof/>
              </w:rPr>
              <w:drawing>
                <wp:inline distT="0" distB="0" distL="0" distR="0" wp14:anchorId="4C91A02B" wp14:editId="79276313">
                  <wp:extent cx="3257550" cy="208204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3276937" cy="2094434"/>
                          </a:xfrm>
                          <a:prstGeom prst="rect">
                            <a:avLst/>
                          </a:prstGeom>
                        </pic:spPr>
                      </pic:pic>
                    </a:graphicData>
                  </a:graphic>
                </wp:inline>
              </w:drawing>
            </w:r>
          </w:p>
          <w:p w14:paraId="1CD23674" w14:textId="0316AAC2" w:rsidR="00BD013C" w:rsidRPr="009C2F9C" w:rsidRDefault="00BD013C" w:rsidP="00876708">
            <w:pPr>
              <w:pStyle w:val="TableParagraph"/>
              <w:spacing w:before="120"/>
              <w:ind w:left="28" w:right="136"/>
              <w:jc w:val="both"/>
              <w:rPr>
                <w:b/>
                <w:bCs/>
                <w:sz w:val="20"/>
                <w:szCs w:val="20"/>
              </w:rPr>
            </w:pPr>
            <w:r>
              <w:rPr>
                <w:b/>
                <w:bCs/>
                <w:sz w:val="20"/>
                <w:szCs w:val="20"/>
              </w:rPr>
              <w:t>MUESTRAS</w:t>
            </w:r>
          </w:p>
          <w:p w14:paraId="2FBA5BEB" w14:textId="1DEDB12A" w:rsidR="00F73C99" w:rsidRPr="00EB03D7" w:rsidRDefault="00193BD9" w:rsidP="00193BD9">
            <w:pPr>
              <w:pStyle w:val="TableParagraph"/>
              <w:spacing w:before="120"/>
              <w:ind w:left="28" w:right="136"/>
              <w:jc w:val="both"/>
              <w:rPr>
                <w:sz w:val="20"/>
                <w:szCs w:val="20"/>
              </w:rPr>
            </w:pPr>
            <w:r w:rsidRPr="00193BD9">
              <w:rPr>
                <w:sz w:val="20"/>
                <w:szCs w:val="20"/>
              </w:rPr>
              <w:t>Suero o plasma heparinizado libre de hemólisis y orina</w:t>
            </w:r>
            <w:r>
              <w:rPr>
                <w:sz w:val="20"/>
                <w:szCs w:val="20"/>
              </w:rPr>
              <w:t xml:space="preserve">. </w:t>
            </w:r>
            <w:r w:rsidRPr="00193BD9">
              <w:rPr>
                <w:sz w:val="20"/>
                <w:szCs w:val="20"/>
              </w:rPr>
              <w:t>No usar otros anticoagulantes (heparinato amónico u oxalato doble de potasio y amonio).</w:t>
            </w:r>
            <w:r>
              <w:rPr>
                <w:sz w:val="20"/>
                <w:szCs w:val="20"/>
              </w:rPr>
              <w:t xml:space="preserve"> </w:t>
            </w:r>
            <w:r w:rsidRPr="00193BD9">
              <w:rPr>
                <w:sz w:val="20"/>
                <w:szCs w:val="20"/>
              </w:rPr>
              <w:t>La urea es estable en suero, plasma y orina 7 días a 2-8ºC. Congelar para conservaciones más prolongadas</w:t>
            </w:r>
            <w:r w:rsidR="00FF08CC">
              <w:rPr>
                <w:sz w:val="20"/>
                <w:szCs w:val="20"/>
              </w:rPr>
              <w:t xml:space="preserve"> (2)</w:t>
            </w:r>
            <w:r w:rsidRPr="00193BD9">
              <w:rPr>
                <w:sz w:val="20"/>
                <w:szCs w:val="20"/>
              </w:rPr>
              <w:t>.</w:t>
            </w:r>
          </w:p>
          <w:p w14:paraId="62E219C8" w14:textId="75374BC4" w:rsidR="008F6A56" w:rsidRPr="008F6A56" w:rsidRDefault="00193BD9" w:rsidP="00BD013C">
            <w:pPr>
              <w:ind w:right="88"/>
              <w:jc w:val="both"/>
              <w:rPr>
                <w:sz w:val="20"/>
                <w:szCs w:val="20"/>
              </w:rPr>
            </w:pPr>
            <w:r>
              <w:rPr>
                <w:b/>
                <w:bCs/>
                <w:sz w:val="20"/>
                <w:szCs w:val="20"/>
              </w:rPr>
              <w:t xml:space="preserve"> </w:t>
            </w:r>
            <w:r w:rsidR="00FF08CC">
              <w:rPr>
                <w:b/>
                <w:bCs/>
                <w:sz w:val="20"/>
                <w:szCs w:val="20"/>
              </w:rPr>
              <w:t xml:space="preserve">   </w:t>
            </w:r>
            <w:r w:rsidR="008F6A56" w:rsidRPr="008F6A56">
              <w:rPr>
                <w:b/>
                <w:bCs/>
                <w:sz w:val="20"/>
                <w:szCs w:val="20"/>
              </w:rPr>
              <w:t>INTERFERENCIAS</w:t>
            </w:r>
          </w:p>
          <w:p w14:paraId="600174D1" w14:textId="77777777" w:rsidR="00FF08CC" w:rsidRPr="00FF08CC" w:rsidRDefault="00FF08CC" w:rsidP="00BD013C">
            <w:pPr>
              <w:pStyle w:val="Prrafodelista"/>
              <w:numPr>
                <w:ilvl w:val="0"/>
                <w:numId w:val="45"/>
              </w:numPr>
              <w:ind w:left="567" w:right="91" w:hanging="357"/>
              <w:jc w:val="both"/>
              <w:rPr>
                <w:sz w:val="20"/>
                <w:szCs w:val="20"/>
              </w:rPr>
            </w:pPr>
            <w:r w:rsidRPr="00FF08CC">
              <w:rPr>
                <w:sz w:val="20"/>
                <w:szCs w:val="20"/>
              </w:rPr>
              <w:t>Lipemia (intralipid 20 g/L) no interfiere.</w:t>
            </w:r>
          </w:p>
          <w:p w14:paraId="32EB584F" w14:textId="77777777" w:rsidR="00FF08CC" w:rsidRPr="00FF08CC" w:rsidRDefault="00FF08CC" w:rsidP="00BD013C">
            <w:pPr>
              <w:pStyle w:val="Prrafodelista"/>
              <w:numPr>
                <w:ilvl w:val="0"/>
                <w:numId w:val="45"/>
              </w:numPr>
              <w:ind w:left="567" w:right="91" w:hanging="357"/>
              <w:jc w:val="both"/>
              <w:rPr>
                <w:sz w:val="20"/>
                <w:szCs w:val="20"/>
              </w:rPr>
            </w:pPr>
            <w:r w:rsidRPr="00FF08CC">
              <w:rPr>
                <w:sz w:val="20"/>
                <w:szCs w:val="20"/>
              </w:rPr>
              <w:t>Bilirrubina (40 mg/dL) no interfiere.</w:t>
            </w:r>
          </w:p>
          <w:p w14:paraId="09A79523" w14:textId="77777777" w:rsidR="00FF08CC" w:rsidRPr="00FF08CC" w:rsidRDefault="00FF08CC" w:rsidP="00BD013C">
            <w:pPr>
              <w:pStyle w:val="Prrafodelista"/>
              <w:numPr>
                <w:ilvl w:val="0"/>
                <w:numId w:val="45"/>
              </w:numPr>
              <w:ind w:left="567" w:right="91" w:hanging="357"/>
              <w:jc w:val="both"/>
              <w:rPr>
                <w:sz w:val="20"/>
                <w:szCs w:val="20"/>
              </w:rPr>
            </w:pPr>
            <w:r w:rsidRPr="00FF08CC">
              <w:rPr>
                <w:sz w:val="20"/>
                <w:szCs w:val="20"/>
              </w:rPr>
              <w:t>Hemoglobina (&gt;2 g/L) puede afectar los resultados.</w:t>
            </w:r>
          </w:p>
          <w:p w14:paraId="6FFA552B" w14:textId="77777777" w:rsidR="00FF08CC" w:rsidRPr="00FF08CC" w:rsidRDefault="00FF08CC" w:rsidP="00BD013C">
            <w:pPr>
              <w:numPr>
                <w:ilvl w:val="0"/>
                <w:numId w:val="45"/>
              </w:numPr>
              <w:ind w:left="567" w:right="91" w:hanging="357"/>
              <w:jc w:val="both"/>
              <w:rPr>
                <w:b/>
                <w:bCs/>
                <w:sz w:val="20"/>
                <w:szCs w:val="20"/>
              </w:rPr>
            </w:pPr>
            <w:r w:rsidRPr="00FF08CC">
              <w:rPr>
                <w:sz w:val="20"/>
                <w:szCs w:val="20"/>
              </w:rPr>
              <w:t>Otros medicamentos y sustancias pueden interferir</w:t>
            </w:r>
          </w:p>
          <w:p w14:paraId="4CE78C71" w14:textId="63E1FED6" w:rsidR="008836AA" w:rsidRPr="008836AA" w:rsidRDefault="008836AA" w:rsidP="00BD013C">
            <w:pPr>
              <w:ind w:left="209" w:right="88"/>
              <w:jc w:val="both"/>
              <w:rPr>
                <w:b/>
                <w:bCs/>
                <w:sz w:val="20"/>
                <w:szCs w:val="20"/>
              </w:rPr>
            </w:pPr>
            <w:r w:rsidRPr="008836AA">
              <w:rPr>
                <w:b/>
                <w:bCs/>
                <w:sz w:val="20"/>
                <w:szCs w:val="20"/>
              </w:rPr>
              <w:t>CARACTERISTICAS ANALITICAS</w:t>
            </w:r>
          </w:p>
          <w:p w14:paraId="3A0E4720" w14:textId="7274AA25" w:rsidR="00FF08CC" w:rsidRPr="00FF08CC" w:rsidRDefault="00FF08CC" w:rsidP="00BD013C">
            <w:pPr>
              <w:numPr>
                <w:ilvl w:val="0"/>
                <w:numId w:val="45"/>
              </w:numPr>
              <w:ind w:right="88"/>
              <w:jc w:val="both"/>
              <w:rPr>
                <w:sz w:val="20"/>
                <w:szCs w:val="20"/>
              </w:rPr>
            </w:pPr>
            <w:r>
              <w:rPr>
                <w:i/>
                <w:iCs/>
                <w:sz w:val="16"/>
                <w:szCs w:val="16"/>
              </w:rPr>
              <w:t xml:space="preserve"> </w:t>
            </w:r>
            <w:r w:rsidRPr="00FF08CC">
              <w:rPr>
                <w:sz w:val="20"/>
                <w:szCs w:val="20"/>
              </w:rPr>
              <w:t xml:space="preserve">Limite detección: 4,79 mg/dL </w:t>
            </w:r>
          </w:p>
          <w:p w14:paraId="6C535118" w14:textId="068E4578" w:rsidR="008836AA" w:rsidRPr="008836AA" w:rsidRDefault="00FF08CC" w:rsidP="00BD013C">
            <w:pPr>
              <w:numPr>
                <w:ilvl w:val="0"/>
                <w:numId w:val="45"/>
              </w:numPr>
              <w:ind w:right="88"/>
              <w:jc w:val="both"/>
              <w:rPr>
                <w:sz w:val="20"/>
                <w:szCs w:val="20"/>
              </w:rPr>
            </w:pPr>
            <w:r w:rsidRPr="00FF08CC">
              <w:rPr>
                <w:sz w:val="20"/>
                <w:szCs w:val="20"/>
              </w:rPr>
              <w:t>Linealidad: Hasta 300 mg/dL</w:t>
            </w:r>
            <w:r>
              <w:rPr>
                <w:sz w:val="16"/>
                <w:szCs w:val="16"/>
              </w:rPr>
              <w:t xml:space="preserve"> </w:t>
            </w:r>
          </w:p>
        </w:tc>
      </w:tr>
    </w:tbl>
    <w:p w14:paraId="65AE841A" w14:textId="77777777" w:rsidR="00C46490" w:rsidRDefault="00C46490">
      <w:pPr>
        <w:spacing w:line="77" w:lineRule="exact"/>
        <w:rPr>
          <w:sz w:val="15"/>
        </w:rPr>
        <w:sectPr w:rsidR="00C46490">
          <w:headerReference w:type="default" r:id="rId11"/>
          <w:type w:val="continuous"/>
          <w:pgSz w:w="12240" w:h="15840"/>
          <w:pgMar w:top="1080" w:right="980" w:bottom="280" w:left="1680" w:header="720" w:footer="720" w:gutter="0"/>
          <w:cols w:space="720"/>
        </w:sectPr>
      </w:pPr>
    </w:p>
    <w:tbl>
      <w:tblPr>
        <w:tblStyle w:val="TableNormal"/>
        <w:tblW w:w="9458"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51"/>
        <w:gridCol w:w="128"/>
        <w:gridCol w:w="2871"/>
        <w:gridCol w:w="225"/>
        <w:gridCol w:w="3183"/>
      </w:tblGrid>
      <w:tr w:rsidR="00C46490" w:rsidRPr="004D5B4F" w14:paraId="17065D6D" w14:textId="77777777" w:rsidTr="00F20BFF">
        <w:trPr>
          <w:trHeight w:val="205"/>
        </w:trPr>
        <w:tc>
          <w:tcPr>
            <w:tcW w:w="9458" w:type="dxa"/>
            <w:gridSpan w:val="5"/>
            <w:shd w:val="clear" w:color="auto" w:fill="F1F1F1"/>
          </w:tcPr>
          <w:p w14:paraId="730EBA1A" w14:textId="77777777" w:rsidR="00C46490" w:rsidRPr="004D5B4F" w:rsidRDefault="00A13EED" w:rsidP="001F4154">
            <w:pPr>
              <w:pStyle w:val="TableParagraph"/>
              <w:spacing w:before="8"/>
              <w:ind w:left="0"/>
              <w:rPr>
                <w:b/>
                <w:sz w:val="20"/>
                <w:szCs w:val="20"/>
              </w:rPr>
            </w:pPr>
            <w:r w:rsidRPr="004D5B4F">
              <w:rPr>
                <w:b/>
                <w:sz w:val="20"/>
                <w:szCs w:val="20"/>
              </w:rPr>
              <w:t>MATERIALES Y MÉTODOS</w:t>
            </w:r>
          </w:p>
        </w:tc>
      </w:tr>
      <w:tr w:rsidR="00C46490" w:rsidRPr="004D5B4F" w14:paraId="51E5A45A" w14:textId="77777777" w:rsidTr="00F20BFF">
        <w:trPr>
          <w:trHeight w:val="217"/>
        </w:trPr>
        <w:tc>
          <w:tcPr>
            <w:tcW w:w="3051" w:type="dxa"/>
          </w:tcPr>
          <w:p w14:paraId="6A3ADA50" w14:textId="77777777" w:rsidR="00C46490" w:rsidRPr="004D5B4F" w:rsidRDefault="00A13EED">
            <w:pPr>
              <w:pStyle w:val="TableParagraph"/>
              <w:spacing w:before="15"/>
              <w:ind w:left="519" w:right="500"/>
              <w:jc w:val="center"/>
              <w:rPr>
                <w:b/>
                <w:sz w:val="20"/>
                <w:szCs w:val="20"/>
              </w:rPr>
            </w:pPr>
            <w:r w:rsidRPr="004D5B4F">
              <w:rPr>
                <w:b/>
                <w:sz w:val="20"/>
                <w:szCs w:val="20"/>
              </w:rPr>
              <w:t>Equipos</w:t>
            </w:r>
          </w:p>
        </w:tc>
        <w:tc>
          <w:tcPr>
            <w:tcW w:w="3224" w:type="dxa"/>
            <w:gridSpan w:val="3"/>
          </w:tcPr>
          <w:p w14:paraId="6ED62659" w14:textId="77777777" w:rsidR="00C46490" w:rsidRPr="004D5B4F" w:rsidRDefault="00A13EED">
            <w:pPr>
              <w:pStyle w:val="TableParagraph"/>
              <w:spacing w:before="15"/>
              <w:ind w:left="644" w:right="628"/>
              <w:jc w:val="center"/>
              <w:rPr>
                <w:b/>
                <w:sz w:val="20"/>
                <w:szCs w:val="20"/>
              </w:rPr>
            </w:pPr>
            <w:r w:rsidRPr="004D5B4F">
              <w:rPr>
                <w:b/>
                <w:sz w:val="20"/>
                <w:szCs w:val="20"/>
              </w:rPr>
              <w:t>Materiales</w:t>
            </w:r>
          </w:p>
        </w:tc>
        <w:tc>
          <w:tcPr>
            <w:tcW w:w="3183" w:type="dxa"/>
          </w:tcPr>
          <w:p w14:paraId="288A04C4" w14:textId="77777777" w:rsidR="00C46490" w:rsidRPr="004D5B4F" w:rsidRDefault="00A13EED">
            <w:pPr>
              <w:pStyle w:val="TableParagraph"/>
              <w:spacing w:before="15"/>
              <w:ind w:left="190" w:right="175"/>
              <w:jc w:val="center"/>
              <w:rPr>
                <w:b/>
                <w:sz w:val="20"/>
                <w:szCs w:val="20"/>
              </w:rPr>
            </w:pPr>
            <w:r w:rsidRPr="004D5B4F">
              <w:rPr>
                <w:b/>
                <w:sz w:val="20"/>
                <w:szCs w:val="20"/>
              </w:rPr>
              <w:t>Reactivos</w:t>
            </w:r>
          </w:p>
        </w:tc>
      </w:tr>
      <w:tr w:rsidR="00C46490" w:rsidRPr="004D5B4F" w14:paraId="1A6C0DA3" w14:textId="77777777" w:rsidTr="00F20BFF">
        <w:trPr>
          <w:trHeight w:val="460"/>
        </w:trPr>
        <w:tc>
          <w:tcPr>
            <w:tcW w:w="3051" w:type="dxa"/>
          </w:tcPr>
          <w:p w14:paraId="09416477" w14:textId="3D83E6AF" w:rsidR="0054313E" w:rsidRDefault="00B30879" w:rsidP="008F6A56">
            <w:pPr>
              <w:pStyle w:val="TableParagraph"/>
              <w:numPr>
                <w:ilvl w:val="0"/>
                <w:numId w:val="3"/>
              </w:numPr>
              <w:ind w:left="291" w:right="68" w:hanging="231"/>
              <w:jc w:val="both"/>
              <w:rPr>
                <w:sz w:val="20"/>
                <w:szCs w:val="20"/>
              </w:rPr>
            </w:pPr>
            <w:r w:rsidRPr="00B30879">
              <w:rPr>
                <w:sz w:val="20"/>
                <w:szCs w:val="20"/>
              </w:rPr>
              <w:t xml:space="preserve">Fotómetro o colorímetro para mediciones a </w:t>
            </w:r>
            <w:r w:rsidR="00FF08CC">
              <w:rPr>
                <w:sz w:val="20"/>
                <w:szCs w:val="20"/>
              </w:rPr>
              <w:t>60</w:t>
            </w:r>
            <w:r w:rsidRPr="00B30879">
              <w:rPr>
                <w:sz w:val="20"/>
                <w:szCs w:val="20"/>
              </w:rPr>
              <w:t>0</w:t>
            </w:r>
            <w:r w:rsidR="00E3605A">
              <w:rPr>
                <w:sz w:val="20"/>
                <w:szCs w:val="20"/>
              </w:rPr>
              <w:t>±</w:t>
            </w:r>
            <w:r w:rsidR="0054313E">
              <w:rPr>
                <w:sz w:val="20"/>
                <w:szCs w:val="20"/>
              </w:rPr>
              <w:t>1</w:t>
            </w:r>
            <w:r w:rsidRPr="00B30879">
              <w:rPr>
                <w:sz w:val="20"/>
                <w:szCs w:val="20"/>
              </w:rPr>
              <w:t>0 nm</w:t>
            </w:r>
          </w:p>
          <w:p w14:paraId="16E4A71A" w14:textId="39953EA1" w:rsidR="00B30879" w:rsidRPr="00B30879" w:rsidRDefault="0054313E" w:rsidP="008F6A56">
            <w:pPr>
              <w:pStyle w:val="TableParagraph"/>
              <w:numPr>
                <w:ilvl w:val="0"/>
                <w:numId w:val="3"/>
              </w:numPr>
              <w:ind w:left="291" w:right="68" w:hanging="231"/>
              <w:jc w:val="both"/>
              <w:rPr>
                <w:sz w:val="20"/>
                <w:szCs w:val="20"/>
              </w:rPr>
            </w:pPr>
            <w:r>
              <w:rPr>
                <w:sz w:val="20"/>
                <w:szCs w:val="20"/>
              </w:rPr>
              <w:t>Baño María Seco (37°C)</w:t>
            </w:r>
          </w:p>
          <w:p w14:paraId="773941D4" w14:textId="77777777" w:rsidR="00B30879" w:rsidRDefault="00B30879" w:rsidP="008F6A56">
            <w:pPr>
              <w:pStyle w:val="TableParagraph"/>
              <w:numPr>
                <w:ilvl w:val="0"/>
                <w:numId w:val="3"/>
              </w:numPr>
              <w:ind w:left="291" w:right="68" w:hanging="231"/>
              <w:jc w:val="both"/>
              <w:rPr>
                <w:sz w:val="20"/>
                <w:szCs w:val="20"/>
              </w:rPr>
            </w:pPr>
            <w:r w:rsidRPr="00B30879">
              <w:rPr>
                <w:sz w:val="20"/>
                <w:szCs w:val="20"/>
              </w:rPr>
              <w:t xml:space="preserve">Centrifuga </w:t>
            </w:r>
          </w:p>
          <w:p w14:paraId="2F488C92" w14:textId="2E711DEE" w:rsidR="00CA548A" w:rsidRPr="00B30879" w:rsidRDefault="00CA548A" w:rsidP="008F6A56">
            <w:pPr>
              <w:pStyle w:val="TableParagraph"/>
              <w:numPr>
                <w:ilvl w:val="0"/>
                <w:numId w:val="3"/>
              </w:numPr>
              <w:ind w:left="291" w:right="68" w:hanging="231"/>
              <w:jc w:val="both"/>
              <w:rPr>
                <w:sz w:val="20"/>
                <w:szCs w:val="20"/>
              </w:rPr>
            </w:pPr>
            <w:r w:rsidRPr="00B30879">
              <w:rPr>
                <w:sz w:val="20"/>
                <w:szCs w:val="20"/>
              </w:rPr>
              <w:t>Estufa</w:t>
            </w:r>
            <w:r w:rsidR="0054313E">
              <w:rPr>
                <w:sz w:val="20"/>
                <w:szCs w:val="20"/>
              </w:rPr>
              <w:t xml:space="preserve"> (secar material de vidrio lavado)</w:t>
            </w:r>
          </w:p>
          <w:p w14:paraId="0E378E32" w14:textId="1AF90326" w:rsidR="004F5363" w:rsidRPr="005E419C" w:rsidRDefault="004F5363" w:rsidP="008F6A56">
            <w:pPr>
              <w:pStyle w:val="TableParagraph"/>
              <w:ind w:left="291" w:right="68"/>
              <w:jc w:val="both"/>
              <w:rPr>
                <w:rFonts w:eastAsiaTheme="minorHAnsi"/>
                <w:sz w:val="20"/>
                <w:szCs w:val="20"/>
                <w:lang w:val="es-EC"/>
              </w:rPr>
            </w:pPr>
          </w:p>
        </w:tc>
        <w:tc>
          <w:tcPr>
            <w:tcW w:w="3224" w:type="dxa"/>
            <w:gridSpan w:val="3"/>
          </w:tcPr>
          <w:p w14:paraId="617C6D39" w14:textId="54331147" w:rsidR="00AF443C" w:rsidRDefault="00AF443C" w:rsidP="008F6A56">
            <w:pPr>
              <w:pStyle w:val="TableParagraph"/>
              <w:numPr>
                <w:ilvl w:val="0"/>
                <w:numId w:val="3"/>
              </w:numPr>
              <w:ind w:left="291" w:right="68" w:hanging="231"/>
              <w:jc w:val="both"/>
              <w:rPr>
                <w:sz w:val="20"/>
                <w:szCs w:val="20"/>
              </w:rPr>
            </w:pPr>
            <w:r>
              <w:rPr>
                <w:sz w:val="20"/>
                <w:szCs w:val="20"/>
              </w:rPr>
              <w:t>Microp</w:t>
            </w:r>
            <w:r w:rsidR="00625307" w:rsidRPr="00CA548A">
              <w:rPr>
                <w:sz w:val="20"/>
                <w:szCs w:val="20"/>
              </w:rPr>
              <w:t>ipetas automáticas 10</w:t>
            </w:r>
            <w:r w:rsidR="005E419C">
              <w:rPr>
                <w:sz w:val="20"/>
                <w:szCs w:val="20"/>
              </w:rPr>
              <w:t>-</w:t>
            </w:r>
            <w:r w:rsidR="00625307" w:rsidRPr="00CA548A">
              <w:rPr>
                <w:sz w:val="20"/>
                <w:szCs w:val="20"/>
              </w:rPr>
              <w:t>100µL</w:t>
            </w:r>
            <w:r>
              <w:rPr>
                <w:sz w:val="20"/>
                <w:szCs w:val="20"/>
              </w:rPr>
              <w:t xml:space="preserve">, </w:t>
            </w:r>
            <w:r w:rsidR="00625307" w:rsidRPr="00CA548A">
              <w:rPr>
                <w:sz w:val="20"/>
                <w:szCs w:val="20"/>
              </w:rPr>
              <w:t>100</w:t>
            </w:r>
            <w:r>
              <w:rPr>
                <w:sz w:val="20"/>
                <w:szCs w:val="20"/>
              </w:rPr>
              <w:t>-</w:t>
            </w:r>
            <w:r w:rsidR="00625307" w:rsidRPr="00CA548A">
              <w:rPr>
                <w:sz w:val="20"/>
                <w:szCs w:val="20"/>
              </w:rPr>
              <w:t>1000µL</w:t>
            </w:r>
          </w:p>
          <w:p w14:paraId="371269D5" w14:textId="4F7C49AD" w:rsidR="005E419C" w:rsidRDefault="005E419C" w:rsidP="008F6A56">
            <w:pPr>
              <w:pStyle w:val="TableParagraph"/>
              <w:numPr>
                <w:ilvl w:val="0"/>
                <w:numId w:val="3"/>
              </w:numPr>
              <w:ind w:left="291" w:right="68" w:hanging="231"/>
              <w:jc w:val="both"/>
              <w:rPr>
                <w:sz w:val="20"/>
                <w:szCs w:val="20"/>
              </w:rPr>
            </w:pPr>
            <w:r>
              <w:rPr>
                <w:sz w:val="20"/>
                <w:szCs w:val="20"/>
              </w:rPr>
              <w:t xml:space="preserve">Porta micropipetas </w:t>
            </w:r>
          </w:p>
          <w:p w14:paraId="0AE5C529" w14:textId="77777777" w:rsidR="005E419C" w:rsidRPr="00CA548A" w:rsidRDefault="005E419C" w:rsidP="008F6A56">
            <w:pPr>
              <w:pStyle w:val="TableParagraph"/>
              <w:numPr>
                <w:ilvl w:val="0"/>
                <w:numId w:val="3"/>
              </w:numPr>
              <w:ind w:left="291" w:right="68" w:hanging="231"/>
              <w:jc w:val="both"/>
              <w:rPr>
                <w:sz w:val="20"/>
                <w:szCs w:val="20"/>
              </w:rPr>
            </w:pPr>
            <w:r w:rsidRPr="00CA548A">
              <w:rPr>
                <w:sz w:val="20"/>
                <w:szCs w:val="20"/>
              </w:rPr>
              <w:t>Temporizador</w:t>
            </w:r>
          </w:p>
          <w:p w14:paraId="7DFE5A7B" w14:textId="77777777" w:rsidR="005E419C" w:rsidRDefault="005E419C" w:rsidP="008F6A56">
            <w:pPr>
              <w:pStyle w:val="TableParagraph"/>
              <w:numPr>
                <w:ilvl w:val="0"/>
                <w:numId w:val="3"/>
              </w:numPr>
              <w:ind w:left="291" w:right="68" w:hanging="231"/>
              <w:jc w:val="both"/>
              <w:rPr>
                <w:sz w:val="20"/>
                <w:szCs w:val="20"/>
              </w:rPr>
            </w:pPr>
            <w:r w:rsidRPr="00CA548A">
              <w:rPr>
                <w:sz w:val="20"/>
                <w:szCs w:val="20"/>
              </w:rPr>
              <w:t>Gradilla</w:t>
            </w:r>
          </w:p>
          <w:p w14:paraId="718150C0" w14:textId="76AF96BE" w:rsidR="005E419C" w:rsidRPr="0054313E" w:rsidRDefault="005E419C" w:rsidP="008F6A56">
            <w:pPr>
              <w:pStyle w:val="TableParagraph"/>
              <w:numPr>
                <w:ilvl w:val="0"/>
                <w:numId w:val="3"/>
              </w:numPr>
              <w:ind w:left="291" w:right="68" w:hanging="231"/>
              <w:jc w:val="both"/>
              <w:rPr>
                <w:bCs/>
                <w:sz w:val="20"/>
                <w:szCs w:val="20"/>
              </w:rPr>
            </w:pPr>
            <w:r w:rsidRPr="0054313E">
              <w:rPr>
                <w:bCs/>
                <w:sz w:val="20"/>
                <w:szCs w:val="20"/>
              </w:rPr>
              <w:t xml:space="preserve">Tubos de ensayo de limpios grandes y pequeños y secos </w:t>
            </w:r>
          </w:p>
          <w:p w14:paraId="0456DD5F" w14:textId="462AC2D5" w:rsidR="00625307" w:rsidRPr="0054313E" w:rsidRDefault="00AF443C" w:rsidP="008F6A56">
            <w:pPr>
              <w:pStyle w:val="TableParagraph"/>
              <w:numPr>
                <w:ilvl w:val="0"/>
                <w:numId w:val="3"/>
              </w:numPr>
              <w:ind w:left="291" w:right="68" w:hanging="231"/>
              <w:jc w:val="both"/>
              <w:rPr>
                <w:sz w:val="20"/>
                <w:szCs w:val="20"/>
              </w:rPr>
            </w:pPr>
            <w:r w:rsidRPr="0054313E">
              <w:rPr>
                <w:sz w:val="20"/>
                <w:szCs w:val="20"/>
              </w:rPr>
              <w:t>P</w:t>
            </w:r>
            <w:r w:rsidR="00625307" w:rsidRPr="0054313E">
              <w:rPr>
                <w:sz w:val="20"/>
                <w:szCs w:val="20"/>
              </w:rPr>
              <w:t>untas amarillas y azules</w:t>
            </w:r>
          </w:p>
          <w:p w14:paraId="3E344099" w14:textId="39070F8A" w:rsidR="00BE3EA2" w:rsidRPr="0054313E" w:rsidRDefault="00F73C99" w:rsidP="008F6A56">
            <w:pPr>
              <w:pStyle w:val="TableParagraph"/>
              <w:numPr>
                <w:ilvl w:val="0"/>
                <w:numId w:val="3"/>
              </w:numPr>
              <w:ind w:left="291" w:right="68" w:hanging="231"/>
              <w:jc w:val="both"/>
              <w:rPr>
                <w:bCs/>
                <w:sz w:val="20"/>
                <w:szCs w:val="20"/>
              </w:rPr>
            </w:pPr>
            <w:r w:rsidRPr="0054313E">
              <w:rPr>
                <w:sz w:val="20"/>
                <w:szCs w:val="20"/>
              </w:rPr>
              <w:t>Suero libre de hemólisis o plasma heparinizado</w:t>
            </w:r>
          </w:p>
        </w:tc>
        <w:tc>
          <w:tcPr>
            <w:tcW w:w="3183" w:type="dxa"/>
          </w:tcPr>
          <w:p w14:paraId="3363F74C" w14:textId="0FEE50BA" w:rsidR="00D41435" w:rsidRDefault="0054313E" w:rsidP="008F6A56">
            <w:pPr>
              <w:pStyle w:val="TableParagraph"/>
              <w:numPr>
                <w:ilvl w:val="0"/>
                <w:numId w:val="3"/>
              </w:numPr>
              <w:ind w:right="68"/>
              <w:jc w:val="both"/>
              <w:rPr>
                <w:sz w:val="20"/>
                <w:szCs w:val="20"/>
              </w:rPr>
            </w:pPr>
            <w:r>
              <w:rPr>
                <w:sz w:val="20"/>
                <w:szCs w:val="20"/>
              </w:rPr>
              <w:t xml:space="preserve">Kit </w:t>
            </w:r>
            <w:r w:rsidR="0073763F">
              <w:rPr>
                <w:sz w:val="20"/>
                <w:szCs w:val="20"/>
              </w:rPr>
              <w:t>úrea</w:t>
            </w:r>
          </w:p>
          <w:p w14:paraId="7037740D" w14:textId="39B6F963" w:rsidR="00AF443C" w:rsidRPr="00CA548A" w:rsidRDefault="00AF443C" w:rsidP="008F6A56">
            <w:pPr>
              <w:pStyle w:val="TableParagraph"/>
              <w:ind w:left="60" w:right="68"/>
              <w:jc w:val="both"/>
              <w:rPr>
                <w:sz w:val="20"/>
                <w:szCs w:val="20"/>
              </w:rPr>
            </w:pPr>
          </w:p>
        </w:tc>
      </w:tr>
      <w:tr w:rsidR="00C46490" w:rsidRPr="004D5B4F" w14:paraId="335A1B63" w14:textId="77777777" w:rsidTr="00F20BFF">
        <w:trPr>
          <w:trHeight w:val="205"/>
        </w:trPr>
        <w:tc>
          <w:tcPr>
            <w:tcW w:w="9458" w:type="dxa"/>
            <w:gridSpan w:val="5"/>
            <w:shd w:val="clear" w:color="auto" w:fill="F1F1F1"/>
          </w:tcPr>
          <w:p w14:paraId="3E53E3E2" w14:textId="77777777" w:rsidR="00C46490" w:rsidRPr="004D5B4F" w:rsidRDefault="00A13EED">
            <w:pPr>
              <w:pStyle w:val="TableParagraph"/>
              <w:spacing w:before="8"/>
              <w:rPr>
                <w:b/>
                <w:sz w:val="20"/>
                <w:szCs w:val="20"/>
              </w:rPr>
            </w:pPr>
            <w:r w:rsidRPr="004D5B4F">
              <w:rPr>
                <w:b/>
                <w:sz w:val="20"/>
                <w:szCs w:val="20"/>
              </w:rPr>
              <w:t>PROCEDIMIENTO / TÉCNICA:</w:t>
            </w:r>
          </w:p>
        </w:tc>
      </w:tr>
      <w:tr w:rsidR="00C46490" w:rsidRPr="004D5B4F" w14:paraId="6ADE2FAF" w14:textId="77777777" w:rsidTr="006B4FBF">
        <w:trPr>
          <w:trHeight w:val="206"/>
        </w:trPr>
        <w:tc>
          <w:tcPr>
            <w:tcW w:w="9458" w:type="dxa"/>
            <w:gridSpan w:val="5"/>
          </w:tcPr>
          <w:p w14:paraId="43BAB40E" w14:textId="77777777" w:rsidR="0054313E" w:rsidRPr="0054313E" w:rsidRDefault="0054313E" w:rsidP="0054313E">
            <w:pPr>
              <w:widowControl/>
              <w:autoSpaceDE/>
              <w:autoSpaceDN/>
              <w:spacing w:before="120"/>
              <w:ind w:right="91"/>
              <w:contextualSpacing/>
              <w:jc w:val="both"/>
              <w:rPr>
                <w:sz w:val="20"/>
                <w:szCs w:val="20"/>
              </w:rPr>
            </w:pPr>
            <w:r w:rsidRPr="0054313E">
              <w:rPr>
                <w:sz w:val="20"/>
                <w:szCs w:val="20"/>
              </w:rPr>
              <w:t>1. Equilibrar reactivos y muestras a temperatura ambiente.</w:t>
            </w:r>
          </w:p>
          <w:p w14:paraId="399C35F0" w14:textId="7639A875" w:rsidR="00F82976" w:rsidRDefault="0054313E" w:rsidP="0054313E">
            <w:pPr>
              <w:widowControl/>
              <w:autoSpaceDE/>
              <w:autoSpaceDN/>
              <w:spacing w:before="120"/>
              <w:ind w:right="91"/>
              <w:contextualSpacing/>
              <w:jc w:val="both"/>
              <w:rPr>
                <w:sz w:val="20"/>
                <w:szCs w:val="20"/>
              </w:rPr>
            </w:pPr>
            <w:r w:rsidRPr="0054313E">
              <w:rPr>
                <w:sz w:val="20"/>
                <w:szCs w:val="20"/>
              </w:rPr>
              <w:t>2. Pipetear en tubos rotulados:</w:t>
            </w:r>
          </w:p>
          <w:p w14:paraId="1D00979A" w14:textId="6BAB88A0" w:rsidR="0054313E" w:rsidRDefault="0073763F" w:rsidP="0054313E">
            <w:pPr>
              <w:widowControl/>
              <w:autoSpaceDE/>
              <w:autoSpaceDN/>
              <w:spacing w:before="120"/>
              <w:ind w:right="91"/>
              <w:contextualSpacing/>
              <w:jc w:val="both"/>
              <w:rPr>
                <w:sz w:val="20"/>
                <w:szCs w:val="20"/>
              </w:rPr>
            </w:pPr>
            <w:r>
              <w:rPr>
                <w:noProof/>
              </w:rPr>
              <w:drawing>
                <wp:inline distT="0" distB="0" distL="0" distR="0" wp14:anchorId="695D54E1" wp14:editId="4EAF788F">
                  <wp:extent cx="3876675" cy="1021820"/>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15339" cy="1032011"/>
                          </a:xfrm>
                          <a:prstGeom prst="rect">
                            <a:avLst/>
                          </a:prstGeom>
                        </pic:spPr>
                      </pic:pic>
                    </a:graphicData>
                  </a:graphic>
                </wp:inline>
              </w:drawing>
            </w:r>
          </w:p>
          <w:p w14:paraId="7C2D06B5" w14:textId="77777777" w:rsidR="0073763F" w:rsidRPr="0073763F" w:rsidRDefault="0073763F" w:rsidP="0073763F">
            <w:pPr>
              <w:widowControl/>
              <w:adjustRightInd w:val="0"/>
              <w:rPr>
                <w:rFonts w:eastAsiaTheme="minorHAnsi"/>
                <w:color w:val="000000"/>
                <w:sz w:val="24"/>
                <w:szCs w:val="24"/>
                <w:lang w:val="es-EC" w:eastAsia="en-US" w:bidi="ar-SA"/>
              </w:rPr>
            </w:pPr>
          </w:p>
          <w:tbl>
            <w:tblPr>
              <w:tblW w:w="0" w:type="auto"/>
              <w:tblInd w:w="72" w:type="dxa"/>
              <w:tblBorders>
                <w:top w:val="nil"/>
                <w:left w:val="nil"/>
                <w:bottom w:val="nil"/>
                <w:right w:val="nil"/>
              </w:tblBorders>
              <w:tblLayout w:type="fixed"/>
              <w:tblLook w:val="0000" w:firstRow="0" w:lastRow="0" w:firstColumn="0" w:lastColumn="0" w:noHBand="0" w:noVBand="0"/>
            </w:tblPr>
            <w:tblGrid>
              <w:gridCol w:w="10920"/>
            </w:tblGrid>
            <w:tr w:rsidR="0073763F" w:rsidRPr="0073763F" w14:paraId="458C3BBE" w14:textId="77777777">
              <w:trPr>
                <w:trHeight w:val="290"/>
              </w:trPr>
              <w:tc>
                <w:tcPr>
                  <w:tcW w:w="10920" w:type="dxa"/>
                </w:tcPr>
                <w:p w14:paraId="6667390D" w14:textId="51E9973D" w:rsidR="0073763F" w:rsidRPr="0073763F" w:rsidRDefault="0073763F" w:rsidP="0073763F">
                  <w:pPr>
                    <w:widowControl/>
                    <w:autoSpaceDE/>
                    <w:autoSpaceDN/>
                    <w:spacing w:before="120"/>
                    <w:ind w:right="1826"/>
                    <w:contextualSpacing/>
                    <w:jc w:val="both"/>
                    <w:rPr>
                      <w:sz w:val="20"/>
                      <w:szCs w:val="20"/>
                    </w:rPr>
                  </w:pPr>
                  <w:r>
                    <w:rPr>
                      <w:sz w:val="20"/>
                      <w:szCs w:val="20"/>
                    </w:rPr>
                    <w:t xml:space="preserve">3. </w:t>
                  </w:r>
                  <w:r w:rsidRPr="0073763F">
                    <w:rPr>
                      <w:sz w:val="20"/>
                      <w:szCs w:val="20"/>
                    </w:rPr>
                    <w:t xml:space="preserve">Mezclar e incubar los tubos durante 5 minutos a 37ºC o durante 10 minutos a temperatura ambiente (16-25ºC). </w:t>
                  </w:r>
                </w:p>
                <w:p w14:paraId="210485C3" w14:textId="6C8443EA" w:rsidR="0073763F" w:rsidRPr="0073763F" w:rsidRDefault="0073763F" w:rsidP="0073763F">
                  <w:pPr>
                    <w:widowControl/>
                    <w:autoSpaceDE/>
                    <w:autoSpaceDN/>
                    <w:spacing w:before="120"/>
                    <w:ind w:right="1826"/>
                    <w:contextualSpacing/>
                    <w:jc w:val="both"/>
                    <w:rPr>
                      <w:sz w:val="20"/>
                      <w:szCs w:val="20"/>
                    </w:rPr>
                  </w:pPr>
                  <w:r>
                    <w:rPr>
                      <w:sz w:val="20"/>
                      <w:szCs w:val="20"/>
                    </w:rPr>
                    <w:t xml:space="preserve">4. </w:t>
                  </w:r>
                  <w:r w:rsidRPr="0073763F">
                    <w:rPr>
                      <w:sz w:val="20"/>
                      <w:szCs w:val="20"/>
                    </w:rPr>
                    <w:t xml:space="preserve">Pipetear: </w:t>
                  </w:r>
                </w:p>
              </w:tc>
            </w:tr>
          </w:tbl>
          <w:p w14:paraId="2EA547F4" w14:textId="77777777" w:rsidR="0073763F" w:rsidRDefault="0073763F" w:rsidP="0054313E">
            <w:pPr>
              <w:widowControl/>
              <w:autoSpaceDE/>
              <w:autoSpaceDN/>
              <w:spacing w:before="120"/>
              <w:ind w:right="91"/>
              <w:contextualSpacing/>
              <w:jc w:val="both"/>
              <w:rPr>
                <w:sz w:val="20"/>
                <w:szCs w:val="20"/>
              </w:rPr>
            </w:pPr>
          </w:p>
          <w:p w14:paraId="739FF3A1" w14:textId="35F70EC5" w:rsidR="008836AA" w:rsidRDefault="0073763F" w:rsidP="0054313E">
            <w:pPr>
              <w:widowControl/>
              <w:autoSpaceDE/>
              <w:autoSpaceDN/>
              <w:spacing w:before="120"/>
              <w:ind w:right="91"/>
              <w:contextualSpacing/>
              <w:jc w:val="both"/>
              <w:rPr>
                <w:sz w:val="20"/>
                <w:szCs w:val="20"/>
              </w:rPr>
            </w:pPr>
            <w:r>
              <w:rPr>
                <w:noProof/>
              </w:rPr>
              <w:drawing>
                <wp:inline distT="0" distB="0" distL="0" distR="0" wp14:anchorId="61FE704F" wp14:editId="637B8FE1">
                  <wp:extent cx="4152900" cy="359306"/>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28012" cy="365805"/>
                          </a:xfrm>
                          <a:prstGeom prst="rect">
                            <a:avLst/>
                          </a:prstGeom>
                        </pic:spPr>
                      </pic:pic>
                    </a:graphicData>
                  </a:graphic>
                </wp:inline>
              </w:drawing>
            </w:r>
          </w:p>
          <w:p w14:paraId="23705354" w14:textId="6890BF96" w:rsidR="0073763F" w:rsidRPr="0073763F" w:rsidRDefault="0073763F" w:rsidP="0073763F">
            <w:pPr>
              <w:widowControl/>
              <w:autoSpaceDE/>
              <w:autoSpaceDN/>
              <w:spacing w:before="120"/>
              <w:ind w:right="230"/>
              <w:contextualSpacing/>
              <w:jc w:val="both"/>
              <w:rPr>
                <w:sz w:val="20"/>
                <w:szCs w:val="20"/>
              </w:rPr>
            </w:pPr>
            <w:r w:rsidRPr="0073763F">
              <w:rPr>
                <w:sz w:val="20"/>
                <w:szCs w:val="20"/>
              </w:rPr>
              <w:t>5. Mezclar por completo e incubar los tubos durante 5 minutos a 37ºC o durante 10 minutos a temperatura ambiente (16-25ºC).</w:t>
            </w:r>
          </w:p>
          <w:p w14:paraId="27397723" w14:textId="131CF1C0" w:rsidR="0073763F" w:rsidRPr="0073763F" w:rsidRDefault="0073763F" w:rsidP="0073763F">
            <w:pPr>
              <w:widowControl/>
              <w:autoSpaceDE/>
              <w:autoSpaceDN/>
              <w:spacing w:before="120"/>
              <w:ind w:right="230"/>
              <w:contextualSpacing/>
              <w:jc w:val="both"/>
              <w:rPr>
                <w:sz w:val="20"/>
                <w:szCs w:val="20"/>
              </w:rPr>
            </w:pPr>
            <w:r w:rsidRPr="0073763F">
              <w:rPr>
                <w:sz w:val="20"/>
                <w:szCs w:val="20"/>
              </w:rPr>
              <w:t>6. Leer la absorbancia (A) de la muestra y el patrón a 600 nm frente al blanco de</w:t>
            </w:r>
            <w:r>
              <w:rPr>
                <w:sz w:val="20"/>
                <w:szCs w:val="20"/>
              </w:rPr>
              <w:t xml:space="preserve"> </w:t>
            </w:r>
            <w:r w:rsidRPr="0073763F">
              <w:rPr>
                <w:sz w:val="20"/>
                <w:szCs w:val="20"/>
              </w:rPr>
              <w:t>reactivo.</w:t>
            </w:r>
          </w:p>
          <w:p w14:paraId="027C0526" w14:textId="629C4757" w:rsidR="0054313E" w:rsidRPr="004573A1" w:rsidRDefault="0073763F" w:rsidP="0073763F">
            <w:pPr>
              <w:widowControl/>
              <w:autoSpaceDE/>
              <w:autoSpaceDN/>
              <w:spacing w:before="120"/>
              <w:ind w:right="230"/>
              <w:contextualSpacing/>
              <w:jc w:val="both"/>
              <w:rPr>
                <w:b/>
                <w:bCs/>
                <w:sz w:val="20"/>
                <w:szCs w:val="20"/>
              </w:rPr>
            </w:pPr>
            <w:r w:rsidRPr="0073763F">
              <w:rPr>
                <w:sz w:val="20"/>
                <w:szCs w:val="20"/>
              </w:rPr>
              <w:t xml:space="preserve">El color es estable como mínimo </w:t>
            </w:r>
            <w:r w:rsidRPr="0073763F">
              <w:rPr>
                <w:sz w:val="20"/>
                <w:szCs w:val="20"/>
                <w:highlight w:val="yellow"/>
              </w:rPr>
              <w:t>2 horas protegido de la luz.</w:t>
            </w:r>
          </w:p>
        </w:tc>
      </w:tr>
      <w:tr w:rsidR="00C46490" w:rsidRPr="004D5B4F" w14:paraId="4BE4041B" w14:textId="77777777" w:rsidTr="006B4FBF">
        <w:trPr>
          <w:trHeight w:val="205"/>
        </w:trPr>
        <w:tc>
          <w:tcPr>
            <w:tcW w:w="9458" w:type="dxa"/>
            <w:gridSpan w:val="5"/>
            <w:shd w:val="clear" w:color="auto" w:fill="F1F1F1"/>
          </w:tcPr>
          <w:p w14:paraId="68D84535" w14:textId="77777777" w:rsidR="00C46490" w:rsidRPr="00FA41D5" w:rsidRDefault="00A13EED">
            <w:pPr>
              <w:pStyle w:val="TableParagraph"/>
              <w:spacing w:before="8"/>
              <w:rPr>
                <w:b/>
                <w:sz w:val="20"/>
                <w:szCs w:val="20"/>
              </w:rPr>
            </w:pPr>
            <w:r w:rsidRPr="00FA41D5">
              <w:rPr>
                <w:b/>
                <w:sz w:val="20"/>
                <w:szCs w:val="20"/>
              </w:rPr>
              <w:t>RESULTADO (Gráficos, cálculos, etc.)</w:t>
            </w:r>
          </w:p>
        </w:tc>
      </w:tr>
      <w:tr w:rsidR="00C46490" w:rsidRPr="004D5B4F" w14:paraId="5A02F555" w14:textId="77777777" w:rsidTr="006B4FBF">
        <w:trPr>
          <w:trHeight w:val="205"/>
        </w:trPr>
        <w:tc>
          <w:tcPr>
            <w:tcW w:w="9458" w:type="dxa"/>
            <w:gridSpan w:val="5"/>
          </w:tcPr>
          <w:p w14:paraId="3BF9C52B" w14:textId="77777777" w:rsidR="008F6A56" w:rsidRDefault="008F6A56" w:rsidP="008F6A56">
            <w:pPr>
              <w:pStyle w:val="Default"/>
              <w:spacing w:before="120"/>
              <w:ind w:right="70"/>
              <w:jc w:val="both"/>
              <w:rPr>
                <w:b/>
                <w:bCs/>
                <w:sz w:val="20"/>
                <w:szCs w:val="20"/>
              </w:rPr>
            </w:pPr>
            <w:r>
              <w:rPr>
                <w:b/>
                <w:bCs/>
                <w:sz w:val="20"/>
                <w:szCs w:val="20"/>
              </w:rPr>
              <w:t xml:space="preserve">Cálculos </w:t>
            </w:r>
          </w:p>
          <w:p w14:paraId="15EE6D50" w14:textId="2169FF5F" w:rsidR="008F6A56" w:rsidRDefault="0073763F" w:rsidP="008F6A56">
            <w:pPr>
              <w:pStyle w:val="TableParagraph"/>
              <w:spacing w:before="8"/>
              <w:ind w:left="0"/>
              <w:rPr>
                <w:rFonts w:eastAsia="Calibri"/>
                <w:color w:val="000000"/>
                <w:sz w:val="20"/>
                <w:szCs w:val="20"/>
                <w:lang w:eastAsia="en-US" w:bidi="ar-SA"/>
              </w:rPr>
            </w:pPr>
            <w:r w:rsidRPr="0073763F">
              <w:rPr>
                <w:rFonts w:eastAsia="Calibri"/>
                <w:color w:val="000000"/>
                <w:sz w:val="20"/>
                <w:szCs w:val="20"/>
                <w:lang w:eastAsia="en-US" w:bidi="ar-SA"/>
              </w:rPr>
              <w:t>Suero, plasma</w:t>
            </w:r>
          </w:p>
          <w:p w14:paraId="7A76A199" w14:textId="180E383C" w:rsidR="0073763F" w:rsidRDefault="0073763F" w:rsidP="008F6A56">
            <w:pPr>
              <w:pStyle w:val="TableParagraph"/>
              <w:spacing w:before="8"/>
              <w:ind w:left="0"/>
              <w:rPr>
                <w:sz w:val="20"/>
                <w:szCs w:val="20"/>
              </w:rPr>
            </w:pPr>
            <w:r>
              <w:rPr>
                <w:noProof/>
              </w:rPr>
              <w:drawing>
                <wp:inline distT="0" distB="0" distL="0" distR="0" wp14:anchorId="4E271782" wp14:editId="66168310">
                  <wp:extent cx="2276475" cy="68672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99862" cy="693783"/>
                          </a:xfrm>
                          <a:prstGeom prst="rect">
                            <a:avLst/>
                          </a:prstGeom>
                        </pic:spPr>
                      </pic:pic>
                    </a:graphicData>
                  </a:graphic>
                </wp:inline>
              </w:drawing>
            </w:r>
          </w:p>
          <w:p w14:paraId="7490115D" w14:textId="1F792DA5" w:rsidR="00BD013C" w:rsidRDefault="00BD013C" w:rsidP="00BD013C">
            <w:pPr>
              <w:widowControl/>
              <w:autoSpaceDE/>
              <w:autoSpaceDN/>
              <w:spacing w:before="120"/>
              <w:ind w:right="230"/>
              <w:contextualSpacing/>
              <w:jc w:val="both"/>
              <w:rPr>
                <w:sz w:val="20"/>
                <w:szCs w:val="20"/>
              </w:rPr>
            </w:pPr>
            <w:r w:rsidRPr="00BD013C">
              <w:rPr>
                <w:sz w:val="20"/>
                <w:szCs w:val="20"/>
              </w:rPr>
              <w:t>Muestras superiores a 300 mg/dL (50 mmol/L) de urea deben diluirse 1:5 con solución salina y repetir el ensayo. Multiplicar los resultados por 5.</w:t>
            </w:r>
          </w:p>
          <w:p w14:paraId="125F7164" w14:textId="77777777" w:rsidR="00BD013C" w:rsidRPr="00BD013C" w:rsidRDefault="00BD013C" w:rsidP="00BD013C">
            <w:pPr>
              <w:widowControl/>
              <w:adjustRightInd w:val="0"/>
              <w:rPr>
                <w:sz w:val="20"/>
                <w:szCs w:val="20"/>
              </w:rPr>
            </w:pPr>
          </w:p>
          <w:p w14:paraId="728DCABD" w14:textId="77777777" w:rsidR="00BD013C" w:rsidRPr="00BD013C" w:rsidRDefault="00BD013C" w:rsidP="00BD013C">
            <w:pPr>
              <w:widowControl/>
              <w:autoSpaceDE/>
              <w:autoSpaceDN/>
              <w:spacing w:before="120"/>
              <w:ind w:right="230"/>
              <w:contextualSpacing/>
              <w:jc w:val="both"/>
              <w:rPr>
                <w:sz w:val="20"/>
                <w:szCs w:val="20"/>
              </w:rPr>
            </w:pPr>
            <w:r w:rsidRPr="00BD013C">
              <w:rPr>
                <w:sz w:val="20"/>
                <w:szCs w:val="20"/>
              </w:rPr>
              <w:t xml:space="preserve">Orina </w:t>
            </w:r>
          </w:p>
          <w:p w14:paraId="44A7A474" w14:textId="77777777" w:rsidR="00BD013C" w:rsidRPr="00BD013C" w:rsidRDefault="00BD013C" w:rsidP="00BD013C">
            <w:pPr>
              <w:widowControl/>
              <w:autoSpaceDE/>
              <w:autoSpaceDN/>
              <w:spacing w:before="120"/>
              <w:ind w:right="230"/>
              <w:contextualSpacing/>
              <w:jc w:val="both"/>
              <w:rPr>
                <w:sz w:val="20"/>
                <w:szCs w:val="20"/>
              </w:rPr>
            </w:pPr>
            <w:r w:rsidRPr="00BD013C">
              <w:rPr>
                <w:sz w:val="20"/>
                <w:szCs w:val="20"/>
              </w:rPr>
              <w:t xml:space="preserve">Diluir la muestra 1:50 con agua destilada y multiplicar el resultado por 50. </w:t>
            </w:r>
          </w:p>
          <w:p w14:paraId="6E5CD047" w14:textId="77777777" w:rsidR="00BD013C" w:rsidRPr="00BD013C" w:rsidRDefault="00BD013C" w:rsidP="00BD013C">
            <w:pPr>
              <w:widowControl/>
              <w:autoSpaceDE/>
              <w:autoSpaceDN/>
              <w:spacing w:before="120"/>
              <w:ind w:right="230"/>
              <w:contextualSpacing/>
              <w:jc w:val="both"/>
              <w:rPr>
                <w:sz w:val="20"/>
                <w:szCs w:val="20"/>
              </w:rPr>
            </w:pPr>
            <w:r w:rsidRPr="00BD013C">
              <w:rPr>
                <w:sz w:val="20"/>
                <w:szCs w:val="20"/>
              </w:rPr>
              <w:t xml:space="preserve">Para expresar los resultados en unidades SI aplicar: </w:t>
            </w:r>
          </w:p>
          <w:p w14:paraId="79AF2156" w14:textId="77777777" w:rsidR="00BD013C" w:rsidRPr="00BD013C" w:rsidRDefault="00BD013C" w:rsidP="00BD013C">
            <w:pPr>
              <w:widowControl/>
              <w:autoSpaceDE/>
              <w:autoSpaceDN/>
              <w:spacing w:before="120"/>
              <w:ind w:right="230"/>
              <w:contextualSpacing/>
              <w:jc w:val="both"/>
              <w:rPr>
                <w:sz w:val="20"/>
                <w:szCs w:val="20"/>
              </w:rPr>
            </w:pPr>
            <w:r w:rsidRPr="00BD013C">
              <w:rPr>
                <w:sz w:val="20"/>
                <w:szCs w:val="20"/>
              </w:rPr>
              <w:t xml:space="preserve">mg/dL x 0,1665 = mmol/L </w:t>
            </w:r>
          </w:p>
          <w:p w14:paraId="4E9ECFA9" w14:textId="77777777" w:rsidR="00BD013C" w:rsidRPr="00BD013C" w:rsidRDefault="00BD013C" w:rsidP="00BD013C">
            <w:pPr>
              <w:widowControl/>
              <w:autoSpaceDE/>
              <w:autoSpaceDN/>
              <w:spacing w:before="120"/>
              <w:ind w:right="230"/>
              <w:contextualSpacing/>
              <w:jc w:val="both"/>
              <w:rPr>
                <w:sz w:val="20"/>
                <w:szCs w:val="20"/>
              </w:rPr>
            </w:pPr>
            <w:r w:rsidRPr="00BD013C">
              <w:rPr>
                <w:sz w:val="20"/>
                <w:szCs w:val="20"/>
              </w:rPr>
              <w:t xml:space="preserve">Para convertir las unidades de masa a las correspondientes de nitrógeno ureico aplicar: </w:t>
            </w:r>
          </w:p>
          <w:p w14:paraId="45639CD1" w14:textId="1FC965B4" w:rsidR="00BD013C" w:rsidRPr="00BD013C" w:rsidRDefault="00BD013C" w:rsidP="00BD013C">
            <w:pPr>
              <w:widowControl/>
              <w:autoSpaceDE/>
              <w:autoSpaceDN/>
              <w:spacing w:before="120"/>
              <w:ind w:right="230"/>
              <w:contextualSpacing/>
              <w:jc w:val="both"/>
              <w:rPr>
                <w:sz w:val="20"/>
                <w:szCs w:val="20"/>
              </w:rPr>
            </w:pPr>
            <w:r w:rsidRPr="00BD013C">
              <w:rPr>
                <w:sz w:val="20"/>
                <w:szCs w:val="20"/>
              </w:rPr>
              <w:t>mg/dL x 0,467 = mg/dL BUN</w:t>
            </w:r>
          </w:p>
          <w:p w14:paraId="0B25C1D0" w14:textId="77777777" w:rsidR="00BD013C" w:rsidRDefault="00BD013C" w:rsidP="00BD013C">
            <w:pPr>
              <w:widowControl/>
              <w:autoSpaceDE/>
              <w:autoSpaceDN/>
              <w:spacing w:before="120"/>
              <w:ind w:right="230"/>
              <w:contextualSpacing/>
              <w:jc w:val="both"/>
              <w:rPr>
                <w:sz w:val="20"/>
                <w:szCs w:val="20"/>
              </w:rPr>
            </w:pPr>
          </w:p>
          <w:p w14:paraId="466DAF5E" w14:textId="36209BE9" w:rsidR="006F611B" w:rsidRDefault="006F611B" w:rsidP="008F6A56">
            <w:pPr>
              <w:pStyle w:val="TableParagraph"/>
              <w:spacing w:before="8"/>
              <w:ind w:left="0"/>
              <w:rPr>
                <w:b/>
                <w:bCs/>
                <w:sz w:val="20"/>
                <w:szCs w:val="20"/>
              </w:rPr>
            </w:pPr>
            <w:r w:rsidRPr="006F611B">
              <w:rPr>
                <w:b/>
                <w:bCs/>
                <w:sz w:val="20"/>
                <w:szCs w:val="20"/>
                <w:highlight w:val="yellow"/>
              </w:rPr>
              <w:t xml:space="preserve">DATOS PARA EL </w:t>
            </w:r>
            <w:r w:rsidRPr="00BD013C">
              <w:rPr>
                <w:b/>
                <w:bCs/>
                <w:sz w:val="20"/>
                <w:szCs w:val="20"/>
                <w:highlight w:val="yellow"/>
              </w:rPr>
              <w:t>CALCULO</w:t>
            </w:r>
            <w:r w:rsidR="00BD013C" w:rsidRPr="00BD013C">
              <w:rPr>
                <w:b/>
                <w:bCs/>
                <w:sz w:val="20"/>
                <w:szCs w:val="20"/>
                <w:highlight w:val="yellow"/>
              </w:rPr>
              <w:t xml:space="preserve"> UREA EN SANGRE</w:t>
            </w:r>
          </w:p>
          <w:p w14:paraId="50A87E7B" w14:textId="7DC75150" w:rsidR="006F611B" w:rsidRDefault="006F611B" w:rsidP="008F6A56">
            <w:pPr>
              <w:pStyle w:val="TableParagraph"/>
              <w:spacing w:before="8"/>
              <w:ind w:left="0"/>
              <w:rPr>
                <w:b/>
                <w:bCs/>
                <w:sz w:val="20"/>
                <w:szCs w:val="20"/>
              </w:rPr>
            </w:pPr>
            <w:r>
              <w:rPr>
                <w:b/>
                <w:bCs/>
                <w:sz w:val="20"/>
                <w:szCs w:val="20"/>
              </w:rPr>
              <w:t>A= Absorbancia</w:t>
            </w:r>
            <w:r w:rsidR="001667D5">
              <w:rPr>
                <w:b/>
                <w:bCs/>
                <w:sz w:val="20"/>
                <w:szCs w:val="20"/>
              </w:rPr>
              <w:t xml:space="preserve">; </w:t>
            </w:r>
            <w:r>
              <w:rPr>
                <w:b/>
                <w:bCs/>
                <w:sz w:val="20"/>
                <w:szCs w:val="20"/>
              </w:rPr>
              <w:t>St= Estándar</w:t>
            </w:r>
            <w:r w:rsidR="001667D5">
              <w:rPr>
                <w:b/>
                <w:bCs/>
                <w:sz w:val="20"/>
                <w:szCs w:val="20"/>
              </w:rPr>
              <w:t xml:space="preserve">; </w:t>
            </w:r>
            <w:r>
              <w:rPr>
                <w:b/>
                <w:bCs/>
                <w:sz w:val="20"/>
                <w:szCs w:val="20"/>
              </w:rPr>
              <w:t>M= muestra</w:t>
            </w:r>
            <w:r w:rsidR="001667D5">
              <w:rPr>
                <w:b/>
                <w:bCs/>
                <w:sz w:val="20"/>
                <w:szCs w:val="20"/>
              </w:rPr>
              <w:t xml:space="preserve">; </w:t>
            </w:r>
            <w:r>
              <w:rPr>
                <w:b/>
                <w:bCs/>
                <w:sz w:val="20"/>
                <w:szCs w:val="20"/>
              </w:rPr>
              <w:t>C= concentración</w:t>
            </w:r>
          </w:p>
          <w:p w14:paraId="70CE4C08" w14:textId="73195503" w:rsidR="00A91F17" w:rsidRDefault="00EA33C0" w:rsidP="008F6A56">
            <w:pPr>
              <w:pStyle w:val="TableParagraph"/>
              <w:spacing w:before="8"/>
              <w:ind w:left="0"/>
              <w:rPr>
                <w:b/>
                <w:bCs/>
                <w:sz w:val="20"/>
                <w:szCs w:val="20"/>
              </w:rPr>
            </w:pPr>
            <w:r>
              <w:rPr>
                <w:b/>
                <w:bCs/>
                <w:sz w:val="20"/>
                <w:szCs w:val="20"/>
              </w:rPr>
              <w:t xml:space="preserve">ASt= </w:t>
            </w:r>
            <w:r w:rsidR="00A91F17">
              <w:rPr>
                <w:b/>
                <w:bCs/>
                <w:sz w:val="20"/>
                <w:szCs w:val="20"/>
              </w:rPr>
              <w:t xml:space="preserve">0, </w:t>
            </w:r>
            <w:r w:rsidR="00CA520E">
              <w:rPr>
                <w:b/>
                <w:bCs/>
                <w:sz w:val="20"/>
                <w:szCs w:val="20"/>
              </w:rPr>
              <w:t>318</w:t>
            </w:r>
            <w:r w:rsidR="001667D5">
              <w:rPr>
                <w:b/>
                <w:bCs/>
                <w:sz w:val="20"/>
                <w:szCs w:val="20"/>
              </w:rPr>
              <w:t xml:space="preserve">; </w:t>
            </w:r>
            <w:r w:rsidR="00A91F17">
              <w:rPr>
                <w:b/>
                <w:bCs/>
                <w:sz w:val="20"/>
                <w:szCs w:val="20"/>
              </w:rPr>
              <w:t xml:space="preserve">CSt= </w:t>
            </w:r>
            <w:r w:rsidR="00CA520E">
              <w:rPr>
                <w:b/>
                <w:bCs/>
                <w:sz w:val="20"/>
                <w:szCs w:val="20"/>
              </w:rPr>
              <w:t>50</w:t>
            </w:r>
            <w:r w:rsidR="00A91F17">
              <w:rPr>
                <w:b/>
                <w:bCs/>
                <w:sz w:val="20"/>
                <w:szCs w:val="20"/>
              </w:rPr>
              <w:t xml:space="preserve"> mg/d</w:t>
            </w:r>
            <w:r w:rsidR="001667D5">
              <w:rPr>
                <w:b/>
                <w:bCs/>
                <w:sz w:val="20"/>
                <w:szCs w:val="20"/>
              </w:rPr>
              <w:t xml:space="preserve">; </w:t>
            </w:r>
          </w:p>
          <w:p w14:paraId="2DDF52F2" w14:textId="556D8899" w:rsidR="001667D5" w:rsidRDefault="001667D5" w:rsidP="008F6A56">
            <w:pPr>
              <w:pStyle w:val="TableParagraph"/>
              <w:spacing w:before="8"/>
              <w:ind w:left="0"/>
              <w:rPr>
                <w:b/>
                <w:bCs/>
                <w:sz w:val="20"/>
                <w:szCs w:val="20"/>
              </w:rPr>
            </w:pPr>
          </w:p>
          <w:p w14:paraId="661E3F4E" w14:textId="316F787E" w:rsidR="001667D5" w:rsidRDefault="001667D5" w:rsidP="008F6A56">
            <w:pPr>
              <w:pStyle w:val="TableParagraph"/>
              <w:spacing w:before="8"/>
              <w:ind w:left="0"/>
              <w:rPr>
                <w:b/>
                <w:bCs/>
                <w:sz w:val="20"/>
                <w:szCs w:val="20"/>
              </w:rPr>
            </w:pPr>
          </w:p>
          <w:p w14:paraId="1C6E357E" w14:textId="77777777" w:rsidR="001667D5" w:rsidRDefault="001667D5" w:rsidP="008F6A56">
            <w:pPr>
              <w:pStyle w:val="TableParagraph"/>
              <w:spacing w:before="8"/>
              <w:ind w:left="0"/>
              <w:rPr>
                <w:b/>
                <w:bCs/>
                <w:sz w:val="20"/>
                <w:szCs w:val="20"/>
              </w:rPr>
            </w:pPr>
          </w:p>
          <w:tbl>
            <w:tblPr>
              <w:tblStyle w:val="Tablaconcuadrcula"/>
              <w:tblW w:w="0" w:type="auto"/>
              <w:tblLayout w:type="fixed"/>
              <w:tblLook w:val="04A0" w:firstRow="1" w:lastRow="0" w:firstColumn="1" w:lastColumn="0" w:noHBand="0" w:noVBand="1"/>
            </w:tblPr>
            <w:tblGrid>
              <w:gridCol w:w="2358"/>
              <w:gridCol w:w="6418"/>
            </w:tblGrid>
            <w:tr w:rsidR="00A91F17" w14:paraId="40ACE9A0" w14:textId="77777777" w:rsidTr="00B4316F">
              <w:tc>
                <w:tcPr>
                  <w:tcW w:w="2358" w:type="dxa"/>
                </w:tcPr>
                <w:p w14:paraId="54B3998B" w14:textId="6B7DD552" w:rsidR="00A91F17" w:rsidRPr="00B4316F" w:rsidRDefault="00A91F17" w:rsidP="008F6A56">
                  <w:pPr>
                    <w:pStyle w:val="TableParagraph"/>
                    <w:spacing w:before="8"/>
                    <w:ind w:left="0"/>
                    <w:rPr>
                      <w:b/>
                      <w:bCs/>
                      <w:sz w:val="20"/>
                      <w:szCs w:val="20"/>
                    </w:rPr>
                  </w:pPr>
                  <w:r w:rsidRPr="00B4316F">
                    <w:rPr>
                      <w:b/>
                      <w:bCs/>
                      <w:sz w:val="20"/>
                      <w:szCs w:val="20"/>
                    </w:rPr>
                    <w:t xml:space="preserve">Grupo </w:t>
                  </w:r>
                </w:p>
              </w:tc>
              <w:tc>
                <w:tcPr>
                  <w:tcW w:w="6418" w:type="dxa"/>
                </w:tcPr>
                <w:p w14:paraId="09163C72" w14:textId="2E035681" w:rsidR="00A91F17" w:rsidRPr="00B4316F" w:rsidRDefault="00B4316F" w:rsidP="008F6A56">
                  <w:pPr>
                    <w:pStyle w:val="TableParagraph"/>
                    <w:spacing w:before="8"/>
                    <w:ind w:left="0"/>
                    <w:rPr>
                      <w:b/>
                      <w:bCs/>
                      <w:sz w:val="20"/>
                      <w:szCs w:val="20"/>
                    </w:rPr>
                  </w:pPr>
                  <w:r w:rsidRPr="00B4316F">
                    <w:rPr>
                      <w:b/>
                      <w:bCs/>
                      <w:sz w:val="20"/>
                      <w:szCs w:val="20"/>
                    </w:rPr>
                    <w:t>Datos pacientes</w:t>
                  </w:r>
                </w:p>
              </w:tc>
            </w:tr>
            <w:tr w:rsidR="00B4316F" w14:paraId="7F5F181B" w14:textId="77777777" w:rsidTr="00B4316F">
              <w:tc>
                <w:tcPr>
                  <w:tcW w:w="2358" w:type="dxa"/>
                </w:tcPr>
                <w:p w14:paraId="4E18807C" w14:textId="65068AFC" w:rsidR="00B4316F" w:rsidRPr="00B4316F" w:rsidRDefault="00B4316F" w:rsidP="00B4316F">
                  <w:pPr>
                    <w:pStyle w:val="TableParagraph"/>
                    <w:spacing w:before="8"/>
                    <w:ind w:left="0"/>
                    <w:rPr>
                      <w:sz w:val="20"/>
                      <w:szCs w:val="20"/>
                    </w:rPr>
                  </w:pPr>
                  <w:r w:rsidRPr="00B4316F">
                    <w:rPr>
                      <w:sz w:val="20"/>
                      <w:szCs w:val="20"/>
                    </w:rPr>
                    <w:t>Am1=</w:t>
                  </w:r>
                  <w:r w:rsidR="00CA520E">
                    <w:rPr>
                      <w:sz w:val="20"/>
                      <w:szCs w:val="20"/>
                    </w:rPr>
                    <w:t>1</w:t>
                  </w:r>
                  <w:r w:rsidRPr="00B4316F">
                    <w:rPr>
                      <w:sz w:val="20"/>
                      <w:szCs w:val="20"/>
                    </w:rPr>
                    <w:t>,</w:t>
                  </w:r>
                  <w:r w:rsidR="00CA520E">
                    <w:rPr>
                      <w:sz w:val="20"/>
                      <w:szCs w:val="20"/>
                    </w:rPr>
                    <w:t>218</w:t>
                  </w:r>
                </w:p>
                <w:p w14:paraId="1FDE7F96" w14:textId="07C994BF" w:rsidR="00B4316F" w:rsidRPr="00B4316F" w:rsidRDefault="00B4316F" w:rsidP="00B4316F">
                  <w:pPr>
                    <w:pStyle w:val="TableParagraph"/>
                    <w:spacing w:before="8"/>
                    <w:ind w:left="0"/>
                    <w:rPr>
                      <w:sz w:val="20"/>
                      <w:szCs w:val="20"/>
                    </w:rPr>
                  </w:pPr>
                  <w:r w:rsidRPr="00B4316F">
                    <w:rPr>
                      <w:sz w:val="20"/>
                      <w:szCs w:val="20"/>
                    </w:rPr>
                    <w:t>Am2=0,0</w:t>
                  </w:r>
                  <w:r w:rsidR="00CA520E">
                    <w:rPr>
                      <w:sz w:val="20"/>
                      <w:szCs w:val="20"/>
                    </w:rPr>
                    <w:t>73</w:t>
                  </w:r>
                </w:p>
                <w:p w14:paraId="448B7BF6" w14:textId="24E3C603" w:rsidR="00B4316F" w:rsidRPr="00B4316F" w:rsidRDefault="00B4316F" w:rsidP="00B4316F">
                  <w:pPr>
                    <w:pStyle w:val="TableParagraph"/>
                    <w:spacing w:before="8"/>
                    <w:ind w:left="0"/>
                    <w:rPr>
                      <w:sz w:val="20"/>
                      <w:szCs w:val="20"/>
                    </w:rPr>
                  </w:pPr>
                </w:p>
              </w:tc>
              <w:tc>
                <w:tcPr>
                  <w:tcW w:w="6418" w:type="dxa"/>
                </w:tcPr>
                <w:p w14:paraId="75D63F15" w14:textId="56AE68DC" w:rsidR="00B4316F" w:rsidRPr="00B4316F" w:rsidRDefault="00B4316F" w:rsidP="00B4316F">
                  <w:pPr>
                    <w:pStyle w:val="TableParagraph"/>
                    <w:spacing w:before="8"/>
                    <w:ind w:left="0"/>
                    <w:rPr>
                      <w:sz w:val="20"/>
                      <w:szCs w:val="20"/>
                    </w:rPr>
                  </w:pPr>
                  <w:r w:rsidRPr="00B4316F">
                    <w:rPr>
                      <w:sz w:val="20"/>
                      <w:szCs w:val="20"/>
                    </w:rPr>
                    <w:t xml:space="preserve">M1=Hombre de </w:t>
                  </w:r>
                  <w:r w:rsidR="00CA520E">
                    <w:rPr>
                      <w:sz w:val="20"/>
                      <w:szCs w:val="20"/>
                    </w:rPr>
                    <w:t>4</w:t>
                  </w:r>
                  <w:r w:rsidRPr="00B4316F">
                    <w:rPr>
                      <w:sz w:val="20"/>
                      <w:szCs w:val="20"/>
                    </w:rPr>
                    <w:t xml:space="preserve">5 años, </w:t>
                  </w:r>
                  <w:r w:rsidR="00CA520E">
                    <w:rPr>
                      <w:sz w:val="20"/>
                      <w:szCs w:val="20"/>
                    </w:rPr>
                    <w:t>profesor secundario, CI:</w:t>
                  </w:r>
                  <w:r w:rsidRPr="00B4316F">
                    <w:rPr>
                      <w:sz w:val="20"/>
                      <w:szCs w:val="20"/>
                    </w:rPr>
                    <w:t xml:space="preserve"> 1</w:t>
                  </w:r>
                  <w:r w:rsidR="00CA520E">
                    <w:rPr>
                      <w:sz w:val="20"/>
                      <w:szCs w:val="20"/>
                    </w:rPr>
                    <w:t>8</w:t>
                  </w:r>
                  <w:r w:rsidRPr="00B4316F">
                    <w:rPr>
                      <w:sz w:val="20"/>
                      <w:szCs w:val="20"/>
                    </w:rPr>
                    <w:t>0</w:t>
                  </w:r>
                  <w:r w:rsidR="00CA520E">
                    <w:rPr>
                      <w:sz w:val="20"/>
                      <w:szCs w:val="20"/>
                    </w:rPr>
                    <w:t>4</w:t>
                  </w:r>
                  <w:r w:rsidRPr="00B4316F">
                    <w:rPr>
                      <w:sz w:val="20"/>
                      <w:szCs w:val="20"/>
                    </w:rPr>
                    <w:t>734571</w:t>
                  </w:r>
                </w:p>
                <w:p w14:paraId="1AC7E6DA" w14:textId="323BCCA2" w:rsidR="00B4316F" w:rsidRPr="00B4316F" w:rsidRDefault="00B4316F" w:rsidP="00B4316F">
                  <w:pPr>
                    <w:pStyle w:val="TableParagraph"/>
                    <w:spacing w:before="8"/>
                    <w:ind w:left="0"/>
                    <w:rPr>
                      <w:sz w:val="20"/>
                      <w:szCs w:val="20"/>
                    </w:rPr>
                  </w:pPr>
                  <w:r w:rsidRPr="00B4316F">
                    <w:rPr>
                      <w:sz w:val="20"/>
                      <w:szCs w:val="20"/>
                    </w:rPr>
                    <w:t xml:space="preserve">M2=Mujer de </w:t>
                  </w:r>
                  <w:r w:rsidR="00CA520E">
                    <w:rPr>
                      <w:sz w:val="20"/>
                      <w:szCs w:val="20"/>
                    </w:rPr>
                    <w:t>7</w:t>
                  </w:r>
                  <w:r w:rsidRPr="00B4316F">
                    <w:rPr>
                      <w:sz w:val="20"/>
                      <w:szCs w:val="20"/>
                    </w:rPr>
                    <w:t xml:space="preserve">5 años, </w:t>
                  </w:r>
                  <w:r w:rsidR="00CA520E">
                    <w:rPr>
                      <w:sz w:val="20"/>
                      <w:szCs w:val="20"/>
                    </w:rPr>
                    <w:t>jubilada</w:t>
                  </w:r>
                  <w:r w:rsidRPr="00B4316F">
                    <w:rPr>
                      <w:sz w:val="20"/>
                      <w:szCs w:val="20"/>
                    </w:rPr>
                    <w:t xml:space="preserve"> con cedula 0</w:t>
                  </w:r>
                  <w:r w:rsidR="00CA520E">
                    <w:rPr>
                      <w:sz w:val="20"/>
                      <w:szCs w:val="20"/>
                    </w:rPr>
                    <w:t>9</w:t>
                  </w:r>
                  <w:r w:rsidRPr="00B4316F">
                    <w:rPr>
                      <w:sz w:val="20"/>
                      <w:szCs w:val="20"/>
                    </w:rPr>
                    <w:t>0248348</w:t>
                  </w:r>
                  <w:r w:rsidR="00CA520E">
                    <w:rPr>
                      <w:sz w:val="20"/>
                      <w:szCs w:val="20"/>
                    </w:rPr>
                    <w:t>0</w:t>
                  </w:r>
                </w:p>
                <w:p w14:paraId="361F683B" w14:textId="36585589" w:rsidR="00B4316F" w:rsidRPr="00B4316F" w:rsidRDefault="00B4316F" w:rsidP="00CA520E">
                  <w:pPr>
                    <w:pStyle w:val="TableParagraph"/>
                    <w:spacing w:before="8"/>
                    <w:ind w:left="0"/>
                    <w:rPr>
                      <w:sz w:val="20"/>
                      <w:szCs w:val="20"/>
                    </w:rPr>
                  </w:pPr>
                </w:p>
              </w:tc>
            </w:tr>
          </w:tbl>
          <w:p w14:paraId="5629C8F9" w14:textId="32A3CAD1" w:rsidR="006F611B" w:rsidRPr="006F611B" w:rsidRDefault="006F611B" w:rsidP="008F6A56">
            <w:pPr>
              <w:pStyle w:val="TableParagraph"/>
              <w:spacing w:before="8"/>
              <w:ind w:left="0"/>
              <w:rPr>
                <w:b/>
                <w:bCs/>
                <w:sz w:val="20"/>
                <w:szCs w:val="20"/>
              </w:rPr>
            </w:pPr>
            <w:r w:rsidRPr="006F611B">
              <w:rPr>
                <w:b/>
                <w:bCs/>
                <w:sz w:val="20"/>
                <w:szCs w:val="20"/>
              </w:rPr>
              <w:t xml:space="preserve"> </w:t>
            </w:r>
          </w:p>
          <w:p w14:paraId="2F5EBF60" w14:textId="06D389CF" w:rsidR="008F6A56" w:rsidRDefault="008F6A56" w:rsidP="008F6A56">
            <w:pPr>
              <w:pStyle w:val="TableParagraph"/>
              <w:spacing w:before="8"/>
              <w:ind w:left="0"/>
              <w:rPr>
                <w:b/>
                <w:bCs/>
                <w:sz w:val="20"/>
                <w:szCs w:val="20"/>
              </w:rPr>
            </w:pPr>
            <w:r w:rsidRPr="008F6A56">
              <w:rPr>
                <w:b/>
                <w:bCs/>
                <w:sz w:val="20"/>
                <w:szCs w:val="20"/>
              </w:rPr>
              <w:t>RESULTADO</w:t>
            </w:r>
            <w:r w:rsidR="00E82FF9">
              <w:rPr>
                <w:b/>
                <w:bCs/>
                <w:sz w:val="20"/>
                <w:szCs w:val="20"/>
              </w:rPr>
              <w:t>S</w:t>
            </w:r>
          </w:p>
          <w:p w14:paraId="2030AFC3" w14:textId="77777777" w:rsidR="00E82FF9" w:rsidRPr="008F6A56" w:rsidRDefault="00E82FF9" w:rsidP="008F6A56">
            <w:pPr>
              <w:pStyle w:val="TableParagraph"/>
              <w:spacing w:before="8"/>
              <w:ind w:left="0"/>
              <w:rPr>
                <w:b/>
                <w:bCs/>
                <w:sz w:val="20"/>
                <w:szCs w:val="20"/>
              </w:rPr>
            </w:pPr>
          </w:p>
          <w:p w14:paraId="3CC5EE39" w14:textId="143EEE66" w:rsidR="008F6A56" w:rsidRDefault="008F6A56" w:rsidP="008F6A56">
            <w:pPr>
              <w:pStyle w:val="TableParagraph"/>
              <w:spacing w:before="8"/>
              <w:rPr>
                <w:sz w:val="20"/>
                <w:szCs w:val="20"/>
              </w:rPr>
            </w:pPr>
          </w:p>
          <w:p w14:paraId="4D4C76CD" w14:textId="20F4C61C" w:rsidR="008F6A56" w:rsidRDefault="008F6A56" w:rsidP="008F6A56">
            <w:pPr>
              <w:pStyle w:val="TableParagraph"/>
              <w:spacing w:before="8"/>
              <w:rPr>
                <w:b/>
                <w:bCs/>
                <w:sz w:val="20"/>
                <w:szCs w:val="20"/>
              </w:rPr>
            </w:pPr>
            <w:r w:rsidRPr="008836AA">
              <w:rPr>
                <w:b/>
                <w:bCs/>
                <w:sz w:val="20"/>
                <w:szCs w:val="20"/>
                <w:highlight w:val="yellow"/>
              </w:rPr>
              <w:t>CUESTIONARIO</w:t>
            </w:r>
            <w:r w:rsidRPr="008F6A56">
              <w:rPr>
                <w:b/>
                <w:bCs/>
                <w:sz w:val="20"/>
                <w:szCs w:val="20"/>
              </w:rPr>
              <w:t xml:space="preserve"> </w:t>
            </w:r>
          </w:p>
          <w:p w14:paraId="6960D811" w14:textId="77777777" w:rsidR="00E82FF9" w:rsidRPr="008F6A56" w:rsidRDefault="00E82FF9" w:rsidP="008F6A56">
            <w:pPr>
              <w:pStyle w:val="TableParagraph"/>
              <w:spacing w:before="8"/>
              <w:rPr>
                <w:b/>
                <w:bCs/>
                <w:sz w:val="20"/>
                <w:szCs w:val="20"/>
              </w:rPr>
            </w:pPr>
          </w:p>
          <w:p w14:paraId="6DFD15A8" w14:textId="2535EDE9" w:rsidR="008F6A56" w:rsidRDefault="008F6A56" w:rsidP="008F6A56">
            <w:pPr>
              <w:widowControl/>
              <w:adjustRightInd w:val="0"/>
              <w:rPr>
                <w:rFonts w:eastAsiaTheme="minorHAnsi"/>
                <w:i/>
                <w:iCs/>
                <w:sz w:val="16"/>
                <w:szCs w:val="16"/>
                <w:lang w:val="es-EC" w:eastAsia="en-US" w:bidi="ar-SA"/>
              </w:rPr>
            </w:pPr>
            <w:r>
              <w:rPr>
                <w:sz w:val="20"/>
                <w:szCs w:val="20"/>
              </w:rPr>
              <w:t>¿</w:t>
            </w:r>
            <w:r w:rsidR="00E82FF9">
              <w:rPr>
                <w:sz w:val="20"/>
                <w:szCs w:val="20"/>
              </w:rPr>
              <w:t>Explique cómo se calcula el BUN a partir de urea</w:t>
            </w:r>
            <w:r w:rsidRPr="008F6A56">
              <w:rPr>
                <w:sz w:val="20"/>
                <w:szCs w:val="20"/>
              </w:rPr>
              <w:t>?</w:t>
            </w:r>
            <w:r>
              <w:rPr>
                <w:rFonts w:eastAsiaTheme="minorHAnsi"/>
                <w:i/>
                <w:iCs/>
                <w:sz w:val="16"/>
                <w:szCs w:val="16"/>
                <w:lang w:val="es-EC" w:eastAsia="en-US" w:bidi="ar-SA"/>
              </w:rPr>
              <w:t xml:space="preserve"> </w:t>
            </w:r>
          </w:p>
          <w:p w14:paraId="057E5156" w14:textId="2134BF40" w:rsidR="00B4316F" w:rsidRPr="00FA41D5" w:rsidRDefault="00B4316F" w:rsidP="008F6A56">
            <w:pPr>
              <w:widowControl/>
              <w:adjustRightInd w:val="0"/>
              <w:rPr>
                <w:sz w:val="20"/>
                <w:szCs w:val="20"/>
              </w:rPr>
            </w:pPr>
          </w:p>
        </w:tc>
      </w:tr>
      <w:tr w:rsidR="00C46490" w:rsidRPr="004D5B4F" w14:paraId="6569E555" w14:textId="77777777" w:rsidTr="006B4FBF">
        <w:trPr>
          <w:trHeight w:val="205"/>
        </w:trPr>
        <w:tc>
          <w:tcPr>
            <w:tcW w:w="9458" w:type="dxa"/>
            <w:gridSpan w:val="5"/>
            <w:shd w:val="clear" w:color="auto" w:fill="F1F1F1"/>
          </w:tcPr>
          <w:p w14:paraId="3E8A9459" w14:textId="77777777" w:rsidR="00C46490" w:rsidRPr="00FA41D5" w:rsidRDefault="00A13EED">
            <w:pPr>
              <w:pStyle w:val="TableParagraph"/>
              <w:spacing w:before="8"/>
              <w:rPr>
                <w:b/>
                <w:sz w:val="20"/>
                <w:szCs w:val="20"/>
              </w:rPr>
            </w:pPr>
            <w:r w:rsidRPr="00FA41D5">
              <w:rPr>
                <w:b/>
                <w:sz w:val="20"/>
                <w:szCs w:val="20"/>
              </w:rPr>
              <w:t>OBSERVACIONES</w:t>
            </w:r>
          </w:p>
        </w:tc>
      </w:tr>
      <w:tr w:rsidR="00C46490" w:rsidRPr="004D5B4F" w14:paraId="6DA7D911" w14:textId="77777777" w:rsidTr="008F6A56">
        <w:trPr>
          <w:trHeight w:val="486"/>
        </w:trPr>
        <w:tc>
          <w:tcPr>
            <w:tcW w:w="9458" w:type="dxa"/>
            <w:gridSpan w:val="5"/>
          </w:tcPr>
          <w:p w14:paraId="2A8FE744" w14:textId="77777777" w:rsidR="00C46490" w:rsidRPr="00FA41D5" w:rsidRDefault="00C46490">
            <w:pPr>
              <w:pStyle w:val="TableParagraph"/>
              <w:ind w:left="0"/>
              <w:rPr>
                <w:sz w:val="20"/>
                <w:szCs w:val="20"/>
              </w:rPr>
            </w:pPr>
          </w:p>
        </w:tc>
      </w:tr>
      <w:tr w:rsidR="00C46490" w:rsidRPr="004D5B4F" w14:paraId="282BC7B6" w14:textId="77777777" w:rsidTr="006B4FBF">
        <w:trPr>
          <w:trHeight w:val="205"/>
        </w:trPr>
        <w:tc>
          <w:tcPr>
            <w:tcW w:w="9458" w:type="dxa"/>
            <w:gridSpan w:val="5"/>
            <w:shd w:val="clear" w:color="auto" w:fill="F1F1F1"/>
          </w:tcPr>
          <w:p w14:paraId="5B3F584F" w14:textId="77777777" w:rsidR="00C46490" w:rsidRPr="00FA41D5" w:rsidRDefault="00A13EED">
            <w:pPr>
              <w:pStyle w:val="TableParagraph"/>
              <w:spacing w:before="8"/>
              <w:rPr>
                <w:b/>
                <w:sz w:val="20"/>
                <w:szCs w:val="20"/>
              </w:rPr>
            </w:pPr>
            <w:r w:rsidRPr="00FA41D5">
              <w:rPr>
                <w:b/>
                <w:sz w:val="20"/>
                <w:szCs w:val="20"/>
              </w:rPr>
              <w:t>CONCLUSIONES</w:t>
            </w:r>
          </w:p>
        </w:tc>
      </w:tr>
      <w:tr w:rsidR="00C46490" w:rsidRPr="004D5B4F" w14:paraId="3EEBD5BE" w14:textId="77777777" w:rsidTr="006B4FBF">
        <w:trPr>
          <w:trHeight w:val="205"/>
        </w:trPr>
        <w:tc>
          <w:tcPr>
            <w:tcW w:w="9458" w:type="dxa"/>
            <w:gridSpan w:val="5"/>
          </w:tcPr>
          <w:p w14:paraId="32995202" w14:textId="77777777" w:rsidR="00C46490" w:rsidRPr="00FA41D5" w:rsidRDefault="00C46490">
            <w:pPr>
              <w:pStyle w:val="TableParagraph"/>
              <w:ind w:left="0"/>
              <w:rPr>
                <w:sz w:val="20"/>
                <w:szCs w:val="20"/>
              </w:rPr>
            </w:pPr>
          </w:p>
        </w:tc>
      </w:tr>
      <w:tr w:rsidR="00C46490" w:rsidRPr="004D5B4F" w14:paraId="086666DE" w14:textId="77777777" w:rsidTr="006B4FBF">
        <w:trPr>
          <w:trHeight w:val="205"/>
        </w:trPr>
        <w:tc>
          <w:tcPr>
            <w:tcW w:w="9458" w:type="dxa"/>
            <w:gridSpan w:val="5"/>
            <w:shd w:val="clear" w:color="auto" w:fill="F1F1F1"/>
          </w:tcPr>
          <w:p w14:paraId="7873AAA5" w14:textId="77777777" w:rsidR="00C46490" w:rsidRPr="00FA41D5" w:rsidRDefault="00A13EED">
            <w:pPr>
              <w:pStyle w:val="TableParagraph"/>
              <w:spacing w:before="8"/>
              <w:rPr>
                <w:b/>
                <w:sz w:val="20"/>
                <w:szCs w:val="20"/>
              </w:rPr>
            </w:pPr>
            <w:r w:rsidRPr="00FA41D5">
              <w:rPr>
                <w:b/>
                <w:sz w:val="20"/>
                <w:szCs w:val="20"/>
              </w:rPr>
              <w:t>RECOMENDACIONES</w:t>
            </w:r>
          </w:p>
        </w:tc>
      </w:tr>
      <w:tr w:rsidR="00C46490" w:rsidRPr="004D5B4F" w14:paraId="1A73BDD9" w14:textId="77777777" w:rsidTr="006B4FBF">
        <w:trPr>
          <w:trHeight w:val="205"/>
        </w:trPr>
        <w:tc>
          <w:tcPr>
            <w:tcW w:w="9458" w:type="dxa"/>
            <w:gridSpan w:val="5"/>
          </w:tcPr>
          <w:p w14:paraId="5B850DEA" w14:textId="77777777" w:rsidR="00C46490" w:rsidRPr="00FA41D5" w:rsidRDefault="00C46490">
            <w:pPr>
              <w:pStyle w:val="TableParagraph"/>
              <w:ind w:left="0"/>
              <w:rPr>
                <w:sz w:val="20"/>
                <w:szCs w:val="20"/>
              </w:rPr>
            </w:pPr>
          </w:p>
        </w:tc>
      </w:tr>
      <w:tr w:rsidR="00C46490" w:rsidRPr="004D5B4F" w14:paraId="6FEFEF4F" w14:textId="77777777" w:rsidTr="006B4FBF">
        <w:trPr>
          <w:trHeight w:val="205"/>
        </w:trPr>
        <w:tc>
          <w:tcPr>
            <w:tcW w:w="9458" w:type="dxa"/>
            <w:gridSpan w:val="5"/>
          </w:tcPr>
          <w:p w14:paraId="654700A0" w14:textId="77777777" w:rsidR="00C46490" w:rsidRPr="00FA41D5" w:rsidRDefault="00A13EED">
            <w:pPr>
              <w:pStyle w:val="TableParagraph"/>
              <w:spacing w:before="8"/>
              <w:rPr>
                <w:b/>
                <w:sz w:val="20"/>
                <w:szCs w:val="20"/>
              </w:rPr>
            </w:pPr>
            <w:r w:rsidRPr="00FA41D5">
              <w:rPr>
                <w:b/>
                <w:sz w:val="20"/>
                <w:szCs w:val="20"/>
              </w:rPr>
              <w:t>BIBLIOGRAFÍA</w:t>
            </w:r>
          </w:p>
        </w:tc>
      </w:tr>
      <w:tr w:rsidR="00C46490" w:rsidRPr="004A2D9C" w14:paraId="5FDB914E" w14:textId="77777777" w:rsidTr="006B4FBF">
        <w:trPr>
          <w:trHeight w:val="205"/>
        </w:trPr>
        <w:tc>
          <w:tcPr>
            <w:tcW w:w="9458" w:type="dxa"/>
            <w:gridSpan w:val="5"/>
          </w:tcPr>
          <w:p w14:paraId="7957E5CD" w14:textId="20E08965" w:rsidR="00974C8B" w:rsidRPr="00707C4F" w:rsidRDefault="00974C8B" w:rsidP="004573A1">
            <w:pPr>
              <w:pStyle w:val="Prrafodelista"/>
              <w:numPr>
                <w:ilvl w:val="0"/>
                <w:numId w:val="32"/>
              </w:numPr>
              <w:adjustRightInd w:val="0"/>
              <w:jc w:val="both"/>
              <w:rPr>
                <w:sz w:val="20"/>
                <w:szCs w:val="20"/>
                <w:lang w:val="es-EC"/>
              </w:rPr>
            </w:pPr>
            <w:r w:rsidRPr="00707C4F">
              <w:rPr>
                <w:sz w:val="20"/>
                <w:szCs w:val="20"/>
                <w:lang w:val="es-EC"/>
              </w:rPr>
              <w:t>Murray R. Bioquímica de Harper Ilustrada. 2</w:t>
            </w:r>
            <w:r w:rsidR="00377E15">
              <w:rPr>
                <w:sz w:val="20"/>
                <w:szCs w:val="20"/>
                <w:lang w:val="es-EC"/>
              </w:rPr>
              <w:t>9</w:t>
            </w:r>
            <w:r w:rsidRPr="00707C4F">
              <w:rPr>
                <w:sz w:val="20"/>
                <w:szCs w:val="20"/>
                <w:lang w:val="es-EC"/>
              </w:rPr>
              <w:t>va Edición, Manual Moderno. México.  201</w:t>
            </w:r>
            <w:r w:rsidR="00377E15">
              <w:rPr>
                <w:sz w:val="20"/>
                <w:szCs w:val="20"/>
                <w:lang w:val="es-EC"/>
              </w:rPr>
              <w:t>2</w:t>
            </w:r>
          </w:p>
          <w:p w14:paraId="1F483EB7" w14:textId="39B7FAAF" w:rsidR="004C2D06" w:rsidRPr="00707C4F" w:rsidRDefault="004C2D06" w:rsidP="004573A1">
            <w:pPr>
              <w:pStyle w:val="Prrafodelista"/>
              <w:numPr>
                <w:ilvl w:val="0"/>
                <w:numId w:val="32"/>
              </w:numPr>
              <w:adjustRightInd w:val="0"/>
              <w:jc w:val="both"/>
              <w:rPr>
                <w:sz w:val="20"/>
                <w:szCs w:val="20"/>
                <w:lang w:val="es-EC"/>
              </w:rPr>
            </w:pPr>
            <w:r w:rsidRPr="00707C4F">
              <w:rPr>
                <w:sz w:val="20"/>
                <w:szCs w:val="20"/>
                <w:lang w:val="es-EC"/>
              </w:rPr>
              <w:t>Henry J. El Laboratorio en el Diagnóstico Clínico. Madrid, Marbán. 20</w:t>
            </w:r>
            <w:r w:rsidR="00377E15">
              <w:rPr>
                <w:sz w:val="20"/>
                <w:szCs w:val="20"/>
                <w:lang w:val="es-EC"/>
              </w:rPr>
              <w:t>05</w:t>
            </w:r>
          </w:p>
          <w:p w14:paraId="7B4D4EF9" w14:textId="3A53DC64" w:rsidR="00F82976" w:rsidRPr="004573A1" w:rsidRDefault="00974C8B" w:rsidP="004573A1">
            <w:pPr>
              <w:pStyle w:val="Prrafodelista"/>
              <w:numPr>
                <w:ilvl w:val="0"/>
                <w:numId w:val="32"/>
              </w:numPr>
              <w:adjustRightInd w:val="0"/>
              <w:jc w:val="both"/>
              <w:rPr>
                <w:sz w:val="20"/>
                <w:szCs w:val="20"/>
                <w:lang w:val="es-EC"/>
              </w:rPr>
            </w:pPr>
            <w:r w:rsidRPr="00707C4F">
              <w:rPr>
                <w:sz w:val="20"/>
                <w:szCs w:val="20"/>
                <w:lang w:val="es-EC"/>
              </w:rPr>
              <w:t xml:space="preserve">Linear Chemicals. </w:t>
            </w:r>
            <w:r w:rsidR="00B4316F">
              <w:rPr>
                <w:sz w:val="20"/>
                <w:szCs w:val="20"/>
                <w:lang w:val="es-EC"/>
              </w:rPr>
              <w:t>Ácido úrico</w:t>
            </w:r>
            <w:r w:rsidRPr="00707C4F">
              <w:rPr>
                <w:sz w:val="20"/>
                <w:szCs w:val="20"/>
                <w:lang w:val="es-EC"/>
              </w:rPr>
              <w:t xml:space="preserve">, método enzimático colorimetrico </w:t>
            </w:r>
            <w:r w:rsidR="00A02CEC">
              <w:rPr>
                <w:sz w:val="20"/>
                <w:szCs w:val="20"/>
                <w:lang w:val="es-EC"/>
              </w:rPr>
              <w:t>p</w:t>
            </w:r>
            <w:r w:rsidRPr="00707C4F">
              <w:rPr>
                <w:sz w:val="20"/>
                <w:szCs w:val="20"/>
                <w:lang w:val="es-EC"/>
              </w:rPr>
              <w:t xml:space="preserve">unto Final. EEUU. 2019 [citado </w:t>
            </w:r>
            <w:r w:rsidR="00B4316F">
              <w:rPr>
                <w:sz w:val="20"/>
                <w:szCs w:val="20"/>
                <w:lang w:val="es-EC"/>
              </w:rPr>
              <w:t>04</w:t>
            </w:r>
            <w:r w:rsidRPr="00707C4F">
              <w:rPr>
                <w:sz w:val="20"/>
                <w:szCs w:val="20"/>
                <w:lang w:val="es-EC"/>
              </w:rPr>
              <w:t xml:space="preserve"> </w:t>
            </w:r>
            <w:r w:rsidR="00A02CEC">
              <w:rPr>
                <w:sz w:val="20"/>
                <w:szCs w:val="20"/>
                <w:lang w:val="es-EC"/>
              </w:rPr>
              <w:t>diciembre</w:t>
            </w:r>
            <w:r w:rsidRPr="00707C4F">
              <w:rPr>
                <w:sz w:val="20"/>
                <w:szCs w:val="20"/>
                <w:lang w:val="es-EC"/>
              </w:rPr>
              <w:t xml:space="preserve"> 202</w:t>
            </w:r>
            <w:r w:rsidR="00B4316F">
              <w:rPr>
                <w:sz w:val="20"/>
                <w:szCs w:val="20"/>
                <w:lang w:val="es-EC"/>
              </w:rPr>
              <w:t>4</w:t>
            </w:r>
            <w:r w:rsidRPr="00707C4F">
              <w:rPr>
                <w:sz w:val="20"/>
                <w:szCs w:val="20"/>
                <w:lang w:val="es-EC"/>
              </w:rPr>
              <w:t>]. Disponible en:</w:t>
            </w:r>
            <w:r w:rsidR="00A02CEC">
              <w:rPr>
                <w:sz w:val="20"/>
                <w:szCs w:val="20"/>
                <w:lang w:val="es-EC"/>
              </w:rPr>
              <w:t xml:space="preserve"> </w:t>
            </w:r>
            <w:hyperlink r:id="rId15" w:history="1">
              <w:r w:rsidR="00A02CEC" w:rsidRPr="00B95007">
                <w:rPr>
                  <w:rStyle w:val="Hipervnculo"/>
                  <w:sz w:val="20"/>
                  <w:szCs w:val="20"/>
                  <w:lang w:val="es-EC"/>
                </w:rPr>
                <w:t>https://www.linear.es/ficheros/archivos/76_1156010C.pdf</w:t>
              </w:r>
            </w:hyperlink>
            <w:r w:rsidR="00A02CEC">
              <w:rPr>
                <w:sz w:val="20"/>
                <w:szCs w:val="20"/>
                <w:lang w:val="es-EC"/>
              </w:rPr>
              <w:t xml:space="preserve"> </w:t>
            </w:r>
          </w:p>
        </w:tc>
      </w:tr>
      <w:tr w:rsidR="00C46490" w:rsidRPr="004A2D9C" w14:paraId="69DE39E9" w14:textId="77777777" w:rsidTr="006B4FBF">
        <w:trPr>
          <w:trHeight w:val="945"/>
        </w:trPr>
        <w:tc>
          <w:tcPr>
            <w:tcW w:w="3179" w:type="dxa"/>
            <w:gridSpan w:val="2"/>
          </w:tcPr>
          <w:p w14:paraId="05623814" w14:textId="77777777" w:rsidR="00C46490" w:rsidRPr="004A2D9C" w:rsidRDefault="00C46490">
            <w:pPr>
              <w:pStyle w:val="TableParagraph"/>
              <w:ind w:left="0"/>
              <w:rPr>
                <w:sz w:val="20"/>
                <w:szCs w:val="20"/>
                <w:lang w:val="es-EC"/>
              </w:rPr>
            </w:pPr>
          </w:p>
        </w:tc>
        <w:tc>
          <w:tcPr>
            <w:tcW w:w="2871" w:type="dxa"/>
          </w:tcPr>
          <w:p w14:paraId="240E0978" w14:textId="77777777" w:rsidR="00C46490" w:rsidRPr="004A2D9C" w:rsidRDefault="00C46490">
            <w:pPr>
              <w:pStyle w:val="TableParagraph"/>
              <w:ind w:left="0"/>
              <w:rPr>
                <w:sz w:val="20"/>
                <w:szCs w:val="20"/>
                <w:lang w:val="es-EC"/>
              </w:rPr>
            </w:pPr>
          </w:p>
        </w:tc>
        <w:tc>
          <w:tcPr>
            <w:tcW w:w="3408" w:type="dxa"/>
            <w:gridSpan w:val="2"/>
          </w:tcPr>
          <w:p w14:paraId="498E0EE5" w14:textId="77777777" w:rsidR="00C46490" w:rsidRPr="004A2D9C" w:rsidRDefault="00C46490">
            <w:pPr>
              <w:pStyle w:val="TableParagraph"/>
              <w:ind w:left="0"/>
              <w:rPr>
                <w:sz w:val="20"/>
                <w:szCs w:val="20"/>
                <w:lang w:val="es-EC"/>
              </w:rPr>
            </w:pPr>
          </w:p>
        </w:tc>
      </w:tr>
      <w:tr w:rsidR="00C46490" w:rsidRPr="00ED418A" w14:paraId="6A41B22C" w14:textId="77777777" w:rsidTr="006B4FBF">
        <w:trPr>
          <w:trHeight w:val="206"/>
        </w:trPr>
        <w:tc>
          <w:tcPr>
            <w:tcW w:w="3179" w:type="dxa"/>
            <w:gridSpan w:val="2"/>
          </w:tcPr>
          <w:p w14:paraId="0D608DDE" w14:textId="77777777" w:rsidR="00C46490" w:rsidRPr="00ED418A" w:rsidRDefault="00A13EED" w:rsidP="00A536FC">
            <w:pPr>
              <w:pStyle w:val="TableParagraph"/>
              <w:spacing w:before="8"/>
              <w:ind w:right="501"/>
              <w:jc w:val="center"/>
              <w:rPr>
                <w:b/>
                <w:sz w:val="20"/>
                <w:szCs w:val="20"/>
              </w:rPr>
            </w:pPr>
            <w:r w:rsidRPr="00ED418A">
              <w:rPr>
                <w:b/>
                <w:sz w:val="20"/>
                <w:szCs w:val="20"/>
              </w:rPr>
              <w:t>Mgs. Ximena Robalino</w:t>
            </w:r>
          </w:p>
        </w:tc>
        <w:tc>
          <w:tcPr>
            <w:tcW w:w="2871" w:type="dxa"/>
          </w:tcPr>
          <w:p w14:paraId="4C2F388B" w14:textId="77777777" w:rsidR="00C46490" w:rsidRPr="00ED418A" w:rsidRDefault="00D01E1A" w:rsidP="00A536FC">
            <w:pPr>
              <w:pStyle w:val="TableParagraph"/>
              <w:spacing w:before="8"/>
              <w:ind w:right="631"/>
              <w:jc w:val="center"/>
              <w:rPr>
                <w:b/>
                <w:sz w:val="20"/>
                <w:szCs w:val="20"/>
              </w:rPr>
            </w:pPr>
            <w:r>
              <w:rPr>
                <w:b/>
                <w:sz w:val="20"/>
                <w:szCs w:val="20"/>
              </w:rPr>
              <w:t>Mgs. Rosa Elisa Cruz</w:t>
            </w:r>
          </w:p>
        </w:tc>
        <w:tc>
          <w:tcPr>
            <w:tcW w:w="3408" w:type="dxa"/>
            <w:gridSpan w:val="2"/>
          </w:tcPr>
          <w:p w14:paraId="4A98FD7E" w14:textId="3BF479EB" w:rsidR="00C46490" w:rsidRPr="00ED418A" w:rsidRDefault="003414AE" w:rsidP="00A536FC">
            <w:pPr>
              <w:pStyle w:val="TableParagraph"/>
              <w:spacing w:before="8"/>
              <w:ind w:left="0" w:right="175"/>
              <w:jc w:val="center"/>
              <w:rPr>
                <w:b/>
                <w:sz w:val="20"/>
                <w:szCs w:val="20"/>
              </w:rPr>
            </w:pPr>
            <w:r w:rsidRPr="00ED418A">
              <w:rPr>
                <w:b/>
                <w:sz w:val="20"/>
                <w:szCs w:val="20"/>
              </w:rPr>
              <w:t xml:space="preserve">Mgs. </w:t>
            </w:r>
            <w:r w:rsidR="00B5022C">
              <w:rPr>
                <w:b/>
                <w:sz w:val="20"/>
                <w:szCs w:val="20"/>
              </w:rPr>
              <w:t>Franklin Ramos</w:t>
            </w:r>
          </w:p>
        </w:tc>
      </w:tr>
      <w:tr w:rsidR="00C46490" w:rsidRPr="00ED418A" w14:paraId="1304E368" w14:textId="77777777" w:rsidTr="006B4FBF">
        <w:trPr>
          <w:trHeight w:val="347"/>
        </w:trPr>
        <w:tc>
          <w:tcPr>
            <w:tcW w:w="3179" w:type="dxa"/>
            <w:gridSpan w:val="2"/>
          </w:tcPr>
          <w:p w14:paraId="755D354C" w14:textId="77777777" w:rsidR="00C46490" w:rsidRPr="00ED418A" w:rsidRDefault="00136F15" w:rsidP="00A536FC">
            <w:pPr>
              <w:pStyle w:val="TableParagraph"/>
              <w:spacing w:before="80"/>
              <w:ind w:left="0" w:right="501"/>
              <w:jc w:val="center"/>
              <w:rPr>
                <w:b/>
                <w:sz w:val="20"/>
                <w:szCs w:val="20"/>
              </w:rPr>
            </w:pPr>
            <w:r w:rsidRPr="00ED418A">
              <w:rPr>
                <w:b/>
                <w:sz w:val="20"/>
                <w:szCs w:val="20"/>
              </w:rPr>
              <w:t xml:space="preserve">DIRECTORA DE </w:t>
            </w:r>
            <w:r w:rsidR="00A13EED" w:rsidRPr="00ED418A">
              <w:rPr>
                <w:b/>
                <w:sz w:val="20"/>
                <w:szCs w:val="20"/>
              </w:rPr>
              <w:t>CARRERA</w:t>
            </w:r>
          </w:p>
        </w:tc>
        <w:tc>
          <w:tcPr>
            <w:tcW w:w="2871" w:type="dxa"/>
          </w:tcPr>
          <w:p w14:paraId="13D2935B" w14:textId="77777777" w:rsidR="00C46490" w:rsidRPr="00ED418A" w:rsidRDefault="00A13EED" w:rsidP="00A536FC">
            <w:pPr>
              <w:pStyle w:val="TableParagraph"/>
              <w:spacing w:before="80"/>
              <w:ind w:left="0" w:right="628"/>
              <w:jc w:val="center"/>
              <w:rPr>
                <w:b/>
                <w:sz w:val="20"/>
                <w:szCs w:val="20"/>
              </w:rPr>
            </w:pPr>
            <w:r w:rsidRPr="00ED418A">
              <w:rPr>
                <w:b/>
                <w:sz w:val="20"/>
                <w:szCs w:val="20"/>
              </w:rPr>
              <w:t>DOCENTE</w:t>
            </w:r>
          </w:p>
        </w:tc>
        <w:tc>
          <w:tcPr>
            <w:tcW w:w="3408" w:type="dxa"/>
            <w:gridSpan w:val="2"/>
          </w:tcPr>
          <w:p w14:paraId="106BCF85" w14:textId="77777777" w:rsidR="00C46490" w:rsidRPr="00ED418A" w:rsidRDefault="00136F15" w:rsidP="00A536FC">
            <w:pPr>
              <w:pStyle w:val="TableParagraph"/>
              <w:spacing w:before="80"/>
              <w:ind w:right="175"/>
              <w:jc w:val="center"/>
              <w:rPr>
                <w:b/>
                <w:sz w:val="20"/>
                <w:szCs w:val="20"/>
              </w:rPr>
            </w:pPr>
            <w:r w:rsidRPr="00ED418A">
              <w:rPr>
                <w:b/>
                <w:sz w:val="20"/>
                <w:szCs w:val="20"/>
              </w:rPr>
              <w:t xml:space="preserve">RESPONSABLE DEL </w:t>
            </w:r>
            <w:r w:rsidR="00A13EED" w:rsidRPr="00ED418A">
              <w:rPr>
                <w:b/>
                <w:sz w:val="20"/>
                <w:szCs w:val="20"/>
              </w:rPr>
              <w:t>LABORATORIO</w:t>
            </w:r>
          </w:p>
        </w:tc>
      </w:tr>
    </w:tbl>
    <w:p w14:paraId="3D94C833" w14:textId="77777777" w:rsidR="00A13EED" w:rsidRPr="004D5B4F" w:rsidRDefault="00A13EED">
      <w:pPr>
        <w:rPr>
          <w:sz w:val="20"/>
          <w:szCs w:val="20"/>
        </w:rPr>
      </w:pPr>
    </w:p>
    <w:sectPr w:rsidR="00A13EED" w:rsidRPr="004D5B4F">
      <w:pgSz w:w="12240" w:h="15840"/>
      <w:pgMar w:top="1080" w:right="9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BDD38" w14:textId="77777777" w:rsidR="00DA419E" w:rsidRDefault="00DA419E" w:rsidP="005667DE">
      <w:r>
        <w:separator/>
      </w:r>
    </w:p>
  </w:endnote>
  <w:endnote w:type="continuationSeparator" w:id="0">
    <w:p w14:paraId="5C32D0FC" w14:textId="77777777" w:rsidR="00DA419E" w:rsidRDefault="00DA419E" w:rsidP="0056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03335" w14:textId="77777777" w:rsidR="00DA419E" w:rsidRDefault="00DA419E" w:rsidP="005667DE">
      <w:r>
        <w:separator/>
      </w:r>
    </w:p>
  </w:footnote>
  <w:footnote w:type="continuationSeparator" w:id="0">
    <w:p w14:paraId="629E0178" w14:textId="77777777" w:rsidR="00DA419E" w:rsidRDefault="00DA419E" w:rsidP="00566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9396"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36"/>
      <w:gridCol w:w="5560"/>
    </w:tblGrid>
    <w:tr w:rsidR="005667DE" w14:paraId="23DF745A" w14:textId="77777777" w:rsidTr="004D5B4F">
      <w:trPr>
        <w:trHeight w:val="434"/>
      </w:trPr>
      <w:tc>
        <w:tcPr>
          <w:tcW w:w="3836" w:type="dxa"/>
          <w:vMerge w:val="restart"/>
        </w:tcPr>
        <w:p w14:paraId="5140DCC7" w14:textId="77777777" w:rsidR="005667DE" w:rsidRDefault="005667DE" w:rsidP="005667DE">
          <w:pPr>
            <w:pStyle w:val="TableParagraph"/>
            <w:spacing w:before="2"/>
            <w:ind w:left="0"/>
            <w:rPr>
              <w:rFonts w:ascii="Times New Roman"/>
              <w:sz w:val="4"/>
            </w:rPr>
          </w:pPr>
        </w:p>
        <w:p w14:paraId="4062937D" w14:textId="77777777" w:rsidR="005667DE" w:rsidRDefault="005667DE" w:rsidP="005667DE">
          <w:pPr>
            <w:pStyle w:val="TableParagraph"/>
            <w:ind w:left="161"/>
            <w:rPr>
              <w:rFonts w:ascii="Times New Roman"/>
              <w:sz w:val="20"/>
            </w:rPr>
          </w:pPr>
          <w:r>
            <w:rPr>
              <w:rFonts w:ascii="Times New Roman"/>
              <w:noProof/>
              <w:sz w:val="20"/>
              <w:lang w:val="es-EC" w:eastAsia="es-EC" w:bidi="ar-SA"/>
            </w:rPr>
            <w:drawing>
              <wp:inline distT="0" distB="0" distL="0" distR="0" wp14:anchorId="3C8318A8" wp14:editId="0C55ABEB">
                <wp:extent cx="2241235" cy="613505"/>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41235" cy="613505"/>
                        </a:xfrm>
                        <a:prstGeom prst="rect">
                          <a:avLst/>
                        </a:prstGeom>
                      </pic:spPr>
                    </pic:pic>
                  </a:graphicData>
                </a:graphic>
              </wp:inline>
            </w:drawing>
          </w:r>
        </w:p>
      </w:tc>
      <w:tc>
        <w:tcPr>
          <w:tcW w:w="5560" w:type="dxa"/>
          <w:tcBorders>
            <w:bottom w:val="nil"/>
          </w:tcBorders>
        </w:tcPr>
        <w:p w14:paraId="20C0EA0B" w14:textId="77777777" w:rsidR="005667DE" w:rsidRDefault="005667DE" w:rsidP="005667DE">
          <w:pPr>
            <w:pStyle w:val="TableParagraph"/>
            <w:spacing w:before="139"/>
            <w:ind w:left="206" w:right="176"/>
            <w:jc w:val="center"/>
            <w:rPr>
              <w:b/>
              <w:sz w:val="21"/>
            </w:rPr>
          </w:pPr>
          <w:r>
            <w:rPr>
              <w:b/>
              <w:sz w:val="21"/>
            </w:rPr>
            <w:t>UNIVERSIDAD NACIONAL DE CHIMBORAZO</w:t>
          </w:r>
        </w:p>
      </w:tc>
    </w:tr>
    <w:tr w:rsidR="005667DE" w14:paraId="60B39048" w14:textId="77777777" w:rsidTr="004D5B4F">
      <w:trPr>
        <w:trHeight w:val="313"/>
      </w:trPr>
      <w:tc>
        <w:tcPr>
          <w:tcW w:w="3836" w:type="dxa"/>
          <w:vMerge/>
          <w:tcBorders>
            <w:top w:val="nil"/>
          </w:tcBorders>
        </w:tcPr>
        <w:p w14:paraId="4E7F57B1" w14:textId="77777777" w:rsidR="005667DE" w:rsidRDefault="005667DE" w:rsidP="005667DE">
          <w:pPr>
            <w:rPr>
              <w:sz w:val="2"/>
              <w:szCs w:val="2"/>
            </w:rPr>
          </w:pPr>
        </w:p>
      </w:tc>
      <w:tc>
        <w:tcPr>
          <w:tcW w:w="5560" w:type="dxa"/>
          <w:tcBorders>
            <w:top w:val="nil"/>
            <w:bottom w:val="nil"/>
          </w:tcBorders>
        </w:tcPr>
        <w:p w14:paraId="06540795" w14:textId="77777777" w:rsidR="005667DE" w:rsidRDefault="005667DE" w:rsidP="005667DE">
          <w:pPr>
            <w:pStyle w:val="TableParagraph"/>
            <w:spacing w:before="49"/>
            <w:ind w:left="206" w:right="176"/>
            <w:jc w:val="center"/>
            <w:rPr>
              <w:b/>
              <w:sz w:val="18"/>
            </w:rPr>
          </w:pPr>
          <w:r>
            <w:rPr>
              <w:b/>
              <w:sz w:val="18"/>
            </w:rPr>
            <w:t>FACULTAD DE CIENCIAS DE LA SALUD</w:t>
          </w:r>
        </w:p>
      </w:tc>
    </w:tr>
    <w:tr w:rsidR="005667DE" w14:paraId="37BB7A58" w14:textId="77777777" w:rsidTr="004D5B4F">
      <w:trPr>
        <w:trHeight w:val="254"/>
      </w:trPr>
      <w:tc>
        <w:tcPr>
          <w:tcW w:w="3836" w:type="dxa"/>
          <w:vMerge/>
          <w:tcBorders>
            <w:top w:val="nil"/>
          </w:tcBorders>
        </w:tcPr>
        <w:p w14:paraId="63B2F9FD" w14:textId="77777777" w:rsidR="005667DE" w:rsidRDefault="005667DE" w:rsidP="005667DE">
          <w:pPr>
            <w:rPr>
              <w:sz w:val="2"/>
              <w:szCs w:val="2"/>
            </w:rPr>
          </w:pPr>
        </w:p>
      </w:tc>
      <w:tc>
        <w:tcPr>
          <w:tcW w:w="5560" w:type="dxa"/>
          <w:tcBorders>
            <w:top w:val="nil"/>
          </w:tcBorders>
        </w:tcPr>
        <w:p w14:paraId="642D44F6" w14:textId="16E8438F" w:rsidR="005667DE" w:rsidRDefault="005667DE" w:rsidP="005667DE">
          <w:pPr>
            <w:pStyle w:val="TableParagraph"/>
            <w:spacing w:before="49" w:line="185" w:lineRule="exact"/>
            <w:ind w:left="206" w:right="178"/>
            <w:jc w:val="center"/>
            <w:rPr>
              <w:b/>
              <w:sz w:val="17"/>
            </w:rPr>
          </w:pPr>
          <w:r>
            <w:rPr>
              <w:b/>
              <w:sz w:val="17"/>
            </w:rPr>
            <w:t>CARRERA DE LABORATORIO CLÍNICO</w:t>
          </w:r>
        </w:p>
      </w:tc>
    </w:tr>
  </w:tbl>
  <w:p w14:paraId="2E5147CE" w14:textId="77777777" w:rsidR="005667DE" w:rsidRDefault="005667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A17"/>
    <w:multiLevelType w:val="hybridMultilevel"/>
    <w:tmpl w:val="ECB8E810"/>
    <w:lvl w:ilvl="0" w:tplc="86500A3C">
      <w:numFmt w:val="bullet"/>
      <w:lvlText w:val="-"/>
      <w:lvlJc w:val="left"/>
      <w:pPr>
        <w:ind w:left="1080" w:hanging="72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8F78FD"/>
    <w:multiLevelType w:val="hybridMultilevel"/>
    <w:tmpl w:val="932434CE"/>
    <w:lvl w:ilvl="0" w:tplc="300A000F">
      <w:start w:val="1"/>
      <w:numFmt w:val="decimal"/>
      <w:lvlText w:val="%1."/>
      <w:lvlJc w:val="left"/>
      <w:pPr>
        <w:ind w:left="36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 w15:restartNumberingAfterBreak="0">
    <w:nsid w:val="09372FA7"/>
    <w:multiLevelType w:val="hybridMultilevel"/>
    <w:tmpl w:val="A2B0DBE2"/>
    <w:lvl w:ilvl="0" w:tplc="C45CB9F6">
      <w:numFmt w:val="bullet"/>
      <w:lvlText w:val="-"/>
      <w:lvlJc w:val="left"/>
      <w:pPr>
        <w:ind w:left="360" w:hanging="360"/>
      </w:pPr>
      <w:rPr>
        <w:rFonts w:ascii="Arial" w:eastAsia="Arial"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0F8D56CC"/>
    <w:multiLevelType w:val="hybridMultilevel"/>
    <w:tmpl w:val="0D18CB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07169FB"/>
    <w:multiLevelType w:val="hybridMultilevel"/>
    <w:tmpl w:val="18283FD0"/>
    <w:lvl w:ilvl="0" w:tplc="30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41C1776"/>
    <w:multiLevelType w:val="hybridMultilevel"/>
    <w:tmpl w:val="792ACD52"/>
    <w:lvl w:ilvl="0" w:tplc="0432588E">
      <w:numFmt w:val="bullet"/>
      <w:lvlText w:val="-"/>
      <w:lvlJc w:val="left"/>
      <w:pPr>
        <w:ind w:left="420"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9173486"/>
    <w:multiLevelType w:val="hybridMultilevel"/>
    <w:tmpl w:val="795C3FA4"/>
    <w:lvl w:ilvl="0" w:tplc="300A000F">
      <w:start w:val="1"/>
      <w:numFmt w:val="decimal"/>
      <w:lvlText w:val="%1."/>
      <w:lvlJc w:val="left"/>
      <w:pPr>
        <w:ind w:left="750" w:hanging="360"/>
      </w:pPr>
    </w:lvl>
    <w:lvl w:ilvl="1" w:tplc="300A0019" w:tentative="1">
      <w:start w:val="1"/>
      <w:numFmt w:val="lowerLetter"/>
      <w:lvlText w:val="%2."/>
      <w:lvlJc w:val="left"/>
      <w:pPr>
        <w:ind w:left="1470" w:hanging="360"/>
      </w:pPr>
    </w:lvl>
    <w:lvl w:ilvl="2" w:tplc="300A001B" w:tentative="1">
      <w:start w:val="1"/>
      <w:numFmt w:val="lowerRoman"/>
      <w:lvlText w:val="%3."/>
      <w:lvlJc w:val="right"/>
      <w:pPr>
        <w:ind w:left="2190" w:hanging="180"/>
      </w:pPr>
    </w:lvl>
    <w:lvl w:ilvl="3" w:tplc="300A000F" w:tentative="1">
      <w:start w:val="1"/>
      <w:numFmt w:val="decimal"/>
      <w:lvlText w:val="%4."/>
      <w:lvlJc w:val="left"/>
      <w:pPr>
        <w:ind w:left="2910" w:hanging="360"/>
      </w:pPr>
    </w:lvl>
    <w:lvl w:ilvl="4" w:tplc="300A0019" w:tentative="1">
      <w:start w:val="1"/>
      <w:numFmt w:val="lowerLetter"/>
      <w:lvlText w:val="%5."/>
      <w:lvlJc w:val="left"/>
      <w:pPr>
        <w:ind w:left="3630" w:hanging="360"/>
      </w:pPr>
    </w:lvl>
    <w:lvl w:ilvl="5" w:tplc="300A001B" w:tentative="1">
      <w:start w:val="1"/>
      <w:numFmt w:val="lowerRoman"/>
      <w:lvlText w:val="%6."/>
      <w:lvlJc w:val="right"/>
      <w:pPr>
        <w:ind w:left="4350" w:hanging="180"/>
      </w:pPr>
    </w:lvl>
    <w:lvl w:ilvl="6" w:tplc="300A000F" w:tentative="1">
      <w:start w:val="1"/>
      <w:numFmt w:val="decimal"/>
      <w:lvlText w:val="%7."/>
      <w:lvlJc w:val="left"/>
      <w:pPr>
        <w:ind w:left="5070" w:hanging="360"/>
      </w:pPr>
    </w:lvl>
    <w:lvl w:ilvl="7" w:tplc="300A0019" w:tentative="1">
      <w:start w:val="1"/>
      <w:numFmt w:val="lowerLetter"/>
      <w:lvlText w:val="%8."/>
      <w:lvlJc w:val="left"/>
      <w:pPr>
        <w:ind w:left="5790" w:hanging="360"/>
      </w:pPr>
    </w:lvl>
    <w:lvl w:ilvl="8" w:tplc="300A001B" w:tentative="1">
      <w:start w:val="1"/>
      <w:numFmt w:val="lowerRoman"/>
      <w:lvlText w:val="%9."/>
      <w:lvlJc w:val="right"/>
      <w:pPr>
        <w:ind w:left="6510" w:hanging="180"/>
      </w:pPr>
    </w:lvl>
  </w:abstractNum>
  <w:abstractNum w:abstractNumId="7" w15:restartNumberingAfterBreak="0">
    <w:nsid w:val="19FE6234"/>
    <w:multiLevelType w:val="hybridMultilevel"/>
    <w:tmpl w:val="65C250E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1A142B6F"/>
    <w:multiLevelType w:val="hybridMultilevel"/>
    <w:tmpl w:val="E0B89706"/>
    <w:lvl w:ilvl="0" w:tplc="86500A3C">
      <w:numFmt w:val="bullet"/>
      <w:lvlText w:val="-"/>
      <w:lvlJc w:val="left"/>
      <w:pPr>
        <w:ind w:left="1080" w:hanging="72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08E3118"/>
    <w:multiLevelType w:val="hybridMultilevel"/>
    <w:tmpl w:val="17743216"/>
    <w:lvl w:ilvl="0" w:tplc="300A0001">
      <w:start w:val="1"/>
      <w:numFmt w:val="bullet"/>
      <w:lvlText w:val=""/>
      <w:lvlJc w:val="left"/>
      <w:pPr>
        <w:ind w:left="390" w:hanging="360"/>
      </w:pPr>
      <w:rPr>
        <w:rFonts w:ascii="Symbol" w:hAnsi="Symbol" w:hint="default"/>
      </w:rPr>
    </w:lvl>
    <w:lvl w:ilvl="1" w:tplc="300A0003">
      <w:start w:val="1"/>
      <w:numFmt w:val="bullet"/>
      <w:lvlText w:val="o"/>
      <w:lvlJc w:val="left"/>
      <w:pPr>
        <w:ind w:left="1110" w:hanging="360"/>
      </w:pPr>
      <w:rPr>
        <w:rFonts w:ascii="Courier New" w:hAnsi="Courier New" w:cs="Courier New" w:hint="default"/>
      </w:rPr>
    </w:lvl>
    <w:lvl w:ilvl="2" w:tplc="300A0005">
      <w:start w:val="1"/>
      <w:numFmt w:val="bullet"/>
      <w:lvlText w:val=""/>
      <w:lvlJc w:val="left"/>
      <w:pPr>
        <w:ind w:left="1830" w:hanging="360"/>
      </w:pPr>
      <w:rPr>
        <w:rFonts w:ascii="Wingdings" w:hAnsi="Wingdings" w:hint="default"/>
      </w:rPr>
    </w:lvl>
    <w:lvl w:ilvl="3" w:tplc="300A0001">
      <w:start w:val="1"/>
      <w:numFmt w:val="bullet"/>
      <w:lvlText w:val=""/>
      <w:lvlJc w:val="left"/>
      <w:pPr>
        <w:ind w:left="2550" w:hanging="360"/>
      </w:pPr>
      <w:rPr>
        <w:rFonts w:ascii="Symbol" w:hAnsi="Symbol" w:hint="default"/>
      </w:rPr>
    </w:lvl>
    <w:lvl w:ilvl="4" w:tplc="300A0003">
      <w:start w:val="1"/>
      <w:numFmt w:val="bullet"/>
      <w:lvlText w:val="o"/>
      <w:lvlJc w:val="left"/>
      <w:pPr>
        <w:ind w:left="3270" w:hanging="360"/>
      </w:pPr>
      <w:rPr>
        <w:rFonts w:ascii="Courier New" w:hAnsi="Courier New" w:cs="Courier New" w:hint="default"/>
      </w:rPr>
    </w:lvl>
    <w:lvl w:ilvl="5" w:tplc="300A0005">
      <w:start w:val="1"/>
      <w:numFmt w:val="bullet"/>
      <w:lvlText w:val=""/>
      <w:lvlJc w:val="left"/>
      <w:pPr>
        <w:ind w:left="3990" w:hanging="360"/>
      </w:pPr>
      <w:rPr>
        <w:rFonts w:ascii="Wingdings" w:hAnsi="Wingdings" w:hint="default"/>
      </w:rPr>
    </w:lvl>
    <w:lvl w:ilvl="6" w:tplc="300A0001">
      <w:start w:val="1"/>
      <w:numFmt w:val="bullet"/>
      <w:lvlText w:val=""/>
      <w:lvlJc w:val="left"/>
      <w:pPr>
        <w:ind w:left="4710" w:hanging="360"/>
      </w:pPr>
      <w:rPr>
        <w:rFonts w:ascii="Symbol" w:hAnsi="Symbol" w:hint="default"/>
      </w:rPr>
    </w:lvl>
    <w:lvl w:ilvl="7" w:tplc="300A0003">
      <w:start w:val="1"/>
      <w:numFmt w:val="bullet"/>
      <w:lvlText w:val="o"/>
      <w:lvlJc w:val="left"/>
      <w:pPr>
        <w:ind w:left="5430" w:hanging="360"/>
      </w:pPr>
      <w:rPr>
        <w:rFonts w:ascii="Courier New" w:hAnsi="Courier New" w:cs="Courier New" w:hint="default"/>
      </w:rPr>
    </w:lvl>
    <w:lvl w:ilvl="8" w:tplc="300A0005">
      <w:start w:val="1"/>
      <w:numFmt w:val="bullet"/>
      <w:lvlText w:val=""/>
      <w:lvlJc w:val="left"/>
      <w:pPr>
        <w:ind w:left="6150" w:hanging="360"/>
      </w:pPr>
      <w:rPr>
        <w:rFonts w:ascii="Wingdings" w:hAnsi="Wingdings" w:hint="default"/>
      </w:rPr>
    </w:lvl>
  </w:abstractNum>
  <w:abstractNum w:abstractNumId="10" w15:restartNumberingAfterBreak="0">
    <w:nsid w:val="216857C3"/>
    <w:multiLevelType w:val="hybridMultilevel"/>
    <w:tmpl w:val="35C083D4"/>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1" w15:restartNumberingAfterBreak="0">
    <w:nsid w:val="2480694B"/>
    <w:multiLevelType w:val="hybridMultilevel"/>
    <w:tmpl w:val="541AD9A4"/>
    <w:lvl w:ilvl="0" w:tplc="0432588E">
      <w:numFmt w:val="bullet"/>
      <w:lvlText w:val="-"/>
      <w:lvlJc w:val="left"/>
      <w:pPr>
        <w:ind w:left="420"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B691AF7"/>
    <w:multiLevelType w:val="hybridMultilevel"/>
    <w:tmpl w:val="5658DE1A"/>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3" w15:restartNumberingAfterBreak="0">
    <w:nsid w:val="334776D1"/>
    <w:multiLevelType w:val="hybridMultilevel"/>
    <w:tmpl w:val="B802D05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3770FD7"/>
    <w:multiLevelType w:val="hybridMultilevel"/>
    <w:tmpl w:val="D63C6DF8"/>
    <w:lvl w:ilvl="0" w:tplc="BB94D56E">
      <w:numFmt w:val="bullet"/>
      <w:lvlText w:val="-"/>
      <w:lvlJc w:val="left"/>
      <w:pPr>
        <w:ind w:left="360" w:hanging="360"/>
      </w:pPr>
      <w:rPr>
        <w:rFonts w:ascii="Calibri" w:eastAsia="Calibri"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5CE66C8"/>
    <w:multiLevelType w:val="hybridMultilevel"/>
    <w:tmpl w:val="C2B4089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366E6AE1"/>
    <w:multiLevelType w:val="hybridMultilevel"/>
    <w:tmpl w:val="005E7736"/>
    <w:lvl w:ilvl="0" w:tplc="CD46B210">
      <w:numFmt w:val="bullet"/>
      <w:lvlText w:val="•"/>
      <w:lvlJc w:val="left"/>
      <w:pPr>
        <w:ind w:left="416" w:hanging="360"/>
      </w:pPr>
      <w:rPr>
        <w:rFonts w:ascii="Arial" w:eastAsia="Arial" w:hAnsi="Arial" w:cs="Arial" w:hint="default"/>
      </w:rPr>
    </w:lvl>
    <w:lvl w:ilvl="1" w:tplc="300A0003" w:tentative="1">
      <w:start w:val="1"/>
      <w:numFmt w:val="bullet"/>
      <w:lvlText w:val="o"/>
      <w:lvlJc w:val="left"/>
      <w:pPr>
        <w:ind w:left="1468" w:hanging="360"/>
      </w:pPr>
      <w:rPr>
        <w:rFonts w:ascii="Courier New" w:hAnsi="Courier New" w:cs="Courier New" w:hint="default"/>
      </w:rPr>
    </w:lvl>
    <w:lvl w:ilvl="2" w:tplc="300A0005" w:tentative="1">
      <w:start w:val="1"/>
      <w:numFmt w:val="bullet"/>
      <w:lvlText w:val=""/>
      <w:lvlJc w:val="left"/>
      <w:pPr>
        <w:ind w:left="2188" w:hanging="360"/>
      </w:pPr>
      <w:rPr>
        <w:rFonts w:ascii="Wingdings" w:hAnsi="Wingdings" w:hint="default"/>
      </w:rPr>
    </w:lvl>
    <w:lvl w:ilvl="3" w:tplc="300A0001" w:tentative="1">
      <w:start w:val="1"/>
      <w:numFmt w:val="bullet"/>
      <w:lvlText w:val=""/>
      <w:lvlJc w:val="left"/>
      <w:pPr>
        <w:ind w:left="2908" w:hanging="360"/>
      </w:pPr>
      <w:rPr>
        <w:rFonts w:ascii="Symbol" w:hAnsi="Symbol" w:hint="default"/>
      </w:rPr>
    </w:lvl>
    <w:lvl w:ilvl="4" w:tplc="300A0003" w:tentative="1">
      <w:start w:val="1"/>
      <w:numFmt w:val="bullet"/>
      <w:lvlText w:val="o"/>
      <w:lvlJc w:val="left"/>
      <w:pPr>
        <w:ind w:left="3628" w:hanging="360"/>
      </w:pPr>
      <w:rPr>
        <w:rFonts w:ascii="Courier New" w:hAnsi="Courier New" w:cs="Courier New" w:hint="default"/>
      </w:rPr>
    </w:lvl>
    <w:lvl w:ilvl="5" w:tplc="300A0005" w:tentative="1">
      <w:start w:val="1"/>
      <w:numFmt w:val="bullet"/>
      <w:lvlText w:val=""/>
      <w:lvlJc w:val="left"/>
      <w:pPr>
        <w:ind w:left="4348" w:hanging="360"/>
      </w:pPr>
      <w:rPr>
        <w:rFonts w:ascii="Wingdings" w:hAnsi="Wingdings" w:hint="default"/>
      </w:rPr>
    </w:lvl>
    <w:lvl w:ilvl="6" w:tplc="300A0001" w:tentative="1">
      <w:start w:val="1"/>
      <w:numFmt w:val="bullet"/>
      <w:lvlText w:val=""/>
      <w:lvlJc w:val="left"/>
      <w:pPr>
        <w:ind w:left="5068" w:hanging="360"/>
      </w:pPr>
      <w:rPr>
        <w:rFonts w:ascii="Symbol" w:hAnsi="Symbol" w:hint="default"/>
      </w:rPr>
    </w:lvl>
    <w:lvl w:ilvl="7" w:tplc="300A0003" w:tentative="1">
      <w:start w:val="1"/>
      <w:numFmt w:val="bullet"/>
      <w:lvlText w:val="o"/>
      <w:lvlJc w:val="left"/>
      <w:pPr>
        <w:ind w:left="5788" w:hanging="360"/>
      </w:pPr>
      <w:rPr>
        <w:rFonts w:ascii="Courier New" w:hAnsi="Courier New" w:cs="Courier New" w:hint="default"/>
      </w:rPr>
    </w:lvl>
    <w:lvl w:ilvl="8" w:tplc="300A0005" w:tentative="1">
      <w:start w:val="1"/>
      <w:numFmt w:val="bullet"/>
      <w:lvlText w:val=""/>
      <w:lvlJc w:val="left"/>
      <w:pPr>
        <w:ind w:left="6508" w:hanging="360"/>
      </w:pPr>
      <w:rPr>
        <w:rFonts w:ascii="Wingdings" w:hAnsi="Wingdings" w:hint="default"/>
      </w:rPr>
    </w:lvl>
  </w:abstractNum>
  <w:abstractNum w:abstractNumId="17" w15:restartNumberingAfterBreak="0">
    <w:nsid w:val="37836D6E"/>
    <w:multiLevelType w:val="hybridMultilevel"/>
    <w:tmpl w:val="AC803B70"/>
    <w:lvl w:ilvl="0" w:tplc="0432588E">
      <w:numFmt w:val="bullet"/>
      <w:lvlText w:val="-"/>
      <w:lvlJc w:val="left"/>
      <w:pPr>
        <w:ind w:left="420" w:hanging="360"/>
      </w:pPr>
      <w:rPr>
        <w:rFonts w:ascii="Arial" w:eastAsia="Arial" w:hAnsi="Arial" w:cs="Arial" w:hint="default"/>
      </w:rPr>
    </w:lvl>
    <w:lvl w:ilvl="1" w:tplc="300A0003" w:tentative="1">
      <w:start w:val="1"/>
      <w:numFmt w:val="bullet"/>
      <w:lvlText w:val="o"/>
      <w:lvlJc w:val="left"/>
      <w:pPr>
        <w:ind w:left="1470" w:hanging="360"/>
      </w:pPr>
      <w:rPr>
        <w:rFonts w:ascii="Courier New" w:hAnsi="Courier New" w:cs="Courier New" w:hint="default"/>
      </w:rPr>
    </w:lvl>
    <w:lvl w:ilvl="2" w:tplc="300A0005" w:tentative="1">
      <w:start w:val="1"/>
      <w:numFmt w:val="bullet"/>
      <w:lvlText w:val=""/>
      <w:lvlJc w:val="left"/>
      <w:pPr>
        <w:ind w:left="2190" w:hanging="360"/>
      </w:pPr>
      <w:rPr>
        <w:rFonts w:ascii="Wingdings" w:hAnsi="Wingdings" w:hint="default"/>
      </w:rPr>
    </w:lvl>
    <w:lvl w:ilvl="3" w:tplc="300A0001" w:tentative="1">
      <w:start w:val="1"/>
      <w:numFmt w:val="bullet"/>
      <w:lvlText w:val=""/>
      <w:lvlJc w:val="left"/>
      <w:pPr>
        <w:ind w:left="2910" w:hanging="360"/>
      </w:pPr>
      <w:rPr>
        <w:rFonts w:ascii="Symbol" w:hAnsi="Symbol" w:hint="default"/>
      </w:rPr>
    </w:lvl>
    <w:lvl w:ilvl="4" w:tplc="300A0003" w:tentative="1">
      <w:start w:val="1"/>
      <w:numFmt w:val="bullet"/>
      <w:lvlText w:val="o"/>
      <w:lvlJc w:val="left"/>
      <w:pPr>
        <w:ind w:left="3630" w:hanging="360"/>
      </w:pPr>
      <w:rPr>
        <w:rFonts w:ascii="Courier New" w:hAnsi="Courier New" w:cs="Courier New" w:hint="default"/>
      </w:rPr>
    </w:lvl>
    <w:lvl w:ilvl="5" w:tplc="300A0005" w:tentative="1">
      <w:start w:val="1"/>
      <w:numFmt w:val="bullet"/>
      <w:lvlText w:val=""/>
      <w:lvlJc w:val="left"/>
      <w:pPr>
        <w:ind w:left="4350" w:hanging="360"/>
      </w:pPr>
      <w:rPr>
        <w:rFonts w:ascii="Wingdings" w:hAnsi="Wingdings" w:hint="default"/>
      </w:rPr>
    </w:lvl>
    <w:lvl w:ilvl="6" w:tplc="300A0001" w:tentative="1">
      <w:start w:val="1"/>
      <w:numFmt w:val="bullet"/>
      <w:lvlText w:val=""/>
      <w:lvlJc w:val="left"/>
      <w:pPr>
        <w:ind w:left="5070" w:hanging="360"/>
      </w:pPr>
      <w:rPr>
        <w:rFonts w:ascii="Symbol" w:hAnsi="Symbol" w:hint="default"/>
      </w:rPr>
    </w:lvl>
    <w:lvl w:ilvl="7" w:tplc="300A0003" w:tentative="1">
      <w:start w:val="1"/>
      <w:numFmt w:val="bullet"/>
      <w:lvlText w:val="o"/>
      <w:lvlJc w:val="left"/>
      <w:pPr>
        <w:ind w:left="5790" w:hanging="360"/>
      </w:pPr>
      <w:rPr>
        <w:rFonts w:ascii="Courier New" w:hAnsi="Courier New" w:cs="Courier New" w:hint="default"/>
      </w:rPr>
    </w:lvl>
    <w:lvl w:ilvl="8" w:tplc="300A0005" w:tentative="1">
      <w:start w:val="1"/>
      <w:numFmt w:val="bullet"/>
      <w:lvlText w:val=""/>
      <w:lvlJc w:val="left"/>
      <w:pPr>
        <w:ind w:left="6510" w:hanging="360"/>
      </w:pPr>
      <w:rPr>
        <w:rFonts w:ascii="Wingdings" w:hAnsi="Wingdings" w:hint="default"/>
      </w:rPr>
    </w:lvl>
  </w:abstractNum>
  <w:abstractNum w:abstractNumId="18" w15:restartNumberingAfterBreak="0">
    <w:nsid w:val="3BE50E3F"/>
    <w:multiLevelType w:val="hybridMultilevel"/>
    <w:tmpl w:val="5712C6B4"/>
    <w:lvl w:ilvl="0" w:tplc="BB94D56E">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9" w15:restartNumberingAfterBreak="0">
    <w:nsid w:val="3C52534E"/>
    <w:multiLevelType w:val="hybridMultilevel"/>
    <w:tmpl w:val="154A26C4"/>
    <w:lvl w:ilvl="0" w:tplc="106EAC5E">
      <w:start w:val="1"/>
      <w:numFmt w:val="decimal"/>
      <w:lvlText w:val="%1."/>
      <w:lvlJc w:val="left"/>
      <w:pPr>
        <w:ind w:left="720" w:hanging="360"/>
      </w:pPr>
      <w:rPr>
        <w:rFonts w:ascii="Calibri" w:hAnsi="Calibri" w:cs="Times New Roman"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3F4D39ED"/>
    <w:multiLevelType w:val="hybridMultilevel"/>
    <w:tmpl w:val="12EC574C"/>
    <w:lvl w:ilvl="0" w:tplc="0432588E">
      <w:numFmt w:val="bullet"/>
      <w:lvlText w:val="-"/>
      <w:lvlJc w:val="left"/>
      <w:pPr>
        <w:ind w:left="569" w:hanging="360"/>
      </w:pPr>
      <w:rPr>
        <w:rFonts w:ascii="Arial" w:eastAsia="Arial" w:hAnsi="Arial" w:cs="Arial" w:hint="default"/>
      </w:rPr>
    </w:lvl>
    <w:lvl w:ilvl="1" w:tplc="300A0003" w:tentative="1">
      <w:start w:val="1"/>
      <w:numFmt w:val="bullet"/>
      <w:lvlText w:val="o"/>
      <w:lvlJc w:val="left"/>
      <w:pPr>
        <w:ind w:left="1589" w:hanging="360"/>
      </w:pPr>
      <w:rPr>
        <w:rFonts w:ascii="Courier New" w:hAnsi="Courier New" w:cs="Courier New" w:hint="default"/>
      </w:rPr>
    </w:lvl>
    <w:lvl w:ilvl="2" w:tplc="300A0005" w:tentative="1">
      <w:start w:val="1"/>
      <w:numFmt w:val="bullet"/>
      <w:lvlText w:val=""/>
      <w:lvlJc w:val="left"/>
      <w:pPr>
        <w:ind w:left="2309" w:hanging="360"/>
      </w:pPr>
      <w:rPr>
        <w:rFonts w:ascii="Wingdings" w:hAnsi="Wingdings" w:hint="default"/>
      </w:rPr>
    </w:lvl>
    <w:lvl w:ilvl="3" w:tplc="300A0001" w:tentative="1">
      <w:start w:val="1"/>
      <w:numFmt w:val="bullet"/>
      <w:lvlText w:val=""/>
      <w:lvlJc w:val="left"/>
      <w:pPr>
        <w:ind w:left="3029" w:hanging="360"/>
      </w:pPr>
      <w:rPr>
        <w:rFonts w:ascii="Symbol" w:hAnsi="Symbol" w:hint="default"/>
      </w:rPr>
    </w:lvl>
    <w:lvl w:ilvl="4" w:tplc="300A0003" w:tentative="1">
      <w:start w:val="1"/>
      <w:numFmt w:val="bullet"/>
      <w:lvlText w:val="o"/>
      <w:lvlJc w:val="left"/>
      <w:pPr>
        <w:ind w:left="3749" w:hanging="360"/>
      </w:pPr>
      <w:rPr>
        <w:rFonts w:ascii="Courier New" w:hAnsi="Courier New" w:cs="Courier New" w:hint="default"/>
      </w:rPr>
    </w:lvl>
    <w:lvl w:ilvl="5" w:tplc="300A0005" w:tentative="1">
      <w:start w:val="1"/>
      <w:numFmt w:val="bullet"/>
      <w:lvlText w:val=""/>
      <w:lvlJc w:val="left"/>
      <w:pPr>
        <w:ind w:left="4469" w:hanging="360"/>
      </w:pPr>
      <w:rPr>
        <w:rFonts w:ascii="Wingdings" w:hAnsi="Wingdings" w:hint="default"/>
      </w:rPr>
    </w:lvl>
    <w:lvl w:ilvl="6" w:tplc="300A0001" w:tentative="1">
      <w:start w:val="1"/>
      <w:numFmt w:val="bullet"/>
      <w:lvlText w:val=""/>
      <w:lvlJc w:val="left"/>
      <w:pPr>
        <w:ind w:left="5189" w:hanging="360"/>
      </w:pPr>
      <w:rPr>
        <w:rFonts w:ascii="Symbol" w:hAnsi="Symbol" w:hint="default"/>
      </w:rPr>
    </w:lvl>
    <w:lvl w:ilvl="7" w:tplc="300A0003" w:tentative="1">
      <w:start w:val="1"/>
      <w:numFmt w:val="bullet"/>
      <w:lvlText w:val="o"/>
      <w:lvlJc w:val="left"/>
      <w:pPr>
        <w:ind w:left="5909" w:hanging="360"/>
      </w:pPr>
      <w:rPr>
        <w:rFonts w:ascii="Courier New" w:hAnsi="Courier New" w:cs="Courier New" w:hint="default"/>
      </w:rPr>
    </w:lvl>
    <w:lvl w:ilvl="8" w:tplc="300A0005" w:tentative="1">
      <w:start w:val="1"/>
      <w:numFmt w:val="bullet"/>
      <w:lvlText w:val=""/>
      <w:lvlJc w:val="left"/>
      <w:pPr>
        <w:ind w:left="6629" w:hanging="360"/>
      </w:pPr>
      <w:rPr>
        <w:rFonts w:ascii="Wingdings" w:hAnsi="Wingdings" w:hint="default"/>
      </w:rPr>
    </w:lvl>
  </w:abstractNum>
  <w:abstractNum w:abstractNumId="21" w15:restartNumberingAfterBreak="0">
    <w:nsid w:val="4321131C"/>
    <w:multiLevelType w:val="hybridMultilevel"/>
    <w:tmpl w:val="98CC7504"/>
    <w:lvl w:ilvl="0" w:tplc="CB64659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4342044B"/>
    <w:multiLevelType w:val="hybridMultilevel"/>
    <w:tmpl w:val="AED23E7A"/>
    <w:lvl w:ilvl="0" w:tplc="CD46B210">
      <w:numFmt w:val="bullet"/>
      <w:lvlText w:val="•"/>
      <w:lvlJc w:val="left"/>
      <w:pPr>
        <w:ind w:left="444" w:hanging="360"/>
      </w:pPr>
      <w:rPr>
        <w:rFonts w:ascii="Arial" w:eastAsia="Arial" w:hAnsi="Arial" w:cs="Arial"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23" w15:restartNumberingAfterBreak="0">
    <w:nsid w:val="47402580"/>
    <w:multiLevelType w:val="hybridMultilevel"/>
    <w:tmpl w:val="917EFE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4A0C622D"/>
    <w:multiLevelType w:val="hybridMultilevel"/>
    <w:tmpl w:val="3A6E0ABA"/>
    <w:lvl w:ilvl="0" w:tplc="1270C29C">
      <w:start w:val="1"/>
      <w:numFmt w:val="decimal"/>
      <w:lvlText w:val="%1."/>
      <w:lvlJc w:val="center"/>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5" w15:restartNumberingAfterBreak="0">
    <w:nsid w:val="4BF132AD"/>
    <w:multiLevelType w:val="hybridMultilevel"/>
    <w:tmpl w:val="3FD060C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55EA34DD"/>
    <w:multiLevelType w:val="hybridMultilevel"/>
    <w:tmpl w:val="7D58065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7" w15:restartNumberingAfterBreak="0">
    <w:nsid w:val="56250C3C"/>
    <w:multiLevelType w:val="hybridMultilevel"/>
    <w:tmpl w:val="0DC0E6BE"/>
    <w:lvl w:ilvl="0" w:tplc="F13AE4FE">
      <w:numFmt w:val="bullet"/>
      <w:lvlText w:val="−"/>
      <w:lvlJc w:val="left"/>
      <w:pPr>
        <w:ind w:left="388"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80336DD"/>
    <w:multiLevelType w:val="hybridMultilevel"/>
    <w:tmpl w:val="FC96B1D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9" w15:restartNumberingAfterBreak="0">
    <w:nsid w:val="5A0B14AB"/>
    <w:multiLevelType w:val="hybridMultilevel"/>
    <w:tmpl w:val="FB78DBAA"/>
    <w:lvl w:ilvl="0" w:tplc="DDA48280">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A802762"/>
    <w:multiLevelType w:val="hybridMultilevel"/>
    <w:tmpl w:val="102013BA"/>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1" w15:restartNumberingAfterBreak="0">
    <w:nsid w:val="5BDE11D7"/>
    <w:multiLevelType w:val="hybridMultilevel"/>
    <w:tmpl w:val="6F1AD100"/>
    <w:lvl w:ilvl="0" w:tplc="223A5806">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2" w15:restartNumberingAfterBreak="0">
    <w:nsid w:val="5C8518EE"/>
    <w:multiLevelType w:val="hybridMultilevel"/>
    <w:tmpl w:val="A5FC6684"/>
    <w:lvl w:ilvl="0" w:tplc="CD46B210">
      <w:numFmt w:val="bullet"/>
      <w:lvlText w:val="•"/>
      <w:lvlJc w:val="left"/>
      <w:pPr>
        <w:ind w:left="388" w:hanging="360"/>
      </w:pPr>
      <w:rPr>
        <w:rFonts w:ascii="Arial" w:eastAsia="Arial" w:hAnsi="Arial" w:cs="Arial" w:hint="default"/>
      </w:rPr>
    </w:lvl>
    <w:lvl w:ilvl="1" w:tplc="300A0003" w:tentative="1">
      <w:start w:val="1"/>
      <w:numFmt w:val="bullet"/>
      <w:lvlText w:val="o"/>
      <w:lvlJc w:val="left"/>
      <w:pPr>
        <w:ind w:left="1108" w:hanging="360"/>
      </w:pPr>
      <w:rPr>
        <w:rFonts w:ascii="Courier New" w:hAnsi="Courier New" w:cs="Courier New" w:hint="default"/>
      </w:rPr>
    </w:lvl>
    <w:lvl w:ilvl="2" w:tplc="300A0005" w:tentative="1">
      <w:start w:val="1"/>
      <w:numFmt w:val="bullet"/>
      <w:lvlText w:val=""/>
      <w:lvlJc w:val="left"/>
      <w:pPr>
        <w:ind w:left="1828" w:hanging="360"/>
      </w:pPr>
      <w:rPr>
        <w:rFonts w:ascii="Wingdings" w:hAnsi="Wingdings" w:hint="default"/>
      </w:rPr>
    </w:lvl>
    <w:lvl w:ilvl="3" w:tplc="300A0001" w:tentative="1">
      <w:start w:val="1"/>
      <w:numFmt w:val="bullet"/>
      <w:lvlText w:val=""/>
      <w:lvlJc w:val="left"/>
      <w:pPr>
        <w:ind w:left="2548" w:hanging="360"/>
      </w:pPr>
      <w:rPr>
        <w:rFonts w:ascii="Symbol" w:hAnsi="Symbol" w:hint="default"/>
      </w:rPr>
    </w:lvl>
    <w:lvl w:ilvl="4" w:tplc="300A0003" w:tentative="1">
      <w:start w:val="1"/>
      <w:numFmt w:val="bullet"/>
      <w:lvlText w:val="o"/>
      <w:lvlJc w:val="left"/>
      <w:pPr>
        <w:ind w:left="3268" w:hanging="360"/>
      </w:pPr>
      <w:rPr>
        <w:rFonts w:ascii="Courier New" w:hAnsi="Courier New" w:cs="Courier New" w:hint="default"/>
      </w:rPr>
    </w:lvl>
    <w:lvl w:ilvl="5" w:tplc="300A0005" w:tentative="1">
      <w:start w:val="1"/>
      <w:numFmt w:val="bullet"/>
      <w:lvlText w:val=""/>
      <w:lvlJc w:val="left"/>
      <w:pPr>
        <w:ind w:left="3988" w:hanging="360"/>
      </w:pPr>
      <w:rPr>
        <w:rFonts w:ascii="Wingdings" w:hAnsi="Wingdings" w:hint="default"/>
      </w:rPr>
    </w:lvl>
    <w:lvl w:ilvl="6" w:tplc="300A0001" w:tentative="1">
      <w:start w:val="1"/>
      <w:numFmt w:val="bullet"/>
      <w:lvlText w:val=""/>
      <w:lvlJc w:val="left"/>
      <w:pPr>
        <w:ind w:left="4708" w:hanging="360"/>
      </w:pPr>
      <w:rPr>
        <w:rFonts w:ascii="Symbol" w:hAnsi="Symbol" w:hint="default"/>
      </w:rPr>
    </w:lvl>
    <w:lvl w:ilvl="7" w:tplc="300A0003" w:tentative="1">
      <w:start w:val="1"/>
      <w:numFmt w:val="bullet"/>
      <w:lvlText w:val="o"/>
      <w:lvlJc w:val="left"/>
      <w:pPr>
        <w:ind w:left="5428" w:hanging="360"/>
      </w:pPr>
      <w:rPr>
        <w:rFonts w:ascii="Courier New" w:hAnsi="Courier New" w:cs="Courier New" w:hint="default"/>
      </w:rPr>
    </w:lvl>
    <w:lvl w:ilvl="8" w:tplc="300A0005" w:tentative="1">
      <w:start w:val="1"/>
      <w:numFmt w:val="bullet"/>
      <w:lvlText w:val=""/>
      <w:lvlJc w:val="left"/>
      <w:pPr>
        <w:ind w:left="6148" w:hanging="360"/>
      </w:pPr>
      <w:rPr>
        <w:rFonts w:ascii="Wingdings" w:hAnsi="Wingdings" w:hint="default"/>
      </w:rPr>
    </w:lvl>
  </w:abstractNum>
  <w:abstractNum w:abstractNumId="33" w15:restartNumberingAfterBreak="0">
    <w:nsid w:val="5EAE0424"/>
    <w:multiLevelType w:val="hybridMultilevel"/>
    <w:tmpl w:val="0D00032E"/>
    <w:lvl w:ilvl="0" w:tplc="30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28137F0"/>
    <w:multiLevelType w:val="hybridMultilevel"/>
    <w:tmpl w:val="7438E80A"/>
    <w:lvl w:ilvl="0" w:tplc="86500A3C">
      <w:numFmt w:val="bullet"/>
      <w:lvlText w:val="-"/>
      <w:lvlJc w:val="left"/>
      <w:pPr>
        <w:ind w:left="1440" w:hanging="720"/>
      </w:pPr>
      <w:rPr>
        <w:rFonts w:ascii="Arial" w:eastAsia="Arial" w:hAnsi="Aria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5" w15:restartNumberingAfterBreak="0">
    <w:nsid w:val="655C3753"/>
    <w:multiLevelType w:val="hybridMultilevel"/>
    <w:tmpl w:val="6B4822A0"/>
    <w:lvl w:ilvl="0" w:tplc="300A0001">
      <w:start w:val="1"/>
      <w:numFmt w:val="bullet"/>
      <w:lvlText w:val=""/>
      <w:lvlJc w:val="left"/>
      <w:pPr>
        <w:ind w:left="748" w:hanging="360"/>
      </w:pPr>
      <w:rPr>
        <w:rFonts w:ascii="Symbol" w:hAnsi="Symbol" w:hint="default"/>
      </w:rPr>
    </w:lvl>
    <w:lvl w:ilvl="1" w:tplc="300A0003" w:tentative="1">
      <w:start w:val="1"/>
      <w:numFmt w:val="bullet"/>
      <w:lvlText w:val="o"/>
      <w:lvlJc w:val="left"/>
      <w:pPr>
        <w:ind w:left="1468" w:hanging="360"/>
      </w:pPr>
      <w:rPr>
        <w:rFonts w:ascii="Courier New" w:hAnsi="Courier New" w:cs="Courier New" w:hint="default"/>
      </w:rPr>
    </w:lvl>
    <w:lvl w:ilvl="2" w:tplc="300A0005" w:tentative="1">
      <w:start w:val="1"/>
      <w:numFmt w:val="bullet"/>
      <w:lvlText w:val=""/>
      <w:lvlJc w:val="left"/>
      <w:pPr>
        <w:ind w:left="2188" w:hanging="360"/>
      </w:pPr>
      <w:rPr>
        <w:rFonts w:ascii="Wingdings" w:hAnsi="Wingdings" w:hint="default"/>
      </w:rPr>
    </w:lvl>
    <w:lvl w:ilvl="3" w:tplc="300A0001" w:tentative="1">
      <w:start w:val="1"/>
      <w:numFmt w:val="bullet"/>
      <w:lvlText w:val=""/>
      <w:lvlJc w:val="left"/>
      <w:pPr>
        <w:ind w:left="2908" w:hanging="360"/>
      </w:pPr>
      <w:rPr>
        <w:rFonts w:ascii="Symbol" w:hAnsi="Symbol" w:hint="default"/>
      </w:rPr>
    </w:lvl>
    <w:lvl w:ilvl="4" w:tplc="300A0003" w:tentative="1">
      <w:start w:val="1"/>
      <w:numFmt w:val="bullet"/>
      <w:lvlText w:val="o"/>
      <w:lvlJc w:val="left"/>
      <w:pPr>
        <w:ind w:left="3628" w:hanging="360"/>
      </w:pPr>
      <w:rPr>
        <w:rFonts w:ascii="Courier New" w:hAnsi="Courier New" w:cs="Courier New" w:hint="default"/>
      </w:rPr>
    </w:lvl>
    <w:lvl w:ilvl="5" w:tplc="300A0005" w:tentative="1">
      <w:start w:val="1"/>
      <w:numFmt w:val="bullet"/>
      <w:lvlText w:val=""/>
      <w:lvlJc w:val="left"/>
      <w:pPr>
        <w:ind w:left="4348" w:hanging="360"/>
      </w:pPr>
      <w:rPr>
        <w:rFonts w:ascii="Wingdings" w:hAnsi="Wingdings" w:hint="default"/>
      </w:rPr>
    </w:lvl>
    <w:lvl w:ilvl="6" w:tplc="300A0001" w:tentative="1">
      <w:start w:val="1"/>
      <w:numFmt w:val="bullet"/>
      <w:lvlText w:val=""/>
      <w:lvlJc w:val="left"/>
      <w:pPr>
        <w:ind w:left="5068" w:hanging="360"/>
      </w:pPr>
      <w:rPr>
        <w:rFonts w:ascii="Symbol" w:hAnsi="Symbol" w:hint="default"/>
      </w:rPr>
    </w:lvl>
    <w:lvl w:ilvl="7" w:tplc="300A0003" w:tentative="1">
      <w:start w:val="1"/>
      <w:numFmt w:val="bullet"/>
      <w:lvlText w:val="o"/>
      <w:lvlJc w:val="left"/>
      <w:pPr>
        <w:ind w:left="5788" w:hanging="360"/>
      </w:pPr>
      <w:rPr>
        <w:rFonts w:ascii="Courier New" w:hAnsi="Courier New" w:cs="Courier New" w:hint="default"/>
      </w:rPr>
    </w:lvl>
    <w:lvl w:ilvl="8" w:tplc="300A0005" w:tentative="1">
      <w:start w:val="1"/>
      <w:numFmt w:val="bullet"/>
      <w:lvlText w:val=""/>
      <w:lvlJc w:val="left"/>
      <w:pPr>
        <w:ind w:left="6508" w:hanging="360"/>
      </w:pPr>
      <w:rPr>
        <w:rFonts w:ascii="Wingdings" w:hAnsi="Wingdings" w:hint="default"/>
      </w:rPr>
    </w:lvl>
  </w:abstractNum>
  <w:abstractNum w:abstractNumId="36" w15:restartNumberingAfterBreak="0">
    <w:nsid w:val="66034136"/>
    <w:multiLevelType w:val="hybridMultilevel"/>
    <w:tmpl w:val="08A4DBB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679D3295"/>
    <w:multiLevelType w:val="hybridMultilevel"/>
    <w:tmpl w:val="5C5E0230"/>
    <w:lvl w:ilvl="0" w:tplc="300A000F">
      <w:start w:val="1"/>
      <w:numFmt w:val="decimal"/>
      <w:lvlText w:val="%1."/>
      <w:lvlJc w:val="left"/>
      <w:pPr>
        <w:ind w:left="847" w:hanging="360"/>
      </w:pPr>
    </w:lvl>
    <w:lvl w:ilvl="1" w:tplc="300A0019" w:tentative="1">
      <w:start w:val="1"/>
      <w:numFmt w:val="lowerLetter"/>
      <w:lvlText w:val="%2."/>
      <w:lvlJc w:val="left"/>
      <w:pPr>
        <w:ind w:left="1567" w:hanging="360"/>
      </w:pPr>
    </w:lvl>
    <w:lvl w:ilvl="2" w:tplc="300A001B" w:tentative="1">
      <w:start w:val="1"/>
      <w:numFmt w:val="lowerRoman"/>
      <w:lvlText w:val="%3."/>
      <w:lvlJc w:val="right"/>
      <w:pPr>
        <w:ind w:left="2287" w:hanging="180"/>
      </w:pPr>
    </w:lvl>
    <w:lvl w:ilvl="3" w:tplc="300A000F" w:tentative="1">
      <w:start w:val="1"/>
      <w:numFmt w:val="decimal"/>
      <w:lvlText w:val="%4."/>
      <w:lvlJc w:val="left"/>
      <w:pPr>
        <w:ind w:left="3007" w:hanging="360"/>
      </w:pPr>
    </w:lvl>
    <w:lvl w:ilvl="4" w:tplc="300A0019" w:tentative="1">
      <w:start w:val="1"/>
      <w:numFmt w:val="lowerLetter"/>
      <w:lvlText w:val="%5."/>
      <w:lvlJc w:val="left"/>
      <w:pPr>
        <w:ind w:left="3727" w:hanging="360"/>
      </w:pPr>
    </w:lvl>
    <w:lvl w:ilvl="5" w:tplc="300A001B" w:tentative="1">
      <w:start w:val="1"/>
      <w:numFmt w:val="lowerRoman"/>
      <w:lvlText w:val="%6."/>
      <w:lvlJc w:val="right"/>
      <w:pPr>
        <w:ind w:left="4447" w:hanging="180"/>
      </w:pPr>
    </w:lvl>
    <w:lvl w:ilvl="6" w:tplc="300A000F" w:tentative="1">
      <w:start w:val="1"/>
      <w:numFmt w:val="decimal"/>
      <w:lvlText w:val="%7."/>
      <w:lvlJc w:val="left"/>
      <w:pPr>
        <w:ind w:left="5167" w:hanging="360"/>
      </w:pPr>
    </w:lvl>
    <w:lvl w:ilvl="7" w:tplc="300A0019" w:tentative="1">
      <w:start w:val="1"/>
      <w:numFmt w:val="lowerLetter"/>
      <w:lvlText w:val="%8."/>
      <w:lvlJc w:val="left"/>
      <w:pPr>
        <w:ind w:left="5887" w:hanging="360"/>
      </w:pPr>
    </w:lvl>
    <w:lvl w:ilvl="8" w:tplc="300A001B" w:tentative="1">
      <w:start w:val="1"/>
      <w:numFmt w:val="lowerRoman"/>
      <w:lvlText w:val="%9."/>
      <w:lvlJc w:val="right"/>
      <w:pPr>
        <w:ind w:left="6607" w:hanging="180"/>
      </w:pPr>
    </w:lvl>
  </w:abstractNum>
  <w:abstractNum w:abstractNumId="38" w15:restartNumberingAfterBreak="0">
    <w:nsid w:val="71F9310C"/>
    <w:multiLevelType w:val="hybridMultilevel"/>
    <w:tmpl w:val="CF661B9C"/>
    <w:lvl w:ilvl="0" w:tplc="0432588E">
      <w:numFmt w:val="bullet"/>
      <w:lvlText w:val="-"/>
      <w:lvlJc w:val="left"/>
      <w:pPr>
        <w:ind w:left="420"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73F55C09"/>
    <w:multiLevelType w:val="hybridMultilevel"/>
    <w:tmpl w:val="FC96B1D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0" w15:restartNumberingAfterBreak="0">
    <w:nsid w:val="757A1AD5"/>
    <w:multiLevelType w:val="hybridMultilevel"/>
    <w:tmpl w:val="CE309AC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79D95568"/>
    <w:multiLevelType w:val="hybridMultilevel"/>
    <w:tmpl w:val="6A9434AC"/>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23"/>
  </w:num>
  <w:num w:numId="2">
    <w:abstractNumId w:val="13"/>
  </w:num>
  <w:num w:numId="3">
    <w:abstractNumId w:val="17"/>
  </w:num>
  <w:num w:numId="4">
    <w:abstractNumId w:val="6"/>
  </w:num>
  <w:num w:numId="5">
    <w:abstractNumId w:val="14"/>
  </w:num>
  <w:num w:numId="6">
    <w:abstractNumId w:val="40"/>
  </w:num>
  <w:num w:numId="7">
    <w:abstractNumId w:val="38"/>
  </w:num>
  <w:num w:numId="8">
    <w:abstractNumId w:val="27"/>
  </w:num>
  <w:num w:numId="9">
    <w:abstractNumId w:val="35"/>
  </w:num>
  <w:num w:numId="10">
    <w:abstractNumId w:val="32"/>
  </w:num>
  <w:num w:numId="11">
    <w:abstractNumId w:val="16"/>
  </w:num>
  <w:num w:numId="12">
    <w:abstractNumId w:val="22"/>
  </w:num>
  <w:num w:numId="13">
    <w:abstractNumId w:val="36"/>
  </w:num>
  <w:num w:numId="14">
    <w:abstractNumId w:val="9"/>
  </w:num>
  <w:num w:numId="15">
    <w:abstractNumId w:val="9"/>
  </w:num>
  <w:num w:numId="16">
    <w:abstractNumId w:val="0"/>
  </w:num>
  <w:num w:numId="17">
    <w:abstractNumId w:val="8"/>
  </w:num>
  <w:num w:numId="18">
    <w:abstractNumId w:val="34"/>
  </w:num>
  <w:num w:numId="19">
    <w:abstractNumId w:val="7"/>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41"/>
  </w:num>
  <w:num w:numId="33">
    <w:abstractNumId w:val="12"/>
  </w:num>
  <w:num w:numId="34">
    <w:abstractNumId w:val="2"/>
  </w:num>
  <w:num w:numId="35">
    <w:abstractNumId w:val="15"/>
  </w:num>
  <w:num w:numId="36">
    <w:abstractNumId w:val="25"/>
  </w:num>
  <w:num w:numId="37">
    <w:abstractNumId w:val="26"/>
  </w:num>
  <w:num w:numId="38">
    <w:abstractNumId w:val="37"/>
  </w:num>
  <w:num w:numId="39">
    <w:abstractNumId w:val="5"/>
  </w:num>
  <w:num w:numId="40">
    <w:abstractNumId w:val="21"/>
  </w:num>
  <w:num w:numId="41">
    <w:abstractNumId w:val="11"/>
  </w:num>
  <w:num w:numId="42">
    <w:abstractNumId w:val="3"/>
  </w:num>
  <w:num w:numId="43">
    <w:abstractNumId w:val="29"/>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490"/>
    <w:rsid w:val="000172DD"/>
    <w:rsid w:val="00017DC5"/>
    <w:rsid w:val="000308AC"/>
    <w:rsid w:val="00042312"/>
    <w:rsid w:val="00045DB8"/>
    <w:rsid w:val="0005586C"/>
    <w:rsid w:val="00065E0E"/>
    <w:rsid w:val="000F5491"/>
    <w:rsid w:val="001211F1"/>
    <w:rsid w:val="0012765B"/>
    <w:rsid w:val="00130AF8"/>
    <w:rsid w:val="00136E96"/>
    <w:rsid w:val="00136F15"/>
    <w:rsid w:val="00166487"/>
    <w:rsid w:val="001667D5"/>
    <w:rsid w:val="00174F9A"/>
    <w:rsid w:val="00180BB5"/>
    <w:rsid w:val="00182583"/>
    <w:rsid w:val="001831CA"/>
    <w:rsid w:val="00187D7A"/>
    <w:rsid w:val="00193BD9"/>
    <w:rsid w:val="001A75F5"/>
    <w:rsid w:val="001B1D1E"/>
    <w:rsid w:val="001C23EA"/>
    <w:rsid w:val="001D1BD5"/>
    <w:rsid w:val="001E7340"/>
    <w:rsid w:val="001F4154"/>
    <w:rsid w:val="00220945"/>
    <w:rsid w:val="00223273"/>
    <w:rsid w:val="0023716A"/>
    <w:rsid w:val="00255CBD"/>
    <w:rsid w:val="0025699E"/>
    <w:rsid w:val="00262522"/>
    <w:rsid w:val="00295553"/>
    <w:rsid w:val="00297C4B"/>
    <w:rsid w:val="002A34B3"/>
    <w:rsid w:val="002B4E3F"/>
    <w:rsid w:val="002C5839"/>
    <w:rsid w:val="002E3216"/>
    <w:rsid w:val="002E7A41"/>
    <w:rsid w:val="002F3B3A"/>
    <w:rsid w:val="0030060D"/>
    <w:rsid w:val="00306C7A"/>
    <w:rsid w:val="00323E79"/>
    <w:rsid w:val="00334191"/>
    <w:rsid w:val="00334568"/>
    <w:rsid w:val="003414AE"/>
    <w:rsid w:val="003476FC"/>
    <w:rsid w:val="0035126A"/>
    <w:rsid w:val="00370059"/>
    <w:rsid w:val="00377E15"/>
    <w:rsid w:val="00385A8C"/>
    <w:rsid w:val="00391EBC"/>
    <w:rsid w:val="003A28D6"/>
    <w:rsid w:val="003A7359"/>
    <w:rsid w:val="003B332C"/>
    <w:rsid w:val="003B5640"/>
    <w:rsid w:val="003B60F6"/>
    <w:rsid w:val="003B65A9"/>
    <w:rsid w:val="003C00D4"/>
    <w:rsid w:val="003C2E41"/>
    <w:rsid w:val="003C3757"/>
    <w:rsid w:val="003D4142"/>
    <w:rsid w:val="003E093F"/>
    <w:rsid w:val="003E51FE"/>
    <w:rsid w:val="003E69C8"/>
    <w:rsid w:val="003F6319"/>
    <w:rsid w:val="003F6462"/>
    <w:rsid w:val="004028D7"/>
    <w:rsid w:val="00406BA3"/>
    <w:rsid w:val="00411779"/>
    <w:rsid w:val="0041765D"/>
    <w:rsid w:val="004223D7"/>
    <w:rsid w:val="00431D46"/>
    <w:rsid w:val="004373F0"/>
    <w:rsid w:val="004573A1"/>
    <w:rsid w:val="00471EBE"/>
    <w:rsid w:val="004766D0"/>
    <w:rsid w:val="00490418"/>
    <w:rsid w:val="00490541"/>
    <w:rsid w:val="004951EE"/>
    <w:rsid w:val="004963E7"/>
    <w:rsid w:val="004A2D9C"/>
    <w:rsid w:val="004A5C01"/>
    <w:rsid w:val="004B45F2"/>
    <w:rsid w:val="004C2D06"/>
    <w:rsid w:val="004D5B4F"/>
    <w:rsid w:val="004D6D54"/>
    <w:rsid w:val="004E295B"/>
    <w:rsid w:val="004E43DC"/>
    <w:rsid w:val="004F5363"/>
    <w:rsid w:val="005156ED"/>
    <w:rsid w:val="005259B7"/>
    <w:rsid w:val="005271EA"/>
    <w:rsid w:val="00530D61"/>
    <w:rsid w:val="0054313E"/>
    <w:rsid w:val="005434DD"/>
    <w:rsid w:val="00546CBA"/>
    <w:rsid w:val="005667DE"/>
    <w:rsid w:val="00571624"/>
    <w:rsid w:val="00583A6C"/>
    <w:rsid w:val="005868BA"/>
    <w:rsid w:val="005904D8"/>
    <w:rsid w:val="00596783"/>
    <w:rsid w:val="005A2DBC"/>
    <w:rsid w:val="005B5128"/>
    <w:rsid w:val="005C166B"/>
    <w:rsid w:val="005E419C"/>
    <w:rsid w:val="005E54B1"/>
    <w:rsid w:val="00602693"/>
    <w:rsid w:val="006030AD"/>
    <w:rsid w:val="00614459"/>
    <w:rsid w:val="00625307"/>
    <w:rsid w:val="00646C94"/>
    <w:rsid w:val="00653CC6"/>
    <w:rsid w:val="00655EA4"/>
    <w:rsid w:val="00662DFD"/>
    <w:rsid w:val="0067141F"/>
    <w:rsid w:val="00680391"/>
    <w:rsid w:val="006B4FBF"/>
    <w:rsid w:val="006D110C"/>
    <w:rsid w:val="006D1ADE"/>
    <w:rsid w:val="006F1EFB"/>
    <w:rsid w:val="006F2A5E"/>
    <w:rsid w:val="006F4EB5"/>
    <w:rsid w:val="006F611B"/>
    <w:rsid w:val="007077DA"/>
    <w:rsid w:val="00707C4F"/>
    <w:rsid w:val="00707FAC"/>
    <w:rsid w:val="0073763F"/>
    <w:rsid w:val="007465F8"/>
    <w:rsid w:val="00754B92"/>
    <w:rsid w:val="0076005E"/>
    <w:rsid w:val="00762CBA"/>
    <w:rsid w:val="0077582B"/>
    <w:rsid w:val="00781A63"/>
    <w:rsid w:val="007954B6"/>
    <w:rsid w:val="007A525F"/>
    <w:rsid w:val="007A6F6E"/>
    <w:rsid w:val="007B2D35"/>
    <w:rsid w:val="007C3B4E"/>
    <w:rsid w:val="007D55BE"/>
    <w:rsid w:val="007D7074"/>
    <w:rsid w:val="00822161"/>
    <w:rsid w:val="0082560A"/>
    <w:rsid w:val="00836C68"/>
    <w:rsid w:val="00862F69"/>
    <w:rsid w:val="00867CDD"/>
    <w:rsid w:val="008728D0"/>
    <w:rsid w:val="00876708"/>
    <w:rsid w:val="008772AB"/>
    <w:rsid w:val="008836AA"/>
    <w:rsid w:val="00887C58"/>
    <w:rsid w:val="00895CA7"/>
    <w:rsid w:val="008A115A"/>
    <w:rsid w:val="008A32F0"/>
    <w:rsid w:val="008A3D29"/>
    <w:rsid w:val="008B0BBC"/>
    <w:rsid w:val="008F6A56"/>
    <w:rsid w:val="00902A46"/>
    <w:rsid w:val="00917B9E"/>
    <w:rsid w:val="00921E95"/>
    <w:rsid w:val="00926A7F"/>
    <w:rsid w:val="00930E36"/>
    <w:rsid w:val="00931FED"/>
    <w:rsid w:val="00937CEE"/>
    <w:rsid w:val="009422C5"/>
    <w:rsid w:val="0095209A"/>
    <w:rsid w:val="00955752"/>
    <w:rsid w:val="00960A64"/>
    <w:rsid w:val="00971AB4"/>
    <w:rsid w:val="00974C8B"/>
    <w:rsid w:val="00977141"/>
    <w:rsid w:val="0099109F"/>
    <w:rsid w:val="009C2F9C"/>
    <w:rsid w:val="009D44EA"/>
    <w:rsid w:val="009E053A"/>
    <w:rsid w:val="009F3C12"/>
    <w:rsid w:val="00A02CEC"/>
    <w:rsid w:val="00A03986"/>
    <w:rsid w:val="00A13EED"/>
    <w:rsid w:val="00A30B88"/>
    <w:rsid w:val="00A34F14"/>
    <w:rsid w:val="00A519CE"/>
    <w:rsid w:val="00A536FC"/>
    <w:rsid w:val="00A57985"/>
    <w:rsid w:val="00A669D1"/>
    <w:rsid w:val="00A91F17"/>
    <w:rsid w:val="00AA0CA8"/>
    <w:rsid w:val="00AB7BAC"/>
    <w:rsid w:val="00AC1684"/>
    <w:rsid w:val="00AD18C1"/>
    <w:rsid w:val="00AE2414"/>
    <w:rsid w:val="00AF443C"/>
    <w:rsid w:val="00B0390C"/>
    <w:rsid w:val="00B30879"/>
    <w:rsid w:val="00B4316F"/>
    <w:rsid w:val="00B5022C"/>
    <w:rsid w:val="00B60340"/>
    <w:rsid w:val="00B61C51"/>
    <w:rsid w:val="00B64FF8"/>
    <w:rsid w:val="00BA1D1C"/>
    <w:rsid w:val="00BA4E95"/>
    <w:rsid w:val="00BB02B0"/>
    <w:rsid w:val="00BC3843"/>
    <w:rsid w:val="00BC5341"/>
    <w:rsid w:val="00BC53E5"/>
    <w:rsid w:val="00BC614D"/>
    <w:rsid w:val="00BD013C"/>
    <w:rsid w:val="00BD1F73"/>
    <w:rsid w:val="00BD2EBC"/>
    <w:rsid w:val="00BD516D"/>
    <w:rsid w:val="00BD7F3B"/>
    <w:rsid w:val="00BE2C22"/>
    <w:rsid w:val="00BE3EA2"/>
    <w:rsid w:val="00BF6A45"/>
    <w:rsid w:val="00C46490"/>
    <w:rsid w:val="00C473BD"/>
    <w:rsid w:val="00C66400"/>
    <w:rsid w:val="00C72A6F"/>
    <w:rsid w:val="00C74678"/>
    <w:rsid w:val="00C75DA9"/>
    <w:rsid w:val="00C819D6"/>
    <w:rsid w:val="00C85B1B"/>
    <w:rsid w:val="00CA37F8"/>
    <w:rsid w:val="00CA520E"/>
    <w:rsid w:val="00CA548A"/>
    <w:rsid w:val="00CB3EB9"/>
    <w:rsid w:val="00CC40FE"/>
    <w:rsid w:val="00CD0E7D"/>
    <w:rsid w:val="00D01E1A"/>
    <w:rsid w:val="00D135F8"/>
    <w:rsid w:val="00D24933"/>
    <w:rsid w:val="00D26A4D"/>
    <w:rsid w:val="00D26C98"/>
    <w:rsid w:val="00D27C91"/>
    <w:rsid w:val="00D41435"/>
    <w:rsid w:val="00D445C5"/>
    <w:rsid w:val="00D57B82"/>
    <w:rsid w:val="00D621D3"/>
    <w:rsid w:val="00D63021"/>
    <w:rsid w:val="00D63997"/>
    <w:rsid w:val="00D67719"/>
    <w:rsid w:val="00D70FBA"/>
    <w:rsid w:val="00D7434F"/>
    <w:rsid w:val="00D86A3D"/>
    <w:rsid w:val="00D950B0"/>
    <w:rsid w:val="00DA0D01"/>
    <w:rsid w:val="00DA419E"/>
    <w:rsid w:val="00DD34C6"/>
    <w:rsid w:val="00DE0C54"/>
    <w:rsid w:val="00DF61E1"/>
    <w:rsid w:val="00E0752C"/>
    <w:rsid w:val="00E160AA"/>
    <w:rsid w:val="00E27958"/>
    <w:rsid w:val="00E3605A"/>
    <w:rsid w:val="00E360C2"/>
    <w:rsid w:val="00E44D29"/>
    <w:rsid w:val="00E568AB"/>
    <w:rsid w:val="00E81FA7"/>
    <w:rsid w:val="00E82FF9"/>
    <w:rsid w:val="00E931A6"/>
    <w:rsid w:val="00EA33C0"/>
    <w:rsid w:val="00EB03D7"/>
    <w:rsid w:val="00EC61AB"/>
    <w:rsid w:val="00ED2431"/>
    <w:rsid w:val="00ED418A"/>
    <w:rsid w:val="00F02213"/>
    <w:rsid w:val="00F110D0"/>
    <w:rsid w:val="00F12066"/>
    <w:rsid w:val="00F20BFF"/>
    <w:rsid w:val="00F23AED"/>
    <w:rsid w:val="00F549AB"/>
    <w:rsid w:val="00F630F8"/>
    <w:rsid w:val="00F73C99"/>
    <w:rsid w:val="00F778B4"/>
    <w:rsid w:val="00F82976"/>
    <w:rsid w:val="00FA0731"/>
    <w:rsid w:val="00FA41D5"/>
    <w:rsid w:val="00FC225C"/>
    <w:rsid w:val="00FD3F52"/>
    <w:rsid w:val="00FE470A"/>
    <w:rsid w:val="00FF08CC"/>
    <w:rsid w:val="00FF594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C66A1"/>
  <w15:docId w15:val="{67DFD3A1-4376-4D71-A1E3-BA80983B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pPr>
      <w:ind w:left="30"/>
    </w:pPr>
  </w:style>
  <w:style w:type="paragraph" w:styleId="Encabezado">
    <w:name w:val="header"/>
    <w:basedOn w:val="Normal"/>
    <w:link w:val="EncabezadoCar"/>
    <w:uiPriority w:val="99"/>
    <w:unhideWhenUsed/>
    <w:rsid w:val="005667DE"/>
    <w:pPr>
      <w:tabs>
        <w:tab w:val="center" w:pos="4252"/>
        <w:tab w:val="right" w:pos="8504"/>
      </w:tabs>
    </w:pPr>
  </w:style>
  <w:style w:type="character" w:customStyle="1" w:styleId="EncabezadoCar">
    <w:name w:val="Encabezado Car"/>
    <w:basedOn w:val="Fuentedeprrafopredeter"/>
    <w:link w:val="Encabezado"/>
    <w:uiPriority w:val="99"/>
    <w:rsid w:val="005667DE"/>
    <w:rPr>
      <w:rFonts w:ascii="Arial" w:eastAsia="Arial" w:hAnsi="Arial" w:cs="Arial"/>
      <w:lang w:val="es-ES" w:eastAsia="es-ES" w:bidi="es-ES"/>
    </w:rPr>
  </w:style>
  <w:style w:type="paragraph" w:styleId="Piedepgina">
    <w:name w:val="footer"/>
    <w:basedOn w:val="Normal"/>
    <w:link w:val="PiedepginaCar"/>
    <w:uiPriority w:val="99"/>
    <w:unhideWhenUsed/>
    <w:rsid w:val="005667DE"/>
    <w:pPr>
      <w:tabs>
        <w:tab w:val="center" w:pos="4252"/>
        <w:tab w:val="right" w:pos="8504"/>
      </w:tabs>
    </w:pPr>
  </w:style>
  <w:style w:type="character" w:customStyle="1" w:styleId="PiedepginaCar">
    <w:name w:val="Pie de página Car"/>
    <w:basedOn w:val="Fuentedeprrafopredeter"/>
    <w:link w:val="Piedepgina"/>
    <w:uiPriority w:val="99"/>
    <w:rsid w:val="005667DE"/>
    <w:rPr>
      <w:rFonts w:ascii="Arial" w:eastAsia="Arial" w:hAnsi="Arial" w:cs="Arial"/>
      <w:lang w:val="es-ES" w:eastAsia="es-ES" w:bidi="es-ES"/>
    </w:rPr>
  </w:style>
  <w:style w:type="character" w:styleId="Hipervnculo">
    <w:name w:val="Hyperlink"/>
    <w:basedOn w:val="Fuentedeprrafopredeter"/>
    <w:uiPriority w:val="99"/>
    <w:unhideWhenUsed/>
    <w:rsid w:val="006D1ADE"/>
    <w:rPr>
      <w:color w:val="0000FF"/>
      <w:u w:val="single"/>
    </w:rPr>
  </w:style>
  <w:style w:type="table" w:styleId="Tablaconcuadrcula">
    <w:name w:val="Table Grid"/>
    <w:basedOn w:val="Tablanormal"/>
    <w:uiPriority w:val="39"/>
    <w:rsid w:val="00DE0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A2"/>
    <w:pPr>
      <w:widowControl/>
      <w:adjustRightInd w:val="0"/>
    </w:pPr>
    <w:rPr>
      <w:rFonts w:ascii="Arial" w:eastAsia="Calibri" w:hAnsi="Arial" w:cs="Arial"/>
      <w:color w:val="000000"/>
      <w:sz w:val="24"/>
      <w:szCs w:val="24"/>
      <w:lang w:val="es-ES"/>
    </w:rPr>
  </w:style>
  <w:style w:type="character" w:styleId="Mencinsinresolver">
    <w:name w:val="Unresolved Mention"/>
    <w:basedOn w:val="Fuentedeprrafopredeter"/>
    <w:uiPriority w:val="99"/>
    <w:semiHidden/>
    <w:unhideWhenUsed/>
    <w:rsid w:val="004C2D06"/>
    <w:rPr>
      <w:color w:val="605E5C"/>
      <w:shd w:val="clear" w:color="auto" w:fill="E1DFDD"/>
    </w:rPr>
  </w:style>
  <w:style w:type="character" w:styleId="Hipervnculovisitado">
    <w:name w:val="FollowedHyperlink"/>
    <w:basedOn w:val="Fuentedeprrafopredeter"/>
    <w:uiPriority w:val="99"/>
    <w:semiHidden/>
    <w:unhideWhenUsed/>
    <w:rsid w:val="00166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802">
      <w:bodyDiv w:val="1"/>
      <w:marLeft w:val="0"/>
      <w:marRight w:val="0"/>
      <w:marTop w:val="0"/>
      <w:marBottom w:val="0"/>
      <w:divBdr>
        <w:top w:val="none" w:sz="0" w:space="0" w:color="auto"/>
        <w:left w:val="none" w:sz="0" w:space="0" w:color="auto"/>
        <w:bottom w:val="none" w:sz="0" w:space="0" w:color="auto"/>
        <w:right w:val="none" w:sz="0" w:space="0" w:color="auto"/>
      </w:divBdr>
    </w:div>
    <w:div w:id="409930770">
      <w:bodyDiv w:val="1"/>
      <w:marLeft w:val="0"/>
      <w:marRight w:val="0"/>
      <w:marTop w:val="0"/>
      <w:marBottom w:val="0"/>
      <w:divBdr>
        <w:top w:val="none" w:sz="0" w:space="0" w:color="auto"/>
        <w:left w:val="none" w:sz="0" w:space="0" w:color="auto"/>
        <w:bottom w:val="none" w:sz="0" w:space="0" w:color="auto"/>
        <w:right w:val="none" w:sz="0" w:space="0" w:color="auto"/>
      </w:divBdr>
    </w:div>
    <w:div w:id="450246901">
      <w:bodyDiv w:val="1"/>
      <w:marLeft w:val="0"/>
      <w:marRight w:val="0"/>
      <w:marTop w:val="0"/>
      <w:marBottom w:val="0"/>
      <w:divBdr>
        <w:top w:val="none" w:sz="0" w:space="0" w:color="auto"/>
        <w:left w:val="none" w:sz="0" w:space="0" w:color="auto"/>
        <w:bottom w:val="none" w:sz="0" w:space="0" w:color="auto"/>
        <w:right w:val="none" w:sz="0" w:space="0" w:color="auto"/>
      </w:divBdr>
    </w:div>
    <w:div w:id="452209561">
      <w:bodyDiv w:val="1"/>
      <w:marLeft w:val="0"/>
      <w:marRight w:val="0"/>
      <w:marTop w:val="0"/>
      <w:marBottom w:val="0"/>
      <w:divBdr>
        <w:top w:val="none" w:sz="0" w:space="0" w:color="auto"/>
        <w:left w:val="none" w:sz="0" w:space="0" w:color="auto"/>
        <w:bottom w:val="none" w:sz="0" w:space="0" w:color="auto"/>
        <w:right w:val="none" w:sz="0" w:space="0" w:color="auto"/>
      </w:divBdr>
    </w:div>
    <w:div w:id="505945105">
      <w:bodyDiv w:val="1"/>
      <w:marLeft w:val="0"/>
      <w:marRight w:val="0"/>
      <w:marTop w:val="0"/>
      <w:marBottom w:val="0"/>
      <w:divBdr>
        <w:top w:val="none" w:sz="0" w:space="0" w:color="auto"/>
        <w:left w:val="none" w:sz="0" w:space="0" w:color="auto"/>
        <w:bottom w:val="none" w:sz="0" w:space="0" w:color="auto"/>
        <w:right w:val="none" w:sz="0" w:space="0" w:color="auto"/>
      </w:divBdr>
    </w:div>
    <w:div w:id="572158111">
      <w:bodyDiv w:val="1"/>
      <w:marLeft w:val="0"/>
      <w:marRight w:val="0"/>
      <w:marTop w:val="0"/>
      <w:marBottom w:val="0"/>
      <w:divBdr>
        <w:top w:val="none" w:sz="0" w:space="0" w:color="auto"/>
        <w:left w:val="none" w:sz="0" w:space="0" w:color="auto"/>
        <w:bottom w:val="none" w:sz="0" w:space="0" w:color="auto"/>
        <w:right w:val="none" w:sz="0" w:space="0" w:color="auto"/>
      </w:divBdr>
    </w:div>
    <w:div w:id="581069210">
      <w:bodyDiv w:val="1"/>
      <w:marLeft w:val="0"/>
      <w:marRight w:val="0"/>
      <w:marTop w:val="0"/>
      <w:marBottom w:val="0"/>
      <w:divBdr>
        <w:top w:val="none" w:sz="0" w:space="0" w:color="auto"/>
        <w:left w:val="none" w:sz="0" w:space="0" w:color="auto"/>
        <w:bottom w:val="none" w:sz="0" w:space="0" w:color="auto"/>
        <w:right w:val="none" w:sz="0" w:space="0" w:color="auto"/>
      </w:divBdr>
    </w:div>
    <w:div w:id="694572456">
      <w:bodyDiv w:val="1"/>
      <w:marLeft w:val="0"/>
      <w:marRight w:val="0"/>
      <w:marTop w:val="0"/>
      <w:marBottom w:val="0"/>
      <w:divBdr>
        <w:top w:val="none" w:sz="0" w:space="0" w:color="auto"/>
        <w:left w:val="none" w:sz="0" w:space="0" w:color="auto"/>
        <w:bottom w:val="none" w:sz="0" w:space="0" w:color="auto"/>
        <w:right w:val="none" w:sz="0" w:space="0" w:color="auto"/>
      </w:divBdr>
    </w:div>
    <w:div w:id="793328806">
      <w:bodyDiv w:val="1"/>
      <w:marLeft w:val="0"/>
      <w:marRight w:val="0"/>
      <w:marTop w:val="0"/>
      <w:marBottom w:val="0"/>
      <w:divBdr>
        <w:top w:val="none" w:sz="0" w:space="0" w:color="auto"/>
        <w:left w:val="none" w:sz="0" w:space="0" w:color="auto"/>
        <w:bottom w:val="none" w:sz="0" w:space="0" w:color="auto"/>
        <w:right w:val="none" w:sz="0" w:space="0" w:color="auto"/>
      </w:divBdr>
    </w:div>
    <w:div w:id="872424665">
      <w:bodyDiv w:val="1"/>
      <w:marLeft w:val="0"/>
      <w:marRight w:val="0"/>
      <w:marTop w:val="0"/>
      <w:marBottom w:val="0"/>
      <w:divBdr>
        <w:top w:val="none" w:sz="0" w:space="0" w:color="auto"/>
        <w:left w:val="none" w:sz="0" w:space="0" w:color="auto"/>
        <w:bottom w:val="none" w:sz="0" w:space="0" w:color="auto"/>
        <w:right w:val="none" w:sz="0" w:space="0" w:color="auto"/>
      </w:divBdr>
    </w:div>
    <w:div w:id="880436214">
      <w:bodyDiv w:val="1"/>
      <w:marLeft w:val="0"/>
      <w:marRight w:val="0"/>
      <w:marTop w:val="0"/>
      <w:marBottom w:val="0"/>
      <w:divBdr>
        <w:top w:val="none" w:sz="0" w:space="0" w:color="auto"/>
        <w:left w:val="none" w:sz="0" w:space="0" w:color="auto"/>
        <w:bottom w:val="none" w:sz="0" w:space="0" w:color="auto"/>
        <w:right w:val="none" w:sz="0" w:space="0" w:color="auto"/>
      </w:divBdr>
    </w:div>
    <w:div w:id="887766587">
      <w:bodyDiv w:val="1"/>
      <w:marLeft w:val="0"/>
      <w:marRight w:val="0"/>
      <w:marTop w:val="0"/>
      <w:marBottom w:val="0"/>
      <w:divBdr>
        <w:top w:val="none" w:sz="0" w:space="0" w:color="auto"/>
        <w:left w:val="none" w:sz="0" w:space="0" w:color="auto"/>
        <w:bottom w:val="none" w:sz="0" w:space="0" w:color="auto"/>
        <w:right w:val="none" w:sz="0" w:space="0" w:color="auto"/>
      </w:divBdr>
    </w:div>
    <w:div w:id="900411312">
      <w:bodyDiv w:val="1"/>
      <w:marLeft w:val="0"/>
      <w:marRight w:val="0"/>
      <w:marTop w:val="0"/>
      <w:marBottom w:val="0"/>
      <w:divBdr>
        <w:top w:val="none" w:sz="0" w:space="0" w:color="auto"/>
        <w:left w:val="none" w:sz="0" w:space="0" w:color="auto"/>
        <w:bottom w:val="none" w:sz="0" w:space="0" w:color="auto"/>
        <w:right w:val="none" w:sz="0" w:space="0" w:color="auto"/>
      </w:divBdr>
    </w:div>
    <w:div w:id="986738800">
      <w:bodyDiv w:val="1"/>
      <w:marLeft w:val="0"/>
      <w:marRight w:val="0"/>
      <w:marTop w:val="0"/>
      <w:marBottom w:val="0"/>
      <w:divBdr>
        <w:top w:val="none" w:sz="0" w:space="0" w:color="auto"/>
        <w:left w:val="none" w:sz="0" w:space="0" w:color="auto"/>
        <w:bottom w:val="none" w:sz="0" w:space="0" w:color="auto"/>
        <w:right w:val="none" w:sz="0" w:space="0" w:color="auto"/>
      </w:divBdr>
    </w:div>
    <w:div w:id="1020550801">
      <w:bodyDiv w:val="1"/>
      <w:marLeft w:val="0"/>
      <w:marRight w:val="0"/>
      <w:marTop w:val="0"/>
      <w:marBottom w:val="0"/>
      <w:divBdr>
        <w:top w:val="none" w:sz="0" w:space="0" w:color="auto"/>
        <w:left w:val="none" w:sz="0" w:space="0" w:color="auto"/>
        <w:bottom w:val="none" w:sz="0" w:space="0" w:color="auto"/>
        <w:right w:val="none" w:sz="0" w:space="0" w:color="auto"/>
      </w:divBdr>
    </w:div>
    <w:div w:id="1077090753">
      <w:bodyDiv w:val="1"/>
      <w:marLeft w:val="0"/>
      <w:marRight w:val="0"/>
      <w:marTop w:val="0"/>
      <w:marBottom w:val="0"/>
      <w:divBdr>
        <w:top w:val="none" w:sz="0" w:space="0" w:color="auto"/>
        <w:left w:val="none" w:sz="0" w:space="0" w:color="auto"/>
        <w:bottom w:val="none" w:sz="0" w:space="0" w:color="auto"/>
        <w:right w:val="none" w:sz="0" w:space="0" w:color="auto"/>
      </w:divBdr>
    </w:div>
    <w:div w:id="1113357296">
      <w:bodyDiv w:val="1"/>
      <w:marLeft w:val="0"/>
      <w:marRight w:val="0"/>
      <w:marTop w:val="0"/>
      <w:marBottom w:val="0"/>
      <w:divBdr>
        <w:top w:val="none" w:sz="0" w:space="0" w:color="auto"/>
        <w:left w:val="none" w:sz="0" w:space="0" w:color="auto"/>
        <w:bottom w:val="none" w:sz="0" w:space="0" w:color="auto"/>
        <w:right w:val="none" w:sz="0" w:space="0" w:color="auto"/>
      </w:divBdr>
    </w:div>
    <w:div w:id="1283265960">
      <w:bodyDiv w:val="1"/>
      <w:marLeft w:val="0"/>
      <w:marRight w:val="0"/>
      <w:marTop w:val="0"/>
      <w:marBottom w:val="0"/>
      <w:divBdr>
        <w:top w:val="none" w:sz="0" w:space="0" w:color="auto"/>
        <w:left w:val="none" w:sz="0" w:space="0" w:color="auto"/>
        <w:bottom w:val="none" w:sz="0" w:space="0" w:color="auto"/>
        <w:right w:val="none" w:sz="0" w:space="0" w:color="auto"/>
      </w:divBdr>
    </w:div>
    <w:div w:id="1488740630">
      <w:bodyDiv w:val="1"/>
      <w:marLeft w:val="0"/>
      <w:marRight w:val="0"/>
      <w:marTop w:val="0"/>
      <w:marBottom w:val="0"/>
      <w:divBdr>
        <w:top w:val="none" w:sz="0" w:space="0" w:color="auto"/>
        <w:left w:val="none" w:sz="0" w:space="0" w:color="auto"/>
        <w:bottom w:val="none" w:sz="0" w:space="0" w:color="auto"/>
        <w:right w:val="none" w:sz="0" w:space="0" w:color="auto"/>
      </w:divBdr>
    </w:div>
    <w:div w:id="1565021021">
      <w:bodyDiv w:val="1"/>
      <w:marLeft w:val="0"/>
      <w:marRight w:val="0"/>
      <w:marTop w:val="0"/>
      <w:marBottom w:val="0"/>
      <w:divBdr>
        <w:top w:val="none" w:sz="0" w:space="0" w:color="auto"/>
        <w:left w:val="none" w:sz="0" w:space="0" w:color="auto"/>
        <w:bottom w:val="none" w:sz="0" w:space="0" w:color="auto"/>
        <w:right w:val="none" w:sz="0" w:space="0" w:color="auto"/>
      </w:divBdr>
    </w:div>
    <w:div w:id="1614245870">
      <w:bodyDiv w:val="1"/>
      <w:marLeft w:val="0"/>
      <w:marRight w:val="0"/>
      <w:marTop w:val="0"/>
      <w:marBottom w:val="0"/>
      <w:divBdr>
        <w:top w:val="none" w:sz="0" w:space="0" w:color="auto"/>
        <w:left w:val="none" w:sz="0" w:space="0" w:color="auto"/>
        <w:bottom w:val="none" w:sz="0" w:space="0" w:color="auto"/>
        <w:right w:val="none" w:sz="0" w:space="0" w:color="auto"/>
      </w:divBdr>
    </w:div>
    <w:div w:id="1860269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inear.es/ficheros/archivos/76_1156010C.pdf" TargetMode="Externa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Hen05</b:Tag>
    <b:SourceType>Book</b:SourceType>
    <b:Guid>{2EED9F84-FC58-49C9-B917-2B62EAB62E02}</b:Guid>
    <b:Title>El Laboratorio en el diagnóstico Clínico</b:Title>
    <b:Year>2005</b:Year>
    <b:LCID>es-EC</b:LCID>
    <b:Author>
      <b:Author>
        <b:NameList>
          <b:Person>
            <b:Last>Henry</b:Last>
            <b:First>John</b:First>
            <b:Middle>Bernard</b:Middle>
          </b:Person>
        </b:NameList>
      </b:Author>
    </b:Author>
    <b:City>madrid</b:City>
    <b:Publisher>Marban</b:Publisher>
    <b:RefOrder>1</b:RefOrder>
  </b:Source>
</b:Sources>
</file>

<file path=customXml/itemProps1.xml><?xml version="1.0" encoding="utf-8"?>
<ds:datastoreItem xmlns:ds="http://schemas.openxmlformats.org/officeDocument/2006/customXml" ds:itemID="{96585BD6-D3D7-49C1-B51D-5A71F14D9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1028</Words>
  <Characters>5655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Rosa Elisa Cruz Tenempaguay</cp:lastModifiedBy>
  <cp:revision>4</cp:revision>
  <cp:lastPrinted>2022-04-19T14:54:00Z</cp:lastPrinted>
  <dcterms:created xsi:type="dcterms:W3CDTF">2024-12-08T15:39:00Z</dcterms:created>
  <dcterms:modified xsi:type="dcterms:W3CDTF">2024-12-08T15:53:00Z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2019-04-20T00:00:00Z</vt:filetime>
  </property>
  <property fmtid="{D5CDD505-2E9C-101B-9397-08002B2CF9AE}" pid="3" name="Creator">
    <vt:lpwstr>Microsoft® Excel® 2013</vt:lpwstr>
  </property>
  <property fmtid="{D5CDD505-2E9C-101B-9397-08002B2CF9AE}" pid="4" name="LastSaved">
    <vt:filetime>2019-04-21T00:00:00Z</vt:filetime>
  </property>
  <property fmtid="{D5CDD505-2E9C-101B-9397-08002B2CF9AE}" pid="5" name="Mendeley Document_1">
    <vt:lpwstr>True</vt:lpwstr>
  </property>
  <property fmtid="{D5CDD505-2E9C-101B-9397-08002B2CF9AE}" pid="6" name="Mendeley Unique User Id_1">
    <vt:lpwstr>5fc9fa96-9eb8-373f-94f1-ffd89837a7e9</vt:lpwstr>
  </property>
  <property fmtid="{D5CDD505-2E9C-101B-9397-08002B2CF9AE}" pid="7" name="Mendeley Citation Style_1">
    <vt:lpwstr>http://www.zotero.org/styles/vancouver</vt:lpwstr>
  </property>
  <property fmtid="{D5CDD505-2E9C-101B-9397-08002B2CF9AE}" pid="8" name="Mendeley Recent Style Id 0_1">
    <vt:lpwstr>http://www.zotero.org/styles/american-political-science-association</vt:lpwstr>
  </property>
  <property fmtid="{D5CDD505-2E9C-101B-9397-08002B2CF9AE}" pid="9" name="Mendeley Recent Style Name 0_1">
    <vt:lpwstr>American Political Science Association</vt:lpwstr>
  </property>
  <property fmtid="{D5CDD505-2E9C-101B-9397-08002B2CF9AE}" pid="10" name="Mendeley Recent Style Id 1_1">
    <vt:lpwstr>http://www.zotero.org/styles/apa</vt:lpwstr>
  </property>
  <property fmtid="{D5CDD505-2E9C-101B-9397-08002B2CF9AE}" pid="11" name="Mendeley Recent Style Name 1_1">
    <vt:lpwstr>American Psychological Association 6th edition</vt:lpwstr>
  </property>
  <property fmtid="{D5CDD505-2E9C-101B-9397-08002B2CF9AE}" pid="12" name="Mendeley Recent Style Id 2_1">
    <vt:lpwstr>http://www.zotero.org/styles/american-sociological-association</vt:lpwstr>
  </property>
  <property fmtid="{D5CDD505-2E9C-101B-9397-08002B2CF9AE}" pid="13" name="Mendeley Recent Style Name 2_1">
    <vt:lpwstr>American Sociological Association</vt:lpwstr>
  </property>
  <property fmtid="{D5CDD505-2E9C-101B-9397-08002B2CF9AE}" pid="14" name="Mendeley Recent Style Id 3_1">
    <vt:lpwstr>http://www.zotero.org/styles/chicago-author-date</vt:lpwstr>
  </property>
  <property fmtid="{D5CDD505-2E9C-101B-9397-08002B2CF9AE}" pid="15" name="Mendeley Recent Style Name 3_1">
    <vt:lpwstr>Chicago Manual of Style 16th edition (author-date)</vt:lpwstr>
  </property>
  <property fmtid="{D5CDD505-2E9C-101B-9397-08002B2CF9AE}" pid="16" name="Mendeley Recent Style Id 4_1">
    <vt:lpwstr>http://www.zotero.org/styles/harvard1</vt:lpwstr>
  </property>
  <property fmtid="{D5CDD505-2E9C-101B-9397-08002B2CF9AE}" pid="17" name="Mendeley Recent Style Name 4_1">
    <vt:lpwstr>Harvard Reference format 1 (author-date)</vt:lpwstr>
  </property>
  <property fmtid="{D5CDD505-2E9C-101B-9397-08002B2CF9AE}" pid="18" name="Mendeley Recent Style Id 5_1">
    <vt:lpwstr>http://www.zotero.org/styles/ieee</vt:lpwstr>
  </property>
  <property fmtid="{D5CDD505-2E9C-101B-9397-08002B2CF9AE}" pid="19" name="Mendeley Recent Style Name 5_1">
    <vt:lpwstr>IEEE</vt:lpwstr>
  </property>
  <property fmtid="{D5CDD505-2E9C-101B-9397-08002B2CF9AE}" pid="20" name="Mendeley Recent Style Id 6_1">
    <vt:lpwstr>http://www.zotero.org/styles/modern-humanities-research-association</vt:lpwstr>
  </property>
  <property fmtid="{D5CDD505-2E9C-101B-9397-08002B2CF9AE}" pid="21" name="Mendeley Recent Style Name 6_1">
    <vt:lpwstr>Modern Humanities Research Association 3rd edition (note with bibliography)</vt:lpwstr>
  </property>
  <property fmtid="{D5CDD505-2E9C-101B-9397-08002B2CF9AE}" pid="22" name="Mendeley Recent Style Id 7_1">
    <vt:lpwstr>http://www.zotero.org/styles/modern-language-association</vt:lpwstr>
  </property>
  <property fmtid="{D5CDD505-2E9C-101B-9397-08002B2CF9AE}" pid="23" name="Mendeley Recent Style Name 7_1">
    <vt:lpwstr>Modern Language Association 7th edition</vt:lpwstr>
  </property>
  <property fmtid="{D5CDD505-2E9C-101B-9397-08002B2CF9AE}" pid="24" name="Mendeley Recent Style Id 8_1">
    <vt:lpwstr>http://www.zotero.org/styles/nature</vt:lpwstr>
  </property>
  <property fmtid="{D5CDD505-2E9C-101B-9397-08002B2CF9AE}" pid="25" name="Mendeley Recent Style Name 8_1">
    <vt:lpwstr>Nature</vt:lpwstr>
  </property>
  <property fmtid="{D5CDD505-2E9C-101B-9397-08002B2CF9AE}" pid="26" name="Mendeley Recent Style Id 9_1">
    <vt:lpwstr>http://www.zotero.org/styles/vancouver</vt:lpwstr>
  </property>
  <property fmtid="{D5CDD505-2E9C-101B-9397-08002B2CF9AE}" pid="27" name="Mendeley Recent Style Name 9_1">
    <vt:lpwstr>Vancouver</vt:lpwstr>
  </property>
</Properties>
</file>