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F2" w:rsidRPr="00E95508" w:rsidRDefault="00902EA2" w:rsidP="00E95508">
      <w:pPr>
        <w:jc w:val="center"/>
        <w:rPr>
          <w:b/>
        </w:rPr>
      </w:pPr>
      <w:r w:rsidRPr="00E95508">
        <w:rPr>
          <w:b/>
        </w:rPr>
        <w:t>INDICE O LA ESTRUCTURA DEL MARCO TEORICO</w:t>
      </w:r>
    </w:p>
    <w:p w:rsidR="00E95508" w:rsidRDefault="00E95508">
      <w:r>
        <w:t>VARIABLES:</w:t>
      </w:r>
    </w:p>
    <w:p w:rsidR="00E95508" w:rsidRDefault="00E95508">
      <w:r>
        <w:t xml:space="preserve">VARIABLE 1: </w:t>
      </w:r>
      <w:r w:rsidR="00902EA2">
        <w:t xml:space="preserve">INGRESO FAMILIAR </w:t>
      </w:r>
    </w:p>
    <w:p w:rsidR="00902EA2" w:rsidRDefault="00E95508">
      <w:r>
        <w:t xml:space="preserve">VARIABLE 2: </w:t>
      </w:r>
      <w:r w:rsidR="00902EA2">
        <w:t xml:space="preserve">  TASA DE MOROSIDAD</w:t>
      </w:r>
    </w:p>
    <w:p w:rsidR="00902EA2" w:rsidRDefault="00902EA2"/>
    <w:p w:rsidR="00902EA2" w:rsidRPr="00412745" w:rsidRDefault="00902EA2">
      <w:pPr>
        <w:rPr>
          <w:b/>
        </w:rPr>
      </w:pPr>
      <w:r w:rsidRPr="00412745">
        <w:rPr>
          <w:b/>
        </w:rPr>
        <w:t>4. MARCO TEORICO</w:t>
      </w:r>
    </w:p>
    <w:p w:rsidR="00902EA2" w:rsidRDefault="00902EA2">
      <w:r>
        <w:t>4.1. ANTECEDENTES DE LA EMPRESAS XX</w:t>
      </w:r>
    </w:p>
    <w:p w:rsidR="00902EA2" w:rsidRDefault="00902EA2">
      <w:r>
        <w:t>4.1.1. Historia de la empresa</w:t>
      </w:r>
    </w:p>
    <w:p w:rsidR="00902EA2" w:rsidRDefault="00902EA2">
      <w:r>
        <w:t xml:space="preserve">4.1.2. </w:t>
      </w:r>
      <w:proofErr w:type="gramStart"/>
      <w:r>
        <w:t>tipo</w:t>
      </w:r>
      <w:proofErr w:type="gramEnd"/>
      <w:r>
        <w:t xml:space="preserve"> empresas</w:t>
      </w:r>
    </w:p>
    <w:p w:rsidR="00902EA2" w:rsidRDefault="00902EA2">
      <w:r>
        <w:t xml:space="preserve">4.1.3. </w:t>
      </w:r>
      <w:proofErr w:type="gramStart"/>
      <w:r>
        <w:t>organización</w:t>
      </w:r>
      <w:proofErr w:type="gramEnd"/>
      <w:r>
        <w:t xml:space="preserve"> </w:t>
      </w:r>
    </w:p>
    <w:p w:rsidR="00902EA2" w:rsidRDefault="00902EA2">
      <w:r>
        <w:t xml:space="preserve">4.1.4. </w:t>
      </w:r>
      <w:proofErr w:type="gramStart"/>
      <w:r>
        <w:t>actividades</w:t>
      </w:r>
      <w:proofErr w:type="gramEnd"/>
    </w:p>
    <w:p w:rsidR="00902EA2" w:rsidRPr="00412745" w:rsidRDefault="00902EA2">
      <w:pPr>
        <w:rPr>
          <w:b/>
        </w:rPr>
      </w:pPr>
      <w:r w:rsidRPr="00412745">
        <w:rPr>
          <w:b/>
        </w:rPr>
        <w:t xml:space="preserve">4.2. INGRESO FAMILIAR </w:t>
      </w:r>
    </w:p>
    <w:p w:rsidR="00902EA2" w:rsidRDefault="00902EA2">
      <w:r>
        <w:t>4.2.1. Conceptualización de ingreso familiar</w:t>
      </w:r>
    </w:p>
    <w:p w:rsidR="00902EA2" w:rsidRDefault="00902EA2">
      <w:r>
        <w:t xml:space="preserve">4.2.2. Tipos de </w:t>
      </w:r>
      <w:proofErr w:type="gramStart"/>
      <w:r>
        <w:t>ingresos familiar</w:t>
      </w:r>
      <w:proofErr w:type="gramEnd"/>
    </w:p>
    <w:p w:rsidR="00902EA2" w:rsidRDefault="00902EA2">
      <w:r>
        <w:t>4.2.3. Medición del ingreso familiar</w:t>
      </w:r>
    </w:p>
    <w:p w:rsidR="00902EA2" w:rsidRPr="00412745" w:rsidRDefault="00902EA2">
      <w:pPr>
        <w:rPr>
          <w:b/>
        </w:rPr>
      </w:pPr>
      <w:r w:rsidRPr="00412745">
        <w:rPr>
          <w:b/>
        </w:rPr>
        <w:t>4.</w:t>
      </w:r>
      <w:r w:rsidR="008670A8" w:rsidRPr="00412745">
        <w:rPr>
          <w:b/>
        </w:rPr>
        <w:t xml:space="preserve">3.   LA </w:t>
      </w:r>
      <w:r w:rsidRPr="00412745">
        <w:rPr>
          <w:b/>
        </w:rPr>
        <w:t xml:space="preserve">MOROSIDAD </w:t>
      </w:r>
    </w:p>
    <w:p w:rsidR="008670A8" w:rsidRDefault="008670A8">
      <w:r>
        <w:t>4.3.1. Definición o la conceptualización de la mora y morosidad</w:t>
      </w:r>
    </w:p>
    <w:p w:rsidR="008670A8" w:rsidRDefault="008670A8">
      <w:r>
        <w:t xml:space="preserve">4.3.2. Tipos de morosidad </w:t>
      </w:r>
    </w:p>
    <w:p w:rsidR="008670A8" w:rsidRDefault="008670A8">
      <w:r>
        <w:t>4.3.3. Normativa de la morosidad</w:t>
      </w:r>
    </w:p>
    <w:p w:rsidR="008670A8" w:rsidRDefault="008670A8"/>
    <w:p w:rsidR="008670A8" w:rsidRDefault="008670A8"/>
    <w:p w:rsidR="008670A8" w:rsidRDefault="008670A8"/>
    <w:p w:rsidR="008670A8" w:rsidRDefault="008670A8"/>
    <w:p w:rsidR="008670A8" w:rsidRDefault="008670A8"/>
    <w:p w:rsidR="008670A8" w:rsidRDefault="008670A8"/>
    <w:p w:rsidR="008670A8" w:rsidRDefault="008670A8"/>
    <w:p w:rsidR="008670A8" w:rsidRDefault="008670A8"/>
    <w:p w:rsidR="008670A8" w:rsidRPr="00E95508" w:rsidRDefault="00E95508" w:rsidP="00E95508">
      <w:pPr>
        <w:jc w:val="center"/>
        <w:rPr>
          <w:b/>
        </w:rPr>
      </w:pPr>
      <w:r w:rsidRPr="00E95508">
        <w:rPr>
          <w:b/>
        </w:rPr>
        <w:lastRenderedPageBreak/>
        <w:t>DESARROLLO DEL MARCO TEORICO</w:t>
      </w:r>
    </w:p>
    <w:p w:rsidR="008670A8" w:rsidRDefault="008670A8"/>
    <w:p w:rsidR="00412745" w:rsidRDefault="00412745">
      <w:r>
        <w:t>Para el desarrollo de los conceptos se debe elaborar el cuadro de teorías, que puede ser como se presenta:</w:t>
      </w:r>
    </w:p>
    <w:p w:rsidR="008670A8" w:rsidRDefault="008670A8">
      <w:bookmarkStart w:id="0" w:name="_GoBack"/>
      <w:bookmarkEnd w:id="0"/>
    </w:p>
    <w:p w:rsidR="008670A8" w:rsidRDefault="008670A8">
      <w:r>
        <w:t>Cuadro 1.  Definición sobre ingresos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8670A8" w:rsidTr="008670A8">
        <w:tc>
          <w:tcPr>
            <w:tcW w:w="1728" w:type="dxa"/>
          </w:tcPr>
          <w:p w:rsidR="008670A8" w:rsidRDefault="008670A8">
            <w:r>
              <w:t xml:space="preserve">Autor </w:t>
            </w:r>
          </w:p>
        </w:tc>
        <w:tc>
          <w:tcPr>
            <w:tcW w:w="1729" w:type="dxa"/>
          </w:tcPr>
          <w:p w:rsidR="008670A8" w:rsidRDefault="008670A8">
            <w:r>
              <w:t xml:space="preserve">Titulo </w:t>
            </w:r>
          </w:p>
        </w:tc>
        <w:tc>
          <w:tcPr>
            <w:tcW w:w="1729" w:type="dxa"/>
          </w:tcPr>
          <w:p w:rsidR="008670A8" w:rsidRDefault="008670A8">
            <w:r>
              <w:t>Concepto</w:t>
            </w:r>
          </w:p>
        </w:tc>
        <w:tc>
          <w:tcPr>
            <w:tcW w:w="1729" w:type="dxa"/>
          </w:tcPr>
          <w:p w:rsidR="008670A8" w:rsidRDefault="008670A8">
            <w:r>
              <w:t xml:space="preserve">Tipos </w:t>
            </w:r>
          </w:p>
        </w:tc>
        <w:tc>
          <w:tcPr>
            <w:tcW w:w="1729" w:type="dxa"/>
          </w:tcPr>
          <w:p w:rsidR="008670A8" w:rsidRDefault="008670A8">
            <w:r>
              <w:t xml:space="preserve">Formas de medición </w:t>
            </w:r>
          </w:p>
        </w:tc>
      </w:tr>
      <w:tr w:rsidR="008670A8" w:rsidTr="008670A8">
        <w:tc>
          <w:tcPr>
            <w:tcW w:w="1728" w:type="dxa"/>
          </w:tcPr>
          <w:p w:rsidR="008670A8" w:rsidRDefault="008670A8">
            <w:r>
              <w:t>xxx</w:t>
            </w:r>
          </w:p>
        </w:tc>
        <w:tc>
          <w:tcPr>
            <w:tcW w:w="1729" w:type="dxa"/>
          </w:tcPr>
          <w:p w:rsidR="008670A8" w:rsidRDefault="008670A8">
            <w:r>
              <w:t>xxx</w:t>
            </w:r>
          </w:p>
        </w:tc>
        <w:tc>
          <w:tcPr>
            <w:tcW w:w="1729" w:type="dxa"/>
          </w:tcPr>
          <w:p w:rsidR="008670A8" w:rsidRDefault="008670A8">
            <w:r>
              <w:t>xxx</w:t>
            </w:r>
          </w:p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</w:tr>
      <w:tr w:rsidR="008670A8" w:rsidTr="008670A8">
        <w:tc>
          <w:tcPr>
            <w:tcW w:w="1728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</w:tr>
      <w:tr w:rsidR="008670A8" w:rsidTr="008670A8">
        <w:tc>
          <w:tcPr>
            <w:tcW w:w="1728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</w:tr>
      <w:tr w:rsidR="008670A8" w:rsidTr="008670A8">
        <w:tc>
          <w:tcPr>
            <w:tcW w:w="1728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  <w:tc>
          <w:tcPr>
            <w:tcW w:w="1729" w:type="dxa"/>
          </w:tcPr>
          <w:p w:rsidR="008670A8" w:rsidRDefault="008670A8"/>
        </w:tc>
      </w:tr>
    </w:tbl>
    <w:p w:rsidR="008670A8" w:rsidRDefault="008670A8"/>
    <w:sectPr w:rsidR="00867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A2"/>
    <w:rsid w:val="00124C74"/>
    <w:rsid w:val="00412745"/>
    <w:rsid w:val="004B4FFC"/>
    <w:rsid w:val="005D14F2"/>
    <w:rsid w:val="008670A8"/>
    <w:rsid w:val="00902EA2"/>
    <w:rsid w:val="009F1C11"/>
    <w:rsid w:val="00A10009"/>
    <w:rsid w:val="00CD0F39"/>
    <w:rsid w:val="00CD73F0"/>
    <w:rsid w:val="00CE17F3"/>
    <w:rsid w:val="00D6107C"/>
    <w:rsid w:val="00E9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2020-08-04T14:30:00Z</dcterms:created>
  <dcterms:modified xsi:type="dcterms:W3CDTF">2020-08-04T18:51:00Z</dcterms:modified>
</cp:coreProperties>
</file>