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5BD2285C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EE2427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A711C51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EE2427">
              <w:t>Diseño Gráfico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23E7728E" w:rsidR="005638CC" w:rsidRPr="000734ED" w:rsidRDefault="009B11D4" w:rsidP="000D26BB">
            <w:pPr>
              <w:pStyle w:val="Titulo3-Portada"/>
            </w:pPr>
            <w:r>
              <w:rPr>
                <w:b/>
              </w:rPr>
              <w:t>202</w:t>
            </w:r>
            <w:r w:rsidR="00215757">
              <w:rPr>
                <w:b/>
              </w:rPr>
              <w:t>5</w:t>
            </w:r>
            <w:r w:rsidR="00F36987">
              <w:rPr>
                <w:b/>
              </w:rPr>
              <w:t xml:space="preserve"> – </w:t>
            </w:r>
            <w:r>
              <w:rPr>
                <w:b/>
              </w:rPr>
              <w:t>1S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363351C1" w:rsidR="006F5F2A" w:rsidRPr="006F5F2A" w:rsidRDefault="009B11D4" w:rsidP="006F5F2A">
      <w:pPr>
        <w:pStyle w:val="Prrafodelista"/>
        <w:numPr>
          <w:ilvl w:val="0"/>
          <w:numId w:val="18"/>
        </w:numPr>
        <w:rPr>
          <w:szCs w:val="16"/>
        </w:rPr>
      </w:pPr>
      <w:proofErr w:type="spellStart"/>
      <w:r>
        <w:rPr>
          <w:szCs w:val="16"/>
        </w:rPr>
        <w:t>MsC</w:t>
      </w:r>
      <w:proofErr w:type="spellEnd"/>
      <w:r>
        <w:rPr>
          <w:szCs w:val="16"/>
        </w:rPr>
        <w:t>. William Quevedo</w:t>
      </w:r>
    </w:p>
    <w:p w14:paraId="09E53665" w14:textId="71E43355" w:rsidR="006F5F2A" w:rsidRPr="006F5F2A" w:rsidRDefault="009B11D4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PhD. Margarita </w:t>
      </w:r>
      <w:proofErr w:type="spellStart"/>
      <w:r>
        <w:rPr>
          <w:szCs w:val="16"/>
        </w:rPr>
        <w:t>Pomboza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Floril</w:t>
      </w:r>
      <w:proofErr w:type="spellEnd"/>
    </w:p>
    <w:p w14:paraId="3C9A3657" w14:textId="77777777" w:rsidR="000375B9" w:rsidRDefault="006F5F2A" w:rsidP="00875AE1">
      <w:pPr>
        <w:pStyle w:val="Ttulo1"/>
        <w:rPr>
          <w:lang w:eastAsia="es-MX"/>
        </w:rPr>
      </w:pPr>
      <w:bookmarkStart w:id="2" w:name="_Toc57015678"/>
      <w:r w:rsidRPr="006F5F2A">
        <w:t>Resultados de Aprendizaje de la asignatura:</w:t>
      </w:r>
      <w:bookmarkEnd w:id="2"/>
      <w:r w:rsidR="00875AE1">
        <w:t xml:space="preserve"> </w:t>
      </w:r>
    </w:p>
    <w:p w14:paraId="49769BE9" w14:textId="77777777" w:rsidR="000375B9" w:rsidRPr="000375B9" w:rsidRDefault="000375B9" w:rsidP="000375B9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szCs w:val="16"/>
        </w:rPr>
      </w:pPr>
      <w:bookmarkStart w:id="3" w:name="_Toc57015679"/>
      <w:r w:rsidRPr="000375B9">
        <w:rPr>
          <w:szCs w:val="16"/>
        </w:rPr>
        <w:t xml:space="preserve">Desarrolla la lógica de la percepción visual, conceptos básicos de formas y estructuras, comprende las leyes que articulan el diseño en dos dimensiones, ya sea formal e informal. </w:t>
      </w:r>
    </w:p>
    <w:p w14:paraId="1864D13F" w14:textId="6842E171" w:rsidR="000375B9" w:rsidRDefault="006F5F2A" w:rsidP="00117EA9">
      <w:pPr>
        <w:pStyle w:val="Ttulo1"/>
      </w:pPr>
      <w:r w:rsidRPr="000375B9">
        <w:t>Tema de la Actividad de la Investigación Formativa</w:t>
      </w:r>
      <w:r w:rsidRPr="006F5F2A">
        <w:t>:</w:t>
      </w:r>
      <w:bookmarkEnd w:id="3"/>
      <w:r w:rsidR="00875AE1">
        <w:t xml:space="preserve"> </w:t>
      </w:r>
      <w:bookmarkStart w:id="4" w:name="_Toc57015680"/>
      <w:r w:rsidR="00117EA9" w:rsidRPr="00117EA9">
        <w:t>Desarrollo propuestas creativas basados en formas reales e investigaciones previas de mercado</w:t>
      </w:r>
    </w:p>
    <w:p w14:paraId="61C1A8A2" w14:textId="0A554759" w:rsidR="009B11D4" w:rsidRPr="009B11D4" w:rsidRDefault="00215757" w:rsidP="009B11D4">
      <w:pPr>
        <w:pStyle w:val="Ttulo1"/>
        <w:numPr>
          <w:ilvl w:val="0"/>
          <w:numId w:val="0"/>
        </w:numPr>
        <w:ind w:left="360"/>
        <w:rPr>
          <w:b w:val="0"/>
          <w:bCs w:val="0"/>
          <w:caps w:val="0"/>
          <w:lang w:eastAsia="es-MX"/>
        </w:rPr>
      </w:pPr>
      <w:r>
        <w:rPr>
          <w:b w:val="0"/>
          <w:bCs w:val="0"/>
        </w:rPr>
        <w:t>Diseño de art toy basado en la morfolo</w:t>
      </w:r>
      <w:r w:rsidRPr="00215757">
        <w:rPr>
          <w:b w:val="0"/>
          <w:bCs w:val="0"/>
          <w:color w:val="000000" w:themeColor="text1"/>
        </w:rPr>
        <w:t>g</w:t>
      </w:r>
      <w:r w:rsidRPr="00215757">
        <w:rPr>
          <w:b w:val="0"/>
          <w:bCs w:val="0"/>
          <w:color w:val="000000" w:themeColor="text1"/>
        </w:rPr>
        <w:t>í</w:t>
      </w:r>
      <w:r w:rsidRPr="00215757">
        <w:rPr>
          <w:b w:val="0"/>
          <w:bCs w:val="0"/>
          <w:color w:val="000000" w:themeColor="text1"/>
        </w:rPr>
        <w:t>a</w:t>
      </w:r>
      <w:r>
        <w:rPr>
          <w:b w:val="0"/>
          <w:bCs w:val="0"/>
        </w:rPr>
        <w:t xml:space="preserve"> de las culturas y nacionalidades del ecuador</w:t>
      </w:r>
    </w:p>
    <w:p w14:paraId="3EA63283" w14:textId="1FA8878B" w:rsidR="009B11D4" w:rsidRPr="009B11D4" w:rsidRDefault="006F5F2A" w:rsidP="009B11D4">
      <w:pPr>
        <w:pStyle w:val="Ttulo1"/>
        <w:rPr>
          <w:b w:val="0"/>
          <w:bCs w:val="0"/>
          <w:caps w:val="0"/>
          <w:lang w:eastAsia="es-MX"/>
        </w:rPr>
      </w:pPr>
      <w:r w:rsidRPr="006F5F2A">
        <w:t>Objetivos de la(s) actividad(es):</w:t>
      </w:r>
      <w:bookmarkEnd w:id="4"/>
      <w:r w:rsidR="00875AE1">
        <w:t xml:space="preserve"> </w:t>
      </w:r>
      <w:bookmarkStart w:id="5" w:name="_Toc57015681"/>
      <w:r w:rsidR="009B11D4" w:rsidRPr="009B11D4">
        <w:rPr>
          <w:b w:val="0"/>
          <w:bCs w:val="0"/>
          <w:caps w:val="0"/>
          <w:lang w:eastAsia="es-MX"/>
        </w:rPr>
        <w:t>Conoce</w:t>
      </w:r>
      <w:r w:rsidR="009B11D4">
        <w:rPr>
          <w:b w:val="0"/>
          <w:bCs w:val="0"/>
          <w:caps w:val="0"/>
          <w:lang w:eastAsia="es-MX"/>
        </w:rPr>
        <w:t>r y aplicar</w:t>
      </w:r>
      <w:r w:rsidR="009B11D4" w:rsidRPr="009B11D4">
        <w:rPr>
          <w:b w:val="0"/>
          <w:bCs w:val="0"/>
          <w:caps w:val="0"/>
          <w:lang w:eastAsia="es-MX"/>
        </w:rPr>
        <w:t xml:space="preserve"> los parámetros básicos que influyen en la creativa.</w:t>
      </w:r>
    </w:p>
    <w:p w14:paraId="6CD3145D" w14:textId="2375ADDB" w:rsidR="006F5F2A" w:rsidRPr="006F5F2A" w:rsidRDefault="006F5F2A" w:rsidP="009B11D4">
      <w:pPr>
        <w:pStyle w:val="Ttulo1"/>
      </w:pPr>
      <w:r w:rsidRPr="006F5F2A">
        <w:t>Fecha de la ejecución:</w:t>
      </w:r>
      <w:bookmarkEnd w:id="5"/>
      <w:r w:rsidR="00875AE1">
        <w:t xml:space="preserve"> del </w:t>
      </w:r>
      <w:r w:rsidR="009B11D4">
        <w:t>1</w:t>
      </w:r>
      <w:r w:rsidR="00AC704E">
        <w:t xml:space="preserve"> de mayo</w:t>
      </w:r>
      <w:r w:rsidR="00875AE1">
        <w:t xml:space="preserve"> </w:t>
      </w:r>
      <w:r w:rsidR="00AC704E">
        <w:t xml:space="preserve">al </w:t>
      </w:r>
      <w:r w:rsidR="00875AE1">
        <w:t xml:space="preserve"> </w:t>
      </w:r>
      <w:r w:rsidR="009B11D4">
        <w:t>23</w:t>
      </w:r>
      <w:r w:rsidR="00AC704E">
        <w:t xml:space="preserve"> de </w:t>
      </w:r>
      <w:r w:rsidR="009B11D4">
        <w:t>mayo</w:t>
      </w:r>
      <w:r w:rsidR="00875AE1">
        <w:t xml:space="preserve"> de </w:t>
      </w:r>
      <w:r w:rsidR="00AC704E">
        <w:t>202</w:t>
      </w:r>
      <w:r w:rsidR="009B11D4">
        <w:t>3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64116DC2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  <w:r w:rsidR="000375B9">
        <w:t xml:space="preserve"> </w:t>
      </w:r>
    </w:p>
    <w:p w14:paraId="589F4AFD" w14:textId="0BAC968D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718685A" w14:textId="7C9FF44D" w:rsidR="000375B9" w:rsidRPr="000375B9" w:rsidRDefault="00215757" w:rsidP="000375B9">
      <w:pPr>
        <w:rPr>
          <w:color w:val="FF0000"/>
        </w:rPr>
      </w:pPr>
      <w:r>
        <w:rPr>
          <w:rFonts w:eastAsiaTheme="majorEastAsia" w:cstheme="majorBidi"/>
          <w:b/>
          <w:bCs/>
          <w:color w:val="FF0000"/>
          <w:szCs w:val="26"/>
        </w:rPr>
        <w:t xml:space="preserve">Debe incluir la información correspondiente a la búsqueda de información y a la conceptualización de ideas </w:t>
      </w:r>
    </w:p>
    <w:p w14:paraId="720CB482" w14:textId="4658A579" w:rsidR="006F5F2A" w:rsidRDefault="006F5F2A" w:rsidP="006F5F2A">
      <w:pPr>
        <w:pStyle w:val="Ttulo2"/>
        <w:rPr>
          <w:b w:val="0"/>
          <w:color w:val="FF000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  <w:r w:rsidR="00AE10A8">
        <w:rPr>
          <w:b w:val="0"/>
          <w:color w:val="FF0000"/>
        </w:rPr>
        <w:t xml:space="preserve"> </w:t>
      </w:r>
    </w:p>
    <w:p w14:paraId="568F25FD" w14:textId="77777777" w:rsidR="00215757" w:rsidRDefault="00215757" w:rsidP="00215757"/>
    <w:p w14:paraId="461631DA" w14:textId="05B1030F" w:rsidR="00215757" w:rsidRDefault="00215757" w:rsidP="00215757">
      <w:pPr>
        <w:rPr>
          <w:color w:val="FF0000"/>
        </w:rPr>
      </w:pPr>
      <w:r w:rsidRPr="00215757">
        <w:rPr>
          <w:color w:val="FF0000"/>
        </w:rPr>
        <w:t xml:space="preserve">Se muestran los bocetos realizados del art </w:t>
      </w:r>
      <w:proofErr w:type="spellStart"/>
      <w:r w:rsidRPr="00215757">
        <w:rPr>
          <w:color w:val="FF0000"/>
        </w:rPr>
        <w:t>toy</w:t>
      </w:r>
      <w:proofErr w:type="spellEnd"/>
      <w:r w:rsidRPr="00215757">
        <w:rPr>
          <w:color w:val="FF0000"/>
        </w:rPr>
        <w:t xml:space="preserve"> y la vestimenta con su rúbrica de evaluación, así como el producto final.</w:t>
      </w:r>
    </w:p>
    <w:p w14:paraId="78A73E6D" w14:textId="77777777" w:rsidR="00215757" w:rsidRDefault="00215757" w:rsidP="00215757">
      <w:pPr>
        <w:rPr>
          <w:color w:val="FF0000"/>
        </w:rPr>
      </w:pPr>
    </w:p>
    <w:p w14:paraId="57D23899" w14:textId="188DFDF9" w:rsidR="00215757" w:rsidRPr="00215757" w:rsidRDefault="00215757" w:rsidP="00215757">
      <w:pPr>
        <w:rPr>
          <w:color w:val="FF0000"/>
        </w:rPr>
      </w:pPr>
      <w:r>
        <w:rPr>
          <w:color w:val="FF0000"/>
        </w:rPr>
        <w:t>Se presenta los producto finalizados.</w:t>
      </w:r>
    </w:p>
    <w:p w14:paraId="6C75CEF1" w14:textId="72CF1C34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  <w:r w:rsidR="00AE10A8">
        <w:t xml:space="preserve">: </w:t>
      </w:r>
      <w:r w:rsidR="00AE10A8">
        <w:rPr>
          <w:color w:val="FF0000"/>
        </w:rPr>
        <w:t>Se muestra el trabajo fina</w:t>
      </w:r>
      <w:r w:rsidR="00215757">
        <w:rPr>
          <w:color w:val="FF0000"/>
        </w:rPr>
        <w:t>l</w:t>
      </w:r>
      <w:r w:rsidR="00AE10A8">
        <w:rPr>
          <w:color w:val="FF0000"/>
        </w:rPr>
        <w:t xml:space="preserve"> mediante acopio fotográfico.</w:t>
      </w:r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EA5F" w14:textId="77777777" w:rsidR="00AC444E" w:rsidRDefault="00AC444E" w:rsidP="005B7590">
      <w:pPr>
        <w:spacing w:line="240" w:lineRule="auto"/>
      </w:pPr>
      <w:r>
        <w:separator/>
      </w:r>
    </w:p>
  </w:endnote>
  <w:endnote w:type="continuationSeparator" w:id="0">
    <w:p w14:paraId="55627A69" w14:textId="77777777" w:rsidR="00AC444E" w:rsidRDefault="00AC444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31FBE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331FBE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69AE" w14:textId="77777777" w:rsidR="00AC444E" w:rsidRDefault="00AC444E" w:rsidP="005B7590">
      <w:pPr>
        <w:spacing w:line="240" w:lineRule="auto"/>
      </w:pPr>
      <w:r>
        <w:separator/>
      </w:r>
    </w:p>
  </w:footnote>
  <w:footnote w:type="continuationSeparator" w:id="0">
    <w:p w14:paraId="5DB04506" w14:textId="77777777" w:rsidR="00AC444E" w:rsidRDefault="00AC444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24276">
    <w:abstractNumId w:val="10"/>
  </w:num>
  <w:num w:numId="2" w16cid:durableId="1087731993">
    <w:abstractNumId w:val="1"/>
  </w:num>
  <w:num w:numId="3" w16cid:durableId="1255088666">
    <w:abstractNumId w:val="13"/>
  </w:num>
  <w:num w:numId="4" w16cid:durableId="654839718">
    <w:abstractNumId w:val="8"/>
  </w:num>
  <w:num w:numId="5" w16cid:durableId="1501963476">
    <w:abstractNumId w:val="14"/>
  </w:num>
  <w:num w:numId="6" w16cid:durableId="603419606">
    <w:abstractNumId w:val="15"/>
  </w:num>
  <w:num w:numId="7" w16cid:durableId="1230455967">
    <w:abstractNumId w:val="9"/>
  </w:num>
  <w:num w:numId="8" w16cid:durableId="1253199197">
    <w:abstractNumId w:val="5"/>
  </w:num>
  <w:num w:numId="9" w16cid:durableId="1639800467">
    <w:abstractNumId w:val="11"/>
  </w:num>
  <w:num w:numId="10" w16cid:durableId="1744639490">
    <w:abstractNumId w:val="2"/>
  </w:num>
  <w:num w:numId="11" w16cid:durableId="272131062">
    <w:abstractNumId w:val="7"/>
  </w:num>
  <w:num w:numId="12" w16cid:durableId="1632635153">
    <w:abstractNumId w:val="6"/>
  </w:num>
  <w:num w:numId="13" w16cid:durableId="1031882582">
    <w:abstractNumId w:val="10"/>
  </w:num>
  <w:num w:numId="14" w16cid:durableId="1307320703">
    <w:abstractNumId w:val="10"/>
  </w:num>
  <w:num w:numId="15" w16cid:durableId="840391609">
    <w:abstractNumId w:val="3"/>
  </w:num>
  <w:num w:numId="16" w16cid:durableId="2112236576">
    <w:abstractNumId w:val="4"/>
  </w:num>
  <w:num w:numId="17" w16cid:durableId="527643344">
    <w:abstractNumId w:val="10"/>
  </w:num>
  <w:num w:numId="18" w16cid:durableId="310138856">
    <w:abstractNumId w:val="12"/>
  </w:num>
  <w:num w:numId="19" w16cid:durableId="203838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245"/>
    <w:rsid w:val="00021A6B"/>
    <w:rsid w:val="000375B9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13EC3"/>
    <w:rsid w:val="00117EA9"/>
    <w:rsid w:val="0013107B"/>
    <w:rsid w:val="001311F0"/>
    <w:rsid w:val="00177D3F"/>
    <w:rsid w:val="00195E7F"/>
    <w:rsid w:val="001979E5"/>
    <w:rsid w:val="001A2BFD"/>
    <w:rsid w:val="001A79E8"/>
    <w:rsid w:val="001B409E"/>
    <w:rsid w:val="001C6CC7"/>
    <w:rsid w:val="001D3C3A"/>
    <w:rsid w:val="001D7B73"/>
    <w:rsid w:val="00215757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1FBE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1E44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72DF2"/>
    <w:rsid w:val="0078617A"/>
    <w:rsid w:val="007B19B2"/>
    <w:rsid w:val="007B669D"/>
    <w:rsid w:val="007C085C"/>
    <w:rsid w:val="007C3A9F"/>
    <w:rsid w:val="007D4252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5AE1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11D4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44E"/>
    <w:rsid w:val="00AC4661"/>
    <w:rsid w:val="00AC704E"/>
    <w:rsid w:val="00AD364C"/>
    <w:rsid w:val="00AD4F68"/>
    <w:rsid w:val="00AD7E8D"/>
    <w:rsid w:val="00AE10A8"/>
    <w:rsid w:val="00AF5555"/>
    <w:rsid w:val="00B220BE"/>
    <w:rsid w:val="00B227F0"/>
    <w:rsid w:val="00B76274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2427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2AECFD4E-399D-B04E-980F-7640241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7BF6-E5D4-4CE7-8165-C98A8D34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 Del Rocio Pomboza Floril</cp:lastModifiedBy>
  <cp:revision>3</cp:revision>
  <cp:lastPrinted>2019-07-04T20:28:00Z</cp:lastPrinted>
  <dcterms:created xsi:type="dcterms:W3CDTF">2024-06-19T17:01:00Z</dcterms:created>
  <dcterms:modified xsi:type="dcterms:W3CDTF">2025-05-06T13:21:00Z</dcterms:modified>
</cp:coreProperties>
</file>