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35BF" w:rsidRDefault="00125078" w:rsidP="00125078">
      <w:pPr>
        <w:jc w:val="center"/>
        <w:rPr>
          <w:b/>
          <w:bCs/>
          <w:sz w:val="36"/>
          <w:szCs w:val="36"/>
          <w:lang w:val="es-ES"/>
        </w:rPr>
      </w:pPr>
      <w:r>
        <w:rPr>
          <w:b/>
          <w:bCs/>
          <w:sz w:val="36"/>
          <w:szCs w:val="36"/>
          <w:lang w:val="es-ES"/>
        </w:rPr>
        <w:t>INTRODUCCIÓN DE LA PROPUESTA DE LA ASIGNATURA DE LENGUA Y LITERATURA</w:t>
      </w:r>
      <w:r w:rsidRPr="00125078">
        <w:rPr>
          <w:b/>
          <w:bCs/>
          <w:sz w:val="36"/>
          <w:szCs w:val="36"/>
          <w:lang w:val="es-ES"/>
        </w:rPr>
        <w:t>.</w:t>
      </w:r>
    </w:p>
    <w:p w:rsidR="00125078" w:rsidRPr="00125078" w:rsidRDefault="00125078" w:rsidP="00125078">
      <w:pPr>
        <w:jc w:val="both"/>
        <w:rPr>
          <w:lang w:val="es-ES_tradnl"/>
        </w:rPr>
      </w:pPr>
      <w:r w:rsidRPr="00125078">
        <w:rPr>
          <w:lang w:val="es-ES_tradnl"/>
        </w:rPr>
        <w:t xml:space="preserve">La propuesta de Lengua y Literatura que se presenta ha sido diseñada para estudiantes de Educación General Básica y de Bachillerato General Unificado,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w:t>
      </w:r>
      <w:r w:rsidRPr="00786708">
        <w:rPr>
          <w:b/>
          <w:bCs/>
          <w:color w:val="FF0000"/>
          <w:highlight w:val="yellow"/>
          <w:lang w:val="es-ES_tradnl"/>
        </w:rPr>
        <w:t>país existen diversos grados de bilingüismo</w:t>
      </w:r>
      <w:r w:rsidRPr="00125078">
        <w:rPr>
          <w:lang w:val="es-ES_tradnl"/>
        </w:rPr>
        <w:t>,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rsidR="00125078" w:rsidRPr="00125078" w:rsidRDefault="00125078" w:rsidP="00125078">
      <w:pPr>
        <w:jc w:val="both"/>
        <w:rPr>
          <w:lang w:val="es-ES_tradnl"/>
        </w:rPr>
      </w:pPr>
      <w:r w:rsidRPr="00125078">
        <w:rPr>
          <w:lang w:val="es-ES_tradnl"/>
        </w:rPr>
        <w:t xml:space="preserve">El enfoque de esta propuesta curricular para </w:t>
      </w:r>
      <w:r w:rsidRPr="00786708">
        <w:rPr>
          <w:b/>
          <w:bCs/>
          <w:color w:val="FF0000"/>
          <w:highlight w:val="yellow"/>
          <w:lang w:val="es-ES_tradnl"/>
        </w:rPr>
        <w:t>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w:t>
      </w:r>
      <w:r w:rsidRPr="00125078">
        <w:rPr>
          <w:lang w:val="es-ES_tradnl"/>
        </w:rPr>
        <w:t xml:space="preserve">,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 </w:t>
      </w:r>
    </w:p>
    <w:p w:rsidR="00125078" w:rsidRPr="00125078" w:rsidRDefault="00125078" w:rsidP="00125078">
      <w:pPr>
        <w:jc w:val="both"/>
        <w:rPr>
          <w:lang w:val="es-ES_tradnl"/>
        </w:rPr>
      </w:pPr>
      <w:r w:rsidRPr="00125078">
        <w:rPr>
          <w:lang w:val="es-ES_tradnl"/>
        </w:rPr>
        <w:t xml:space="preserve">En este sentido, podemos decir que el área de Lengua y Literatura es eminentemente </w:t>
      </w:r>
      <w:r w:rsidRPr="00A55D0C">
        <w:rPr>
          <w:highlight w:val="yellow"/>
          <w:lang w:val="es-ES_tradnl"/>
        </w:rPr>
        <w:t>procedimental y, por lo tanto, promoverá que los estudiantes ejerciten de manera ordenada habilidades lingüístico-comunicativas que les permitan el uso eficiente de la lengua. Así, las destrezas que se presentan facilitan que los estudiantes, con la ayuda del docente, exploren, usen, ejerciten e interioricen un conjunto de procesos lingüísticos implicados en usos discursivos</w:t>
      </w:r>
      <w:r w:rsidRPr="00125078">
        <w:rPr>
          <w:lang w:val="es-ES_tradnl"/>
        </w:rPr>
        <w:t xml:space="preserve"> específicos, con la finalidad de que se conviertan en usuarios competentes de la cultura oral y escrita. </w:t>
      </w:r>
    </w:p>
    <w:p w:rsidR="00125078" w:rsidRPr="00125078" w:rsidRDefault="00125078" w:rsidP="00125078">
      <w:pPr>
        <w:jc w:val="both"/>
        <w:rPr>
          <w:lang w:val="es-ES_tradnl"/>
        </w:rPr>
      </w:pPr>
      <w:r w:rsidRPr="00125078">
        <w:rPr>
          <w:lang w:val="es-ES_tradnl"/>
        </w:rPr>
        <w:t xml:space="preserve">También, es importante señalar que las destrezas propuestas en este currículo no son técnicas que se </w:t>
      </w:r>
      <w:r w:rsidRPr="00A55D0C">
        <w:rPr>
          <w:highlight w:val="yellow"/>
          <w:lang w:val="es-ES_tradnl"/>
        </w:rPr>
        <w:t>aprenden</w:t>
      </w:r>
      <w:r w:rsidRPr="00125078">
        <w:rPr>
          <w:lang w:val="es-ES_tradnl"/>
        </w:rPr>
        <w:t xml:space="preserve"> de forma descontextualizada, sino que están vinculadas al ejercicio de </w:t>
      </w:r>
      <w:r w:rsidRPr="00A55D0C">
        <w:rPr>
          <w:highlight w:val="yellow"/>
          <w:lang w:val="es-ES_tradnl"/>
        </w:rPr>
        <w:t>prácticas comunicativas c</w:t>
      </w:r>
      <w:r w:rsidRPr="00125078">
        <w:rPr>
          <w:lang w:val="es-ES_tradnl"/>
        </w:rPr>
        <w:t xml:space="preserve">oncretas e integrales. </w:t>
      </w:r>
    </w:p>
    <w:p w:rsidR="00125078" w:rsidRPr="00125078" w:rsidRDefault="00125078" w:rsidP="00125078">
      <w:pPr>
        <w:jc w:val="both"/>
        <w:rPr>
          <w:lang w:val="es-ES_tradnl"/>
        </w:rPr>
      </w:pPr>
      <w:r w:rsidRPr="00125078">
        <w:rPr>
          <w:lang w:val="es-ES_tradnl"/>
        </w:rPr>
        <w:t xml:space="preserve">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 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w:t>
      </w:r>
      <w:r w:rsidRPr="00125078">
        <w:rPr>
          <w:lang w:val="es-ES_tradnl"/>
        </w:rPr>
        <w:lastRenderedPageBreak/>
        <w:t>comunicativas. A partir de ellas, los alumnos podrán transferir de manera autónoma todas estas capacidades comunicativas a otras situaciones de su vida académica y social.</w:t>
      </w:r>
    </w:p>
    <w:p w:rsidR="000F4F6B" w:rsidRPr="000F4F6B" w:rsidRDefault="000F4F6B" w:rsidP="00125078">
      <w:pPr>
        <w:jc w:val="both"/>
        <w:rPr>
          <w:lang w:val="es-ES_tradnl"/>
        </w:rPr>
      </w:pPr>
      <w:r w:rsidRPr="00786708">
        <w:rPr>
          <w:b/>
          <w:bCs/>
          <w:color w:val="FF0000"/>
          <w:highlight w:val="yellow"/>
          <w:lang w:val="es-ES_tradnl"/>
        </w:rPr>
        <w:t>El enfoque comunicativo del currículo de Lengua y Literatura fomenta en el estudiante procedimientos y actitudes relacionados con el respeto hacia sí mismos</w:t>
      </w:r>
      <w:r w:rsidRPr="000F4F6B">
        <w:rPr>
          <w:lang w:val="es-ES_tradnl"/>
        </w:rPr>
        <w:t xml:space="preserve"> y hacia las demás personas involucradas en el proceso comunicativo; la responsabilidad para asumir los discursos propios, y la necesaria honestidad académica al generarlos. </w:t>
      </w:r>
    </w:p>
    <w:p w:rsidR="00125078" w:rsidRDefault="000F4F6B" w:rsidP="00125078">
      <w:pPr>
        <w:jc w:val="both"/>
        <w:rPr>
          <w:lang w:val="es-ES_tradnl"/>
        </w:rPr>
      </w:pPr>
      <w:r w:rsidRPr="000F4F6B">
        <w:rPr>
          <w:lang w:val="es-ES_tradnl"/>
        </w:rPr>
        <w:t xml:space="preserve">Además, esta propuesta curricular aporta al desarrollo del pensamiento lógico, crítico y creativo, al estimular la inteligencia lingüística que involucra el aprendizaje de las </w:t>
      </w:r>
      <w:proofErr w:type="spellStart"/>
      <w:r w:rsidRPr="000F4F6B">
        <w:rPr>
          <w:lang w:val="es-ES_tradnl"/>
        </w:rPr>
        <w:t>macrodestrezas</w:t>
      </w:r>
      <w:proofErr w:type="spellEnd"/>
      <w:r w:rsidRPr="000F4F6B">
        <w:rPr>
          <w:lang w:val="es-ES_tradnl"/>
        </w:rPr>
        <w:t xml:space="preserve">, como herramientas indispensables del razonamiento verbal, el enriquecimiento del vocabulario de los estudiantes y de su capacidad para establecer relaciones lógicas de diverso tipo entre nociones y conceptos. También, la comprensión de textos contribuye al desarrollo de </w:t>
      </w:r>
      <w:r w:rsidRPr="00A55D0C">
        <w:rPr>
          <w:highlight w:val="yellow"/>
          <w:lang w:val="es-ES_tradnl"/>
        </w:rPr>
        <w:t>destrezas de pensamiento como la inferencia, el análisis y la síntesis.</w:t>
      </w:r>
    </w:p>
    <w:p w:rsidR="000F4F6B" w:rsidRDefault="000F4F6B" w:rsidP="00125078">
      <w:pPr>
        <w:jc w:val="both"/>
        <w:rPr>
          <w:lang w:val="es-ES_tradnl"/>
        </w:rPr>
      </w:pPr>
      <w:r w:rsidRPr="000F4F6B">
        <w:rPr>
          <w:lang w:val="es-ES_tradnl"/>
        </w:rPr>
        <w:t xml:space="preserve">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 </w:t>
      </w:r>
    </w:p>
    <w:p w:rsidR="000F4F6B" w:rsidRDefault="000F4F6B" w:rsidP="000F4F6B">
      <w:pPr>
        <w:jc w:val="center"/>
        <w:rPr>
          <w:b/>
          <w:bCs/>
          <w:sz w:val="32"/>
          <w:szCs w:val="32"/>
          <w:lang w:val="es-ES_tradnl"/>
        </w:rPr>
      </w:pPr>
      <w:r w:rsidRPr="000F4F6B">
        <w:rPr>
          <w:b/>
          <w:bCs/>
          <w:sz w:val="32"/>
          <w:szCs w:val="32"/>
          <w:lang w:val="es-ES_tradnl"/>
        </w:rPr>
        <w:t xml:space="preserve">Fundamentos </w:t>
      </w:r>
      <w:r w:rsidRPr="00881A6C">
        <w:rPr>
          <w:b/>
          <w:bCs/>
          <w:color w:val="FF0000"/>
          <w:sz w:val="32"/>
          <w:szCs w:val="32"/>
          <w:highlight w:val="yellow"/>
          <w:lang w:val="es-ES_tradnl"/>
        </w:rPr>
        <w:t>epistemológicos</w:t>
      </w:r>
      <w:r w:rsidRPr="00881A6C">
        <w:rPr>
          <w:b/>
          <w:bCs/>
          <w:color w:val="FF0000"/>
          <w:sz w:val="32"/>
          <w:szCs w:val="32"/>
          <w:lang w:val="es-ES_tradnl"/>
        </w:rPr>
        <w:t xml:space="preserve"> </w:t>
      </w:r>
      <w:r w:rsidRPr="000F4F6B">
        <w:rPr>
          <w:b/>
          <w:bCs/>
          <w:sz w:val="32"/>
          <w:szCs w:val="32"/>
          <w:lang w:val="es-ES_tradnl"/>
        </w:rPr>
        <w:t>y pedagógicos</w:t>
      </w:r>
      <w:r>
        <w:rPr>
          <w:b/>
          <w:bCs/>
          <w:sz w:val="32"/>
          <w:szCs w:val="32"/>
          <w:lang w:val="es-ES_tradnl"/>
        </w:rPr>
        <w:t>.</w:t>
      </w:r>
    </w:p>
    <w:p w:rsidR="000F4F6B" w:rsidRPr="008F5F7C" w:rsidRDefault="000F4F6B" w:rsidP="000F4F6B">
      <w:pPr>
        <w:jc w:val="both"/>
        <w:rPr>
          <w:lang w:val="es-ES_tradnl"/>
        </w:rPr>
      </w:pPr>
      <w:r w:rsidRPr="008F5F7C">
        <w:rPr>
          <w:lang w:val="es-ES_tradnl"/>
        </w:rPr>
        <w:t xml:space="preserve">La Lengua se puede concebir desde una triple perspectiva: la </w:t>
      </w:r>
      <w:r w:rsidRPr="00881A6C">
        <w:rPr>
          <w:b/>
          <w:bCs/>
          <w:color w:val="FF0000"/>
          <w:lang w:val="es-ES_tradnl"/>
        </w:rPr>
        <w:t>lengua como medio, en cuanto transmisor de sentimientos y conocimientos</w:t>
      </w:r>
      <w:r w:rsidRPr="008F5F7C">
        <w:rPr>
          <w:lang w:val="es-ES_tradnl"/>
        </w:rPr>
        <w:t xml:space="preserve">, es decir, como herramienta para la comunicación y para el aprendizaje; como método, en cuanto ayuda a la reflexión sobre la realidad y para la construcción de conocimientos; y como objeto de conocimiento, es decir, como fin en sí misma, en tanto analiza su propia estructura. </w:t>
      </w:r>
    </w:p>
    <w:p w:rsidR="000F4F6B" w:rsidRPr="008F5F7C" w:rsidRDefault="000F4F6B" w:rsidP="000F4F6B">
      <w:pPr>
        <w:jc w:val="both"/>
        <w:rPr>
          <w:lang w:val="es-ES_tradnl"/>
        </w:rPr>
      </w:pPr>
      <w:r w:rsidRPr="008F5F7C">
        <w:rPr>
          <w:lang w:val="es-ES_tradnl"/>
        </w:rPr>
        <w:t xml:space="preserve">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 </w:t>
      </w:r>
    </w:p>
    <w:p w:rsidR="000F4F6B" w:rsidRPr="008F5F7C" w:rsidRDefault="000F4F6B" w:rsidP="000F4F6B">
      <w:pPr>
        <w:jc w:val="both"/>
        <w:rPr>
          <w:lang w:val="es-ES_tradnl"/>
        </w:rPr>
      </w:pPr>
      <w:r w:rsidRPr="008F5F7C">
        <w:rPr>
          <w:lang w:val="es-ES_tradnl"/>
        </w:rPr>
        <w:t xml:space="preserve">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 </w:t>
      </w:r>
    </w:p>
    <w:p w:rsidR="000F4F6B" w:rsidRPr="008F5F7C" w:rsidRDefault="000F4F6B" w:rsidP="000F4F6B">
      <w:pPr>
        <w:jc w:val="both"/>
        <w:rPr>
          <w:lang w:val="es-ES_tradnl"/>
        </w:rPr>
      </w:pPr>
      <w:r w:rsidRPr="008F5F7C">
        <w:rPr>
          <w:lang w:val="es-ES_tradnl"/>
        </w:rPr>
        <w:t xml:space="preserve">Al tomar en cuenta el carácter social de la lengua, el enfoque constructivista reconoce que los estudiantes no son todos iguales. No todos tienen los conocimientos ni las capacidades que la escuela enseña. </w:t>
      </w:r>
    </w:p>
    <w:p w:rsidR="000F4F6B" w:rsidRPr="008F5F7C" w:rsidRDefault="000F4F6B" w:rsidP="000F4F6B">
      <w:pPr>
        <w:jc w:val="both"/>
        <w:rPr>
          <w:lang w:val="es-ES_tradnl"/>
        </w:rPr>
      </w:pPr>
      <w:r w:rsidRPr="008F5F7C">
        <w:rPr>
          <w:lang w:val="es-ES_tradnl"/>
        </w:rPr>
        <w:lastRenderedPageBreak/>
        <w:t xml:space="preserve">Por lo tanto, los procesos de enseñanza deben diferenciarse según la cercanía o distancia con respecto a la “cultura escolar”. </w:t>
      </w:r>
    </w:p>
    <w:p w:rsidR="000F4F6B" w:rsidRPr="008F5F7C" w:rsidRDefault="000F4F6B" w:rsidP="000F4F6B">
      <w:pPr>
        <w:jc w:val="both"/>
        <w:rPr>
          <w:lang w:val="es-ES_tradnl"/>
        </w:rPr>
      </w:pPr>
      <w:r w:rsidRPr="008F5F7C">
        <w:rPr>
          <w:b/>
          <w:bCs/>
          <w:lang w:val="es-ES_tradnl"/>
        </w:rPr>
        <w:t>El enfoque constructivista</w:t>
      </w:r>
      <w:r w:rsidRPr="008F5F7C">
        <w:rPr>
          <w:lang w:val="es-ES_tradnl"/>
        </w:rPr>
        <w:t xml:space="preserve">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Según David Ausubel (1969), el aprendizaje significativo solo se construye sobre un aprendizaje previo. </w:t>
      </w:r>
    </w:p>
    <w:p w:rsidR="000F4F6B" w:rsidRPr="008F5F7C" w:rsidRDefault="000F4F6B" w:rsidP="000F4F6B">
      <w:pPr>
        <w:jc w:val="both"/>
        <w:rPr>
          <w:lang w:val="es-ES_tradnl"/>
        </w:rPr>
      </w:pPr>
      <w:r w:rsidRPr="008F5F7C">
        <w:rPr>
          <w:lang w:val="es-ES_tradnl"/>
        </w:rPr>
        <w:t xml:space="preserve">Esto nos permite inferir la importancia de enriquecer, mediante experiencias lingüísticas variadas, la estructura cognoscitiva del estudiante, ya que dichas experiencias permitirán que construya nuevos significados. </w:t>
      </w:r>
    </w:p>
    <w:p w:rsidR="000F4F6B" w:rsidRPr="008F5F7C" w:rsidRDefault="000F4F6B" w:rsidP="000F4F6B">
      <w:pPr>
        <w:jc w:val="both"/>
        <w:rPr>
          <w:lang w:val="es-ES_tradnl"/>
        </w:rPr>
      </w:pPr>
      <w:r w:rsidRPr="008F5F7C">
        <w:rPr>
          <w:lang w:val="es-ES_tradnl"/>
        </w:rPr>
        <w:t xml:space="preserve">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w:t>
      </w:r>
      <w:r w:rsidR="006B0954" w:rsidRPr="008F5F7C">
        <w:rPr>
          <w:lang w:val="es-ES_tradnl"/>
        </w:rPr>
        <w:t>sentido y la construcción de significados están directamente relacionadas con la funcionalidad de la lectura y escritura, es decir, con la posibilidad de utilizarlas cuando las circunstancias lo aconsejen y lo exijan.</w:t>
      </w:r>
    </w:p>
    <w:p w:rsidR="006B0954" w:rsidRPr="008F5F7C" w:rsidRDefault="006B0954" w:rsidP="000F4F6B">
      <w:pPr>
        <w:jc w:val="both"/>
        <w:rPr>
          <w:lang w:val="es-ES_tradnl"/>
        </w:rPr>
      </w:pPr>
      <w:r w:rsidRPr="008F5F7C">
        <w:rPr>
          <w:lang w:val="es-ES_tradnl"/>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rsidR="006B0954" w:rsidRPr="008F5F7C" w:rsidRDefault="006B0954" w:rsidP="000F4F6B">
      <w:pPr>
        <w:jc w:val="both"/>
        <w:rPr>
          <w:lang w:val="es-ES_tradnl"/>
        </w:rPr>
      </w:pPr>
      <w:r w:rsidRPr="008F5F7C">
        <w:rPr>
          <w:lang w:val="es-ES_tradnl"/>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rsidR="006B0954" w:rsidRPr="008F5F7C" w:rsidRDefault="006B0954" w:rsidP="000F4F6B">
      <w:pPr>
        <w:jc w:val="both"/>
        <w:rPr>
          <w:lang w:val="es-ES_tradnl"/>
        </w:rPr>
      </w:pPr>
      <w:r w:rsidRPr="008F5F7C">
        <w:rPr>
          <w:lang w:val="es-ES_tradnl"/>
        </w:rPr>
        <w:t xml:space="preserve">La enseñanza de la lengua y de la literatura debe acompañarse de la disponibilidad que tiene que ver con la presencia física de objetos (libros, periódicos, revistas, enciclopedias, afiches, </w:t>
      </w:r>
      <w:proofErr w:type="spellStart"/>
      <w:r w:rsidRPr="008F5F7C">
        <w:rPr>
          <w:lang w:val="es-ES_tradnl"/>
        </w:rPr>
        <w:t>CD-Rom</w:t>
      </w:r>
      <w:proofErr w:type="spellEnd"/>
      <w:r w:rsidRPr="008F5F7C">
        <w:rPr>
          <w:lang w:val="es-ES_tradnl"/>
        </w:rPr>
        <w:t xml:space="preserve">, entre otros) que puedan ser leídos o que sirvan para producir escritos. Así, esta propuesta curricular incorpora las bibliotecas de aula como un elemento importante para el aprendizaje. </w:t>
      </w:r>
    </w:p>
    <w:p w:rsidR="006B0954" w:rsidRPr="008F5F7C" w:rsidRDefault="006B0954" w:rsidP="000F4F6B">
      <w:pPr>
        <w:jc w:val="both"/>
        <w:rPr>
          <w:lang w:val="es-ES_tradnl"/>
        </w:rPr>
      </w:pPr>
      <w:r w:rsidRPr="008F5F7C">
        <w:rPr>
          <w:lang w:val="es-ES_tradnl"/>
        </w:rPr>
        <w:t>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w:t>
      </w:r>
    </w:p>
    <w:p w:rsidR="006B0954" w:rsidRPr="008F5F7C" w:rsidRDefault="006B0954" w:rsidP="000F4F6B">
      <w:pPr>
        <w:jc w:val="both"/>
        <w:rPr>
          <w:lang w:val="es-ES_tradnl"/>
        </w:rPr>
      </w:pPr>
      <w:r w:rsidRPr="008F5F7C">
        <w:rPr>
          <w:b/>
          <w:bCs/>
          <w:lang w:val="es-ES_tradnl"/>
        </w:rPr>
        <w:t>Clima de aula afectivo</w:t>
      </w:r>
      <w:r w:rsidRPr="008F5F7C">
        <w:rPr>
          <w:lang w:val="es-ES_tradnl"/>
        </w:rPr>
        <w:t xml:space="preserve">. El clima afectivo y emocional de las relaciones en el aula es fundamental para lograr la participación y, por ende, el aprendizaje de los estudiantes. </w:t>
      </w:r>
    </w:p>
    <w:p w:rsidR="006B0954" w:rsidRPr="008F5F7C" w:rsidRDefault="006B0954" w:rsidP="000F4F6B">
      <w:pPr>
        <w:jc w:val="both"/>
        <w:rPr>
          <w:lang w:val="es-ES_tradnl"/>
        </w:rPr>
      </w:pPr>
      <w:r w:rsidRPr="008F5F7C">
        <w:rPr>
          <w:lang w:val="es-ES_tradnl"/>
        </w:rPr>
        <w:t xml:space="preserve">Por otro lado, en función de la lectura y escritura, el clima de aula debe enfrentar a los estudiantes a los actos y objetos de la cultura escrita. Emilia Ferreiro (1999) dice acertadamente </w:t>
      </w:r>
      <w:proofErr w:type="gramStart"/>
      <w:r w:rsidRPr="008F5F7C">
        <w:rPr>
          <w:lang w:val="es-ES_tradnl"/>
        </w:rPr>
        <w:t>que</w:t>
      </w:r>
      <w:proofErr w:type="gramEnd"/>
      <w:r w:rsidRPr="008F5F7C">
        <w:rPr>
          <w:lang w:val="es-ES_tradnl"/>
        </w:rPr>
        <w:t xml:space="preserve"> si se desea que el niño empiece a construir conocimiento sobre la lengua escrita, esta tiene que estar presente </w:t>
      </w:r>
      <w:r w:rsidRPr="008F5F7C">
        <w:rPr>
          <w:lang w:val="es-ES_tradnl"/>
        </w:rPr>
        <w:lastRenderedPageBreak/>
        <w:t xml:space="preserve">en sus entornos. Considerando esta necesidad, el aula debe transformarse en un ambiente alfabetizador que permita el acercamiento de los estudiantes, de manera espontánea, a diferentes tipos de texto (libros, revistas, folletos, carteles) que contribuyan a dar sentido al manejo competente de la lengua y de la literatura. Los intercambios que se realicen en el aula deben promover la problematización, la curiosidad y el interés sobre múltiples y diferentes temas que motiven y guíen su satisfacción mediante el uso de la lengua oral y/o escrita. </w:t>
      </w:r>
    </w:p>
    <w:p w:rsidR="006B0954" w:rsidRPr="008F5F7C" w:rsidRDefault="006B0954" w:rsidP="000F4F6B">
      <w:pPr>
        <w:jc w:val="both"/>
        <w:rPr>
          <w:lang w:val="es-ES_tradnl"/>
        </w:rPr>
      </w:pPr>
      <w:r w:rsidRPr="008F5F7C">
        <w:rPr>
          <w:b/>
          <w:bCs/>
          <w:lang w:val="es-ES_tradnl"/>
        </w:rPr>
        <w:t>Enfoque procesal.</w:t>
      </w:r>
      <w:r w:rsidRPr="008F5F7C">
        <w:rPr>
          <w:lang w:val="es-ES_tradnl"/>
        </w:rPr>
        <w:t xml:space="preserve"> El aprendizaje de la lengua oral y escrita sigue una serie de etapas o momentos. Es decir que se sigue un proceso, en el que el énfasis está en el mismo proceso, más que en el resultado. </w:t>
      </w:r>
    </w:p>
    <w:p w:rsidR="006B0954" w:rsidRPr="008F5F7C" w:rsidRDefault="006B0954" w:rsidP="000F4F6B">
      <w:pPr>
        <w:jc w:val="both"/>
        <w:rPr>
          <w:lang w:val="es-ES_tradnl"/>
        </w:rPr>
      </w:pPr>
      <w:r w:rsidRPr="008F5F7C">
        <w:rPr>
          <w:b/>
          <w:bCs/>
          <w:lang w:val="es-ES_tradnl"/>
        </w:rPr>
        <w:t>Rol del docente.</w:t>
      </w:r>
      <w:r w:rsidRPr="008F5F7C">
        <w:rPr>
          <w:lang w:val="es-ES_tradnl"/>
        </w:rPr>
        <w:t xml:space="preserve"> El docente debe ser un mediador que, mediante el diálogo y la reflexión, construya el conocimiento con sus estudiantes. Es responsable del desarrollo de las </w:t>
      </w:r>
      <w:proofErr w:type="spellStart"/>
      <w:r w:rsidRPr="008F5F7C">
        <w:rPr>
          <w:lang w:val="es-ES_tradnl"/>
        </w:rPr>
        <w:t>macrodestrezas</w:t>
      </w:r>
      <w:proofErr w:type="spellEnd"/>
      <w:r w:rsidRPr="008F5F7C">
        <w:rPr>
          <w:lang w:val="es-ES_tradnl"/>
        </w:rPr>
        <w:t xml:space="preserve"> de los estudiantes por medio del acompañamiento y seguimiento al seleccionar, organizar y planificar los estímulos variando su amplitud, frecuencia e intensidad, de acuerdo al registro de los mismos y apropiación del conocimiento que logren. El docente es quien convierte a los conocimientos, cuya aparición y registro son probabilísticos, en un encuentro inevitable con los estudiantes. </w:t>
      </w:r>
    </w:p>
    <w:p w:rsidR="008F5F7C" w:rsidRPr="008F5F7C" w:rsidRDefault="006B0954" w:rsidP="000F4F6B">
      <w:pPr>
        <w:jc w:val="both"/>
        <w:rPr>
          <w:lang w:val="es-ES_tradnl"/>
        </w:rPr>
      </w:pPr>
      <w:r w:rsidRPr="008F5F7C">
        <w:rPr>
          <w:b/>
          <w:bCs/>
          <w:lang w:val="es-ES_tradnl"/>
        </w:rPr>
        <w:t>Contextualización.</w:t>
      </w:r>
      <w:r w:rsidRPr="008F5F7C">
        <w:rPr>
          <w:lang w:val="es-ES_tradnl"/>
        </w:rPr>
        <w:t xml:space="preserve"> El aprendizaje es un proceso de construcción de significados a partir de la interacción social, mediados por el lenguaje como herramienta para compartir el pensamiento y los saberes de los otros. Desde esta perspectiva el contexto se construye. </w:t>
      </w:r>
    </w:p>
    <w:p w:rsidR="008F5F7C" w:rsidRPr="008F5F7C" w:rsidRDefault="006B0954" w:rsidP="000F4F6B">
      <w:pPr>
        <w:jc w:val="both"/>
        <w:rPr>
          <w:lang w:val="es-ES_tradnl"/>
        </w:rPr>
      </w:pPr>
      <w:r w:rsidRPr="008F5F7C">
        <w:rPr>
          <w:lang w:val="es-ES_tradnl"/>
        </w:rPr>
        <w:t xml:space="preserve">Además, si se concibe a la lectura y a la escritura como prácticas sociales, su aprendizaje debe estar lo más apegado posible a la realidad circundante de quien aprende. Al respecto, Virginia Zavala (2008) expresa que la literacidad está presente en la mente humana, en los textos leídos o escritos y sobre todo se manifiesta a nivel social. </w:t>
      </w:r>
    </w:p>
    <w:p w:rsidR="008F5F7C" w:rsidRPr="008F5F7C" w:rsidRDefault="006B0954" w:rsidP="000F4F6B">
      <w:pPr>
        <w:jc w:val="both"/>
        <w:rPr>
          <w:lang w:val="es-ES_tradnl"/>
        </w:rPr>
      </w:pPr>
      <w:r w:rsidRPr="008F5F7C">
        <w:rPr>
          <w:lang w:val="es-ES_tradnl"/>
        </w:rPr>
        <w:t xml:space="preserve">El proceso de construir significados, de utilizar la lengua oral y escrita para comunicarse, no puede enseñarse desde el pizarrón, sino que debe ser aterrizado en la experiencia de cada estudiante, para un fin específico, en un contexto determinado y en la interacción interpersonal. Parafraseando a Cristina Aliagas Marín (2007) la práctica letrada debe ser llena de sentido, auténtica, por eso los materiales de trabajo deben ser publicidades, noticias, instrucciones, folletos, etc., propios del entorno, sin ninguna adaptación. De igual manera, las actividades de escritura y lectura vernáculas (diarios personales, mensajes en los teléfonos celulares, correos electrónicos, etc.) son herramientas válidas y necesarias para el trabajo de la lectura y la escritura, porque están inscritas en el ámbito de creación personal de cada estudiante. </w:t>
      </w:r>
    </w:p>
    <w:p w:rsidR="008F5F7C" w:rsidRPr="008F5F7C" w:rsidRDefault="006B0954" w:rsidP="000F4F6B">
      <w:pPr>
        <w:jc w:val="both"/>
        <w:rPr>
          <w:lang w:val="es-ES_tradnl"/>
        </w:rPr>
      </w:pPr>
      <w:r w:rsidRPr="008F5F7C">
        <w:rPr>
          <w:lang w:val="es-ES_tradnl"/>
        </w:rPr>
        <w:t xml:space="preserve">En definitiva, este currículo plantea enseñar Lengua y Literatura desde los usos que hacen los aprendices de las prácticas letradas, en conjugación con el código lingüístico y la comprensión, en un ambiente estimulante e interactivo, apto para discutir y generar ideas propias, de manera que se promueva la criticidad. </w:t>
      </w:r>
    </w:p>
    <w:p w:rsidR="008F5F7C" w:rsidRPr="008F5F7C" w:rsidRDefault="006B0954" w:rsidP="000F4F6B">
      <w:pPr>
        <w:jc w:val="both"/>
        <w:rPr>
          <w:lang w:val="es-ES_tradnl"/>
        </w:rPr>
      </w:pPr>
      <w:r w:rsidRPr="008F5F7C">
        <w:rPr>
          <w:b/>
          <w:bCs/>
          <w:lang w:val="es-ES_tradnl"/>
        </w:rPr>
        <w:t>Descontextualización.</w:t>
      </w:r>
      <w:r w:rsidRPr="008F5F7C">
        <w:rPr>
          <w:lang w:val="es-ES_tradnl"/>
        </w:rPr>
        <w:t xml:space="preserve"> El proceso de aprendizaje debe estar contextualizado, pero la acción pedagógica debe llevar al estudiante a la descontextualización del pensamiento. Jerome Bruner (2004) define este término como el uso del lenguaje con independencia de las acciones de los interlocutores, recurriendo únicamente a la autosuficiencia del mensaje. Para este autor, la descontextualización permite superar las restricciones de lugar y afiliación. Por lo tanto, la </w:t>
      </w:r>
      <w:r w:rsidRPr="008F5F7C">
        <w:rPr>
          <w:lang w:val="es-ES_tradnl"/>
        </w:rPr>
        <w:lastRenderedPageBreak/>
        <w:t xml:space="preserve">descontextualización permitirá a los estudiantes acercarse a textos orales y escritos en contextos diferentes a los suyos, tanto en el tiempo como en el espacio. </w:t>
      </w:r>
    </w:p>
    <w:p w:rsidR="008F5F7C" w:rsidRPr="008F5F7C" w:rsidRDefault="006B0954" w:rsidP="000F4F6B">
      <w:pPr>
        <w:jc w:val="both"/>
        <w:rPr>
          <w:lang w:val="es-ES_tradnl"/>
        </w:rPr>
      </w:pPr>
      <w:r w:rsidRPr="008F5F7C">
        <w:rPr>
          <w:b/>
          <w:bCs/>
          <w:lang w:val="es-ES_tradnl"/>
        </w:rPr>
        <w:t>Zona real y zona de desarrollo próximo.</w:t>
      </w:r>
      <w:r w:rsidRPr="008F5F7C">
        <w:rPr>
          <w:lang w:val="es-ES_tradnl"/>
        </w:rPr>
        <w:t xml:space="preserve"> La enseñanza, desde el constructivismo, es una ayuda al estudiante para construir significados y sentidos, durante un proceso de aprendizaje. Una condición para que esta ayuda funcione, es que debe estar conectada con los conocimientos del estudiante. Si esta conexión no existe, el estudiante no tendrá la capacidad de movilizar ni de activar sus conocimientos para aprehender los nuevos. </w:t>
      </w:r>
    </w:p>
    <w:p w:rsidR="008F5F7C" w:rsidRPr="008F5F7C" w:rsidRDefault="006B0954" w:rsidP="000F4F6B">
      <w:pPr>
        <w:jc w:val="both"/>
        <w:rPr>
          <w:lang w:val="es-ES_tradnl"/>
        </w:rPr>
      </w:pPr>
      <w:r w:rsidRPr="008F5F7C">
        <w:rPr>
          <w:lang w:val="es-ES_tradnl"/>
        </w:rPr>
        <w:t xml:space="preserve">En este contexto, es fundamental partir de los conocimientos, percepciones y experiencias que tienen los estudiantes. Es decir, de la zona real de desarrollo en la que se encuentra el estudiante, la cual es definida por aquello que puede hacer solo, sin ayuda. Ahora bien, no todos los estudiantes provienen de contextos en que se valora la lengua oral y escrita. Por lo tanto, no todos tienen los mismos conocimientos previos, que la institución escolar exige para aprender Lengua y Literatura. No es un problema de capacidad, sino de las oportunidades de aprendizaje que han tenido. De esta manera, es importante que el docente, al inicio del proceso se pregunte sobre los conocimientos que el estudiante posee y que parta de ellos; relacionando los nuevos aprendizajes con los previos. </w:t>
      </w:r>
    </w:p>
    <w:p w:rsidR="006B0954" w:rsidRDefault="006B0954" w:rsidP="000F4F6B">
      <w:pPr>
        <w:jc w:val="both"/>
        <w:rPr>
          <w:lang w:val="es-ES_tradnl"/>
        </w:rPr>
      </w:pPr>
      <w:r w:rsidRPr="008F5F7C">
        <w:rPr>
          <w:b/>
          <w:bCs/>
          <w:lang w:val="es-ES_tradnl"/>
        </w:rPr>
        <w:t>Motivación.</w:t>
      </w:r>
      <w:r w:rsidRPr="008F5F7C">
        <w:rPr>
          <w:lang w:val="es-ES_tradnl"/>
        </w:rPr>
        <w:t xml:space="preserve"> Según el enfoque comunicativo, la motivación ocupa el centro del proceso de enseñanza de la Lengua y la Literatura. Los estudiantes reconocen el porqué y el para qué aprenden. Nadie lee ni escribe lo que no quiere, por lo tanto, es tarea del docente crear la necesidad, el interés y la curiosidad para hablar, escuchar, leer y escribir </w:t>
      </w:r>
      <w:r w:rsidR="008F5F7C" w:rsidRPr="008F5F7C">
        <w:rPr>
          <w:lang w:val="es-ES_tradnl"/>
        </w:rPr>
        <w:t>tantos textos literarios</w:t>
      </w:r>
      <w:r w:rsidRPr="008F5F7C">
        <w:rPr>
          <w:lang w:val="es-ES_tradnl"/>
        </w:rPr>
        <w:t xml:space="preserve"> como no literarios.</w:t>
      </w:r>
    </w:p>
    <w:p w:rsidR="00881A6C" w:rsidRDefault="00881A6C" w:rsidP="000F4F6B">
      <w:pPr>
        <w:jc w:val="both"/>
        <w:rPr>
          <w:b/>
          <w:bCs/>
          <w:lang w:val="es-ES_tradnl"/>
        </w:rPr>
      </w:pPr>
      <w:r w:rsidRPr="00881A6C">
        <w:rPr>
          <w:b/>
          <w:bCs/>
          <w:lang w:val="es-ES_tradnl"/>
        </w:rPr>
        <w:t>TAD.</w:t>
      </w:r>
    </w:p>
    <w:p w:rsidR="00881A6C" w:rsidRDefault="00881A6C" w:rsidP="000F4F6B">
      <w:pPr>
        <w:jc w:val="both"/>
        <w:rPr>
          <w:b/>
          <w:bCs/>
          <w:lang w:val="es-ES_tradnl"/>
        </w:rPr>
      </w:pPr>
      <w:r>
        <w:rPr>
          <w:b/>
          <w:bCs/>
          <w:lang w:val="es-ES_tradnl"/>
        </w:rPr>
        <w:t>Leer el texto.</w:t>
      </w:r>
    </w:p>
    <w:p w:rsidR="00881A6C" w:rsidRDefault="00881A6C" w:rsidP="000F4F6B">
      <w:pPr>
        <w:jc w:val="both"/>
        <w:rPr>
          <w:b/>
          <w:bCs/>
          <w:lang w:val="es-ES_tradnl"/>
        </w:rPr>
      </w:pPr>
      <w:r>
        <w:rPr>
          <w:b/>
          <w:bCs/>
          <w:lang w:val="es-ES_tradnl"/>
        </w:rPr>
        <w:t>Identificar características</w:t>
      </w:r>
      <w:r w:rsidR="00133D6E">
        <w:rPr>
          <w:b/>
          <w:bCs/>
          <w:lang w:val="es-ES_tradnl"/>
        </w:rPr>
        <w:t xml:space="preserve"> de cada uno de los temas</w:t>
      </w:r>
      <w:r>
        <w:rPr>
          <w:b/>
          <w:bCs/>
          <w:lang w:val="es-ES_tradnl"/>
        </w:rPr>
        <w:t>.</w:t>
      </w:r>
    </w:p>
    <w:p w:rsidR="00881A6C" w:rsidRDefault="00881A6C" w:rsidP="000F4F6B">
      <w:pPr>
        <w:jc w:val="both"/>
        <w:rPr>
          <w:b/>
          <w:bCs/>
          <w:lang w:val="es-ES_tradnl"/>
        </w:rPr>
      </w:pPr>
      <w:r>
        <w:rPr>
          <w:b/>
          <w:bCs/>
          <w:lang w:val="es-ES_tradnl"/>
        </w:rPr>
        <w:t>Relacionar con la realidad personal y del sistema educativo.</w:t>
      </w:r>
    </w:p>
    <w:p w:rsidR="00881A6C" w:rsidRPr="00881A6C" w:rsidRDefault="00150687" w:rsidP="000F4F6B">
      <w:pPr>
        <w:jc w:val="both"/>
        <w:rPr>
          <w:b/>
          <w:bCs/>
          <w:lang w:val="es-ES_tradnl"/>
        </w:rPr>
      </w:pPr>
      <w:r>
        <w:rPr>
          <w:b/>
          <w:bCs/>
          <w:lang w:val="es-ES_tradnl"/>
        </w:rPr>
        <w:t>Consultar para ampliar conocimientos, pro</w:t>
      </w:r>
      <w:r w:rsidR="00133D6E">
        <w:rPr>
          <w:b/>
          <w:bCs/>
          <w:lang w:val="es-ES_tradnl"/>
        </w:rPr>
        <w:t>poner alternativas.</w:t>
      </w:r>
    </w:p>
    <w:p w:rsidR="00881A6C" w:rsidRPr="008F5F7C" w:rsidRDefault="00881A6C" w:rsidP="000F4F6B">
      <w:pPr>
        <w:jc w:val="both"/>
        <w:rPr>
          <w:b/>
          <w:bCs/>
          <w:lang w:val="es-ES_tradnl"/>
        </w:rPr>
      </w:pPr>
    </w:p>
    <w:sectPr w:rsidR="00881A6C" w:rsidRPr="008F5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78"/>
    <w:rsid w:val="000F4F6B"/>
    <w:rsid w:val="00125078"/>
    <w:rsid w:val="00133D6E"/>
    <w:rsid w:val="00150687"/>
    <w:rsid w:val="003A35BF"/>
    <w:rsid w:val="006B0954"/>
    <w:rsid w:val="00786708"/>
    <w:rsid w:val="008007D9"/>
    <w:rsid w:val="00881A6C"/>
    <w:rsid w:val="008F5F7C"/>
    <w:rsid w:val="00A5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CDBC"/>
  <w15:chartTrackingRefBased/>
  <w15:docId w15:val="{99B7FB6A-9529-4446-97E7-C8AB25C9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2396</Words>
  <Characters>13179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Duchi</dc:creator>
  <cp:keywords/>
  <dc:description/>
  <cp:lastModifiedBy>Yolanda Duchi</cp:lastModifiedBy>
  <cp:revision>5</cp:revision>
  <dcterms:created xsi:type="dcterms:W3CDTF">2023-04-24T23:28:00Z</dcterms:created>
  <dcterms:modified xsi:type="dcterms:W3CDTF">2025-03-25T15:08:00Z</dcterms:modified>
</cp:coreProperties>
</file>