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C7" w:rsidRDefault="006C49C7" w:rsidP="006C49C7">
      <w:pPr>
        <w:tabs>
          <w:tab w:val="left" w:pos="0"/>
          <w:tab w:val="center" w:pos="4252"/>
        </w:tabs>
        <w:ind w:left="-426" w:hanging="24"/>
        <w:jc w:val="center"/>
        <w:rPr>
          <w:rFonts w:ascii="Times New Roman" w:hAnsi="Times New Roman" w:cs="Times New Roman"/>
          <w:b/>
          <w:sz w:val="24"/>
          <w:szCs w:val="24"/>
          <w:lang w:val="es-MX"/>
        </w:rPr>
      </w:pPr>
      <w:r>
        <w:rPr>
          <w:rFonts w:ascii="Times New Roman" w:hAnsi="Times New Roman" w:cs="Times New Roman"/>
          <w:b/>
          <w:sz w:val="24"/>
          <w:szCs w:val="24"/>
          <w:lang w:val="es-MX"/>
        </w:rPr>
        <w:t>DISEÑO DE LA PLANTA</w:t>
      </w:r>
    </w:p>
    <w:p w:rsidR="006C49C7" w:rsidRDefault="006C49C7" w:rsidP="006C49C7">
      <w:pPr>
        <w:tabs>
          <w:tab w:val="left" w:pos="0"/>
          <w:tab w:val="center" w:pos="4252"/>
        </w:tabs>
        <w:ind w:left="-426" w:firstLine="426"/>
        <w:rPr>
          <w:rFonts w:ascii="Times New Roman" w:hAnsi="Times New Roman" w:cs="Times New Roman"/>
          <w:b/>
          <w:sz w:val="24"/>
          <w:szCs w:val="24"/>
          <w:lang w:val="es-MX"/>
        </w:rPr>
      </w:pPr>
      <w:r>
        <w:rPr>
          <w:rFonts w:ascii="Times New Roman" w:hAnsi="Times New Roman" w:cs="Times New Roman"/>
          <w:b/>
          <w:sz w:val="24"/>
          <w:szCs w:val="24"/>
          <w:lang w:val="es-MX"/>
        </w:rPr>
        <w:t xml:space="preserve">3.1 Indicaciones generales de </w:t>
      </w:r>
      <w:proofErr w:type="gramStart"/>
      <w:r>
        <w:rPr>
          <w:rFonts w:ascii="Times New Roman" w:hAnsi="Times New Roman" w:cs="Times New Roman"/>
          <w:b/>
          <w:sz w:val="24"/>
          <w:szCs w:val="24"/>
          <w:lang w:val="es-MX"/>
        </w:rPr>
        <w:t>las  Normas</w:t>
      </w:r>
      <w:proofErr w:type="gramEnd"/>
      <w:r>
        <w:rPr>
          <w:rFonts w:ascii="Times New Roman" w:hAnsi="Times New Roman" w:cs="Times New Roman"/>
          <w:b/>
          <w:sz w:val="24"/>
          <w:szCs w:val="24"/>
          <w:lang w:val="es-MX"/>
        </w:rPr>
        <w:t xml:space="preserve"> (Decreto ejecutivo 2393)</w:t>
      </w:r>
    </w:p>
    <w:p w:rsidR="006C49C7" w:rsidRPr="0012055C" w:rsidRDefault="006C49C7" w:rsidP="006C49C7">
      <w:pPr>
        <w:tabs>
          <w:tab w:val="left" w:pos="0"/>
          <w:tab w:val="center" w:pos="4252"/>
        </w:tabs>
        <w:ind w:left="-426" w:firstLine="426"/>
        <w:rPr>
          <w:rFonts w:ascii="Times New Roman" w:hAnsi="Times New Roman" w:cs="Times New Roman"/>
          <w:sz w:val="24"/>
          <w:szCs w:val="24"/>
          <w:lang w:val="es-MX"/>
        </w:rPr>
      </w:pPr>
      <w:r w:rsidRPr="0012055C">
        <w:rPr>
          <w:rFonts w:ascii="Times New Roman" w:hAnsi="Times New Roman" w:cs="Times New Roman"/>
          <w:sz w:val="24"/>
          <w:szCs w:val="24"/>
          <w:lang w:val="es-MX"/>
        </w:rPr>
        <w:t>Diapositivas.</w:t>
      </w:r>
    </w:p>
    <w:p w:rsidR="006C49C7" w:rsidRDefault="006C49C7" w:rsidP="006C49C7">
      <w:pPr>
        <w:pStyle w:val="Ttulo1"/>
      </w:pPr>
      <w:proofErr w:type="gramStart"/>
      <w:r>
        <w:t>3.2  Norma</w:t>
      </w:r>
      <w:proofErr w:type="gramEnd"/>
      <w:r>
        <w:t xml:space="preserve"> Sanitaria para la Autorización y Control de Fábricas Procesadoras de Leche y Productos Lácteos No. 001 – 2003 (COGUANOR)</w:t>
      </w:r>
    </w:p>
    <w:p w:rsidR="006C49C7" w:rsidRPr="00F95895" w:rsidRDefault="006C49C7" w:rsidP="006C49C7">
      <w:pPr>
        <w:tabs>
          <w:tab w:val="left" w:pos="0"/>
          <w:tab w:val="center" w:pos="4252"/>
        </w:tabs>
        <w:ind w:left="-426" w:firstLine="426"/>
        <w:jc w:val="both"/>
        <w:rPr>
          <w:rFonts w:ascii="Times New Roman" w:hAnsi="Times New Roman" w:cs="Times New Roman"/>
          <w:sz w:val="24"/>
          <w:szCs w:val="24"/>
          <w:lang w:val="es-MX"/>
        </w:rPr>
      </w:pPr>
      <w:r w:rsidRPr="00F95895">
        <w:rPr>
          <w:rFonts w:ascii="Times New Roman" w:hAnsi="Times New Roman" w:cs="Times New Roman"/>
          <w:sz w:val="24"/>
          <w:szCs w:val="24"/>
          <w:lang w:val="es-MX"/>
        </w:rPr>
        <w:t xml:space="preserve">Diseño de la planta procesadora de lácteos </w:t>
      </w:r>
    </w:p>
    <w:p w:rsidR="006C49C7" w:rsidRPr="00F95895" w:rsidRDefault="006C49C7" w:rsidP="006C49C7">
      <w:pPr>
        <w:tabs>
          <w:tab w:val="left" w:pos="0"/>
          <w:tab w:val="center" w:pos="4252"/>
        </w:tabs>
        <w:ind w:firstLine="0"/>
        <w:jc w:val="both"/>
        <w:rPr>
          <w:rFonts w:ascii="Times New Roman" w:hAnsi="Times New Roman" w:cs="Times New Roman"/>
          <w:sz w:val="24"/>
          <w:szCs w:val="24"/>
          <w:lang w:val="es-MX"/>
        </w:rPr>
      </w:pPr>
      <w:r w:rsidRPr="00F95895">
        <w:rPr>
          <w:rFonts w:ascii="Times New Roman" w:hAnsi="Times New Roman" w:cs="Times New Roman"/>
          <w:sz w:val="24"/>
          <w:szCs w:val="24"/>
          <w:lang w:val="es-MX"/>
        </w:rPr>
        <w:t>1.- agua potable (trabajo-proceso)</w:t>
      </w:r>
    </w:p>
    <w:p w:rsidR="006C49C7" w:rsidRPr="00F95895" w:rsidRDefault="006C49C7" w:rsidP="006C49C7">
      <w:pPr>
        <w:tabs>
          <w:tab w:val="left" w:pos="0"/>
          <w:tab w:val="center" w:pos="4252"/>
        </w:tabs>
        <w:ind w:firstLine="0"/>
        <w:jc w:val="both"/>
        <w:rPr>
          <w:rFonts w:ascii="Times New Roman" w:hAnsi="Times New Roman" w:cs="Times New Roman"/>
          <w:sz w:val="24"/>
          <w:szCs w:val="24"/>
          <w:lang w:val="es-MX"/>
        </w:rPr>
      </w:pPr>
      <w:r w:rsidRPr="00F95895">
        <w:rPr>
          <w:rFonts w:ascii="Times New Roman" w:hAnsi="Times New Roman" w:cs="Times New Roman"/>
          <w:sz w:val="24"/>
          <w:szCs w:val="24"/>
          <w:lang w:val="es-MX"/>
        </w:rPr>
        <w:t>2.-vapor (caldero)</w:t>
      </w:r>
    </w:p>
    <w:p w:rsidR="006C49C7" w:rsidRPr="00F95895" w:rsidRDefault="006C49C7" w:rsidP="006C49C7">
      <w:pPr>
        <w:tabs>
          <w:tab w:val="left" w:pos="0"/>
          <w:tab w:val="center" w:pos="4252"/>
        </w:tabs>
        <w:ind w:firstLine="0"/>
        <w:jc w:val="both"/>
        <w:rPr>
          <w:rFonts w:ascii="Times New Roman" w:hAnsi="Times New Roman" w:cs="Times New Roman"/>
          <w:sz w:val="24"/>
          <w:szCs w:val="24"/>
          <w:lang w:val="es-MX"/>
        </w:rPr>
      </w:pPr>
      <w:r w:rsidRPr="00F95895">
        <w:rPr>
          <w:rFonts w:ascii="Times New Roman" w:hAnsi="Times New Roman" w:cs="Times New Roman"/>
          <w:sz w:val="24"/>
          <w:szCs w:val="24"/>
          <w:lang w:val="es-MX"/>
        </w:rPr>
        <w:t>3.-energia eléctrica</w:t>
      </w:r>
    </w:p>
    <w:p w:rsidR="006C49C7" w:rsidRPr="003A7E9D" w:rsidRDefault="006C49C7" w:rsidP="006C49C7">
      <w:pPr>
        <w:tabs>
          <w:tab w:val="left" w:pos="0"/>
          <w:tab w:val="center" w:pos="4252"/>
        </w:tabs>
        <w:ind w:firstLine="0"/>
        <w:jc w:val="both"/>
        <w:rPr>
          <w:rFonts w:ascii="Times New Roman" w:hAnsi="Times New Roman" w:cs="Times New Roman"/>
          <w:sz w:val="24"/>
          <w:szCs w:val="24"/>
          <w:lang w:val="es-MX"/>
        </w:rPr>
      </w:pPr>
      <w:r w:rsidRPr="00F95895">
        <w:rPr>
          <w:rFonts w:ascii="Times New Roman" w:hAnsi="Times New Roman" w:cs="Times New Roman"/>
          <w:sz w:val="24"/>
          <w:szCs w:val="24"/>
          <w:lang w:val="es-MX"/>
        </w:rPr>
        <w:t>En lo que se refiere en una planta de lácteos se debe cumplir con ciertos requerimientos en base a la norma sanitaria autorizada y también al control de fábricas procesadora</w:t>
      </w:r>
      <w:r>
        <w:rPr>
          <w:rFonts w:ascii="Times New Roman" w:hAnsi="Times New Roman" w:cs="Times New Roman"/>
          <w:sz w:val="24"/>
          <w:szCs w:val="24"/>
          <w:lang w:val="es-MX"/>
        </w:rPr>
        <w:t>s de leche y productos lácteos.</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Los establecimientos deben estar autorizados y haber sido aprobados por el departamento de regulación y control de alimentos (DRCA)</w:t>
      </w:r>
    </w:p>
    <w:p w:rsidR="006C49C7" w:rsidRPr="003A7E9D" w:rsidRDefault="006C49C7" w:rsidP="006C49C7">
      <w:pPr>
        <w:pStyle w:val="Ttulo2"/>
        <w:numPr>
          <w:ilvl w:val="0"/>
          <w:numId w:val="0"/>
        </w:numPr>
        <w:ind w:left="576" w:hanging="576"/>
      </w:pPr>
      <w:r>
        <w:t>3.2.1 U</w:t>
      </w:r>
      <w:r w:rsidRPr="003A7E9D">
        <w:t>bicación</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 planta debe localizarse a no menos de 500m de distancia de fábricas lugares que generen olores desagradables, humo, polvo y otros contaminantes y en lugares donde no se produzcan inundaciones además a la misma distancia de bodegas o expendio de productos agroquímicos y no debe estar cerca de basureros </w:t>
      </w:r>
    </w:p>
    <w:p w:rsidR="006C49C7" w:rsidRPr="003A7E9D" w:rsidRDefault="006C49C7" w:rsidP="006C49C7">
      <w:pPr>
        <w:pStyle w:val="Ttulo2"/>
        <w:numPr>
          <w:ilvl w:val="0"/>
          <w:numId w:val="0"/>
        </w:numPr>
        <w:ind w:left="576" w:hanging="576"/>
      </w:pPr>
      <w:r>
        <w:t xml:space="preserve">3.2.2 </w:t>
      </w:r>
      <w:r w:rsidRPr="003A7E9D">
        <w:t xml:space="preserve">Edificaciones e instalaciones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Los edificios e instalaciones en general deben contar con una ventilación a adecuada, buena iluminación natural o artificial y poderse limpiar con facilidad. Todos los materiales de construcción deben ser tales que no transmitan ninguna sustancia indeseable a la leche  </w:t>
      </w:r>
    </w:p>
    <w:p w:rsidR="006C49C7" w:rsidRPr="003A7E9D" w:rsidRDefault="006C49C7" w:rsidP="006C49C7">
      <w:pPr>
        <w:pStyle w:val="Ttulo2"/>
        <w:numPr>
          <w:ilvl w:val="0"/>
          <w:numId w:val="0"/>
        </w:numPr>
        <w:ind w:left="576" w:hanging="576"/>
      </w:pPr>
      <w:r>
        <w:t xml:space="preserve">3.2.3 </w:t>
      </w:r>
      <w:r w:rsidRPr="003A7E9D">
        <w:t xml:space="preserve">Disposición de áreas y ambientes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Debe estar diseñado y equipado de modo que se facilite la limpieza y la inspección del equipo. El flujo de las materias primas desde su llegada hasta las áreas de empaque y bodega </w:t>
      </w:r>
      <w:r w:rsidRPr="003A7E9D">
        <w:rPr>
          <w:rFonts w:ascii="Times New Roman" w:hAnsi="Times New Roman" w:cs="Times New Roman"/>
          <w:sz w:val="24"/>
          <w:szCs w:val="24"/>
        </w:rPr>
        <w:lastRenderedPageBreak/>
        <w:t xml:space="preserve">deben ser unidireccional se debe proveer condiciones apropiadas de temperatura para el proceso de elaboración y para productos terminados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Contar con áreas de descanso e higiene del personal</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 Áreas de almacenamiento de material de empaque y producto terminado</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 Áreas destinadas a la limpieza de equipos y utensilios de trabajo además estas deben estar separadas de las áreas y ambientes de procesamiento y envasado y no deben comunicarse entre sí, así mismo los edificios deben ser diseñados y construidos de manera que permita separar las operaciones susceptibles de causar contaminación </w:t>
      </w:r>
      <w:proofErr w:type="spellStart"/>
      <w:r w:rsidRPr="003A7E9D">
        <w:rPr>
          <w:rFonts w:ascii="Times New Roman" w:hAnsi="Times New Roman" w:cs="Times New Roman"/>
          <w:sz w:val="24"/>
          <w:szCs w:val="24"/>
        </w:rPr>
        <w:t>asi</w:t>
      </w:r>
      <w:proofErr w:type="spellEnd"/>
      <w:r w:rsidRPr="003A7E9D">
        <w:rPr>
          <w:rFonts w:ascii="Times New Roman" w:hAnsi="Times New Roman" w:cs="Times New Roman"/>
          <w:sz w:val="24"/>
          <w:szCs w:val="24"/>
        </w:rPr>
        <w:t xml:space="preserve"> como impedir el ingreso de insectos pájaros roedores y otras plagas </w:t>
      </w:r>
    </w:p>
    <w:p w:rsidR="006C49C7" w:rsidRPr="003A7E9D" w:rsidRDefault="006C49C7" w:rsidP="006C49C7">
      <w:pPr>
        <w:pStyle w:val="Ttulo1"/>
      </w:pPr>
      <w:r>
        <w:t>3.2.4 Z</w:t>
      </w:r>
      <w:r w:rsidRPr="003A7E9D">
        <w:t>ona de manipulación del producto</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Los pisos deben ser construidos con materiales impermeables lavables y antideslizantes no tener grietas y ser fáciles de desinfectar. Donde aplique se construirá con desnivel del 1% a 2%.</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Las paredes deben revestirse con materiales impermeables no tóxicos lavables y de color claro no deben tener grietas y hasta una altura mínima de 2m deben ser lisas. Los ángulos entre las paredes y los pisos deben ser redondeados (utilizar la curva sanitaria) los techos deben diseñarse y construirse de manera que se impida la acumulación de suciedad y se reduzca al mínimo la condensación. Las ventanas y otras aberturas de ventilación deben construirse de manera que se evite </w:t>
      </w:r>
      <w:proofErr w:type="gramStart"/>
      <w:r w:rsidRPr="003A7E9D">
        <w:rPr>
          <w:rFonts w:ascii="Times New Roman" w:hAnsi="Times New Roman" w:cs="Times New Roman"/>
          <w:sz w:val="24"/>
          <w:szCs w:val="24"/>
        </w:rPr>
        <w:t>la  acumulación</w:t>
      </w:r>
      <w:proofErr w:type="gramEnd"/>
      <w:r w:rsidRPr="003A7E9D">
        <w:rPr>
          <w:rFonts w:ascii="Times New Roman" w:hAnsi="Times New Roman" w:cs="Times New Roman"/>
          <w:sz w:val="24"/>
          <w:szCs w:val="24"/>
        </w:rPr>
        <w:t xml:space="preserve"> de suciedad y las que se habrán deben estar provistas de tela metálica contra insectos. Las ménsulas o gordillos de las ventanas deben construirse con una inclinación para que se utilizan los estantes.</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Las puertas deben ser de superficies lisas deben abrir hacia afuera principalmente que dan salida a la calle.</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Las escaleras, fosas de elevadores estructuras equipos y accesorios aéreos como plataformas </w:t>
      </w:r>
      <w:proofErr w:type="gramStart"/>
      <w:r w:rsidRPr="003A7E9D">
        <w:rPr>
          <w:rFonts w:ascii="Times New Roman" w:hAnsi="Times New Roman" w:cs="Times New Roman"/>
          <w:sz w:val="24"/>
          <w:szCs w:val="24"/>
        </w:rPr>
        <w:t>canales  tubería</w:t>
      </w:r>
      <w:proofErr w:type="gramEnd"/>
      <w:r w:rsidRPr="003A7E9D">
        <w:rPr>
          <w:rFonts w:ascii="Times New Roman" w:hAnsi="Times New Roman" w:cs="Times New Roman"/>
          <w:sz w:val="24"/>
          <w:szCs w:val="24"/>
        </w:rPr>
        <w:t xml:space="preserve"> de agua y aire y otros deben estar situados y construidos de manera que se evite la acumulación de suciedad  </w:t>
      </w:r>
    </w:p>
    <w:p w:rsidR="006C49C7" w:rsidRPr="003A7E9D" w:rsidRDefault="006C49C7" w:rsidP="006C49C7">
      <w:pPr>
        <w:pStyle w:val="Ttulo2"/>
        <w:numPr>
          <w:ilvl w:val="0"/>
          <w:numId w:val="0"/>
        </w:numPr>
        <w:ind w:left="576" w:hanging="576"/>
      </w:pPr>
      <w:r>
        <w:lastRenderedPageBreak/>
        <w:t xml:space="preserve">3.2.5 </w:t>
      </w:r>
      <w:r w:rsidRPr="003A7E9D">
        <w:t xml:space="preserve">Iluminación y ventilación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En toda la extensión del establecimiento debe proveerse una iluminación natural o mixta que no modifiquen los colores. La intensidad no debe ser inferior a 540 lux en todos los puntos de inspección y 220 lux en las salas de trabajo 110 lux en las demás zonas. Las bombillas y las lámparas colgadas deben ser de tipo llamado de seguridad o estar protegidas de algún modo al fin de evitar la contaminación de dichos productos en caso de ruptura debe proveerse una ventilación adecuada para evitar el calor excesivo la condensación del vapor y el polvo y para eliminar el vapor y el aire contaminado la dirección de la corriente de aire no debe ir nunca de una zona sucia a una zona limpia como por ejemplo de la áreas donde inicia el proceso a las áreas de etapas subsiguientes  </w:t>
      </w:r>
    </w:p>
    <w:p w:rsidR="006C49C7" w:rsidRPr="003A7E9D" w:rsidRDefault="006C49C7" w:rsidP="006C49C7">
      <w:pPr>
        <w:pStyle w:val="Ttulo2"/>
        <w:numPr>
          <w:ilvl w:val="0"/>
          <w:numId w:val="0"/>
        </w:numPr>
        <w:ind w:left="576" w:hanging="576"/>
      </w:pPr>
      <w:r>
        <w:t xml:space="preserve">3.2.6 </w:t>
      </w:r>
      <w:r w:rsidRPr="003A7E9D">
        <w:t xml:space="preserve">Almacenamiento de combustibles y sustancias químicas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Todo depósito o almacén destinado a la conservación de materias energéticas y sustancias </w:t>
      </w:r>
      <w:proofErr w:type="gramStart"/>
      <w:r w:rsidRPr="003A7E9D">
        <w:rPr>
          <w:rFonts w:ascii="Times New Roman" w:hAnsi="Times New Roman" w:cs="Times New Roman"/>
          <w:sz w:val="24"/>
          <w:szCs w:val="24"/>
        </w:rPr>
        <w:t>químicas  debe</w:t>
      </w:r>
      <w:proofErr w:type="gramEnd"/>
      <w:r w:rsidRPr="003A7E9D">
        <w:rPr>
          <w:rFonts w:ascii="Times New Roman" w:hAnsi="Times New Roman" w:cs="Times New Roman"/>
          <w:sz w:val="24"/>
          <w:szCs w:val="24"/>
        </w:rPr>
        <w:t xml:space="preserve"> ser ubicado construido protegido controlado y conservado de manera que no presente durante el almacenamiento y el manejo de dichos materiales riesgo alguno de contaminación  </w:t>
      </w:r>
    </w:p>
    <w:p w:rsidR="006C49C7" w:rsidRPr="003A7E9D" w:rsidRDefault="006C49C7" w:rsidP="006C49C7">
      <w:pPr>
        <w:pStyle w:val="Ttulo2"/>
        <w:numPr>
          <w:ilvl w:val="0"/>
          <w:numId w:val="0"/>
        </w:numPr>
        <w:ind w:left="576" w:hanging="576"/>
      </w:pPr>
      <w:r>
        <w:t xml:space="preserve">3.2.7 </w:t>
      </w:r>
      <w:r w:rsidRPr="003A7E9D">
        <w:t>Infraestructura</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En la figura se aprecia la división de la planta del proceso la cual esta segmentada en 5 grandes secciones:</w:t>
      </w:r>
    </w:p>
    <w:p w:rsidR="006C49C7" w:rsidRPr="003A7E9D" w:rsidRDefault="006C49C7" w:rsidP="006C49C7">
      <w:pPr>
        <w:pStyle w:val="Prrafodelista"/>
        <w:numPr>
          <w:ilvl w:val="0"/>
          <w:numId w:val="2"/>
        </w:numPr>
        <w:jc w:val="both"/>
        <w:rPr>
          <w:rFonts w:ascii="Times New Roman" w:hAnsi="Times New Roman" w:cs="Times New Roman"/>
          <w:sz w:val="24"/>
          <w:szCs w:val="24"/>
        </w:rPr>
      </w:pPr>
      <w:r w:rsidRPr="003A7E9D">
        <w:rPr>
          <w:rFonts w:ascii="Times New Roman" w:hAnsi="Times New Roman" w:cs="Times New Roman"/>
          <w:sz w:val="24"/>
          <w:szCs w:val="24"/>
        </w:rPr>
        <w:t>áreas limpias (azul pastel)</w:t>
      </w:r>
    </w:p>
    <w:p w:rsidR="006C49C7" w:rsidRPr="003A7E9D" w:rsidRDefault="006C49C7" w:rsidP="006C49C7">
      <w:pPr>
        <w:pStyle w:val="Prrafodelista"/>
        <w:numPr>
          <w:ilvl w:val="0"/>
          <w:numId w:val="2"/>
        </w:numPr>
        <w:jc w:val="both"/>
        <w:rPr>
          <w:rFonts w:ascii="Times New Roman" w:hAnsi="Times New Roman" w:cs="Times New Roman"/>
          <w:sz w:val="24"/>
          <w:szCs w:val="24"/>
        </w:rPr>
      </w:pPr>
      <w:r w:rsidRPr="003A7E9D">
        <w:rPr>
          <w:rFonts w:ascii="Times New Roman" w:hAnsi="Times New Roman" w:cs="Times New Roman"/>
          <w:sz w:val="24"/>
          <w:szCs w:val="24"/>
        </w:rPr>
        <w:t>áreas sucias (caqui)</w:t>
      </w:r>
    </w:p>
    <w:p w:rsidR="006C49C7" w:rsidRPr="003A7E9D" w:rsidRDefault="006C49C7" w:rsidP="006C49C7">
      <w:pPr>
        <w:pStyle w:val="Prrafodelista"/>
        <w:numPr>
          <w:ilvl w:val="0"/>
          <w:numId w:val="2"/>
        </w:numPr>
        <w:jc w:val="both"/>
        <w:rPr>
          <w:rFonts w:ascii="Times New Roman" w:hAnsi="Times New Roman" w:cs="Times New Roman"/>
          <w:sz w:val="24"/>
          <w:szCs w:val="24"/>
        </w:rPr>
      </w:pPr>
      <w:r w:rsidRPr="003A7E9D">
        <w:rPr>
          <w:rFonts w:ascii="Times New Roman" w:hAnsi="Times New Roman" w:cs="Times New Roman"/>
          <w:sz w:val="24"/>
          <w:szCs w:val="24"/>
        </w:rPr>
        <w:t>neutras (blanco)</w:t>
      </w:r>
    </w:p>
    <w:p w:rsidR="006C49C7" w:rsidRPr="003A7E9D" w:rsidRDefault="006C49C7" w:rsidP="006C49C7">
      <w:pPr>
        <w:pStyle w:val="Prrafodelista"/>
        <w:numPr>
          <w:ilvl w:val="0"/>
          <w:numId w:val="2"/>
        </w:numPr>
        <w:jc w:val="both"/>
        <w:rPr>
          <w:rFonts w:ascii="Times New Roman" w:hAnsi="Times New Roman" w:cs="Times New Roman"/>
          <w:sz w:val="24"/>
          <w:szCs w:val="24"/>
        </w:rPr>
      </w:pPr>
      <w:r w:rsidRPr="003A7E9D">
        <w:rPr>
          <w:rFonts w:ascii="Times New Roman" w:hAnsi="Times New Roman" w:cs="Times New Roman"/>
          <w:sz w:val="24"/>
          <w:szCs w:val="24"/>
        </w:rPr>
        <w:t>calientes (rojas)</w:t>
      </w:r>
    </w:p>
    <w:p w:rsidR="006C49C7" w:rsidRPr="003A7E9D" w:rsidRDefault="006C49C7" w:rsidP="006C49C7">
      <w:pPr>
        <w:pStyle w:val="Prrafodelista"/>
        <w:numPr>
          <w:ilvl w:val="0"/>
          <w:numId w:val="2"/>
        </w:numPr>
        <w:jc w:val="both"/>
        <w:rPr>
          <w:rFonts w:ascii="Times New Roman" w:hAnsi="Times New Roman" w:cs="Times New Roman"/>
          <w:sz w:val="24"/>
          <w:szCs w:val="24"/>
        </w:rPr>
      </w:pPr>
      <w:r w:rsidRPr="003A7E9D">
        <w:rPr>
          <w:rFonts w:ascii="Times New Roman" w:hAnsi="Times New Roman" w:cs="Times New Roman"/>
          <w:sz w:val="24"/>
          <w:szCs w:val="24"/>
        </w:rPr>
        <w:t>frías (azul)</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Hay áreas que se clasifican de acuerdo a la temperatura al momento de realizar algún proceso. Se clasificaron en áreas frías aquellas donde la temperatura fuese menor a la temperatura ambiente como el área del recibo producto del proceso área de empaque del producto final. También áreas calientes aquellas donde se exceda la temperatura </w:t>
      </w:r>
      <w:proofErr w:type="gramStart"/>
      <w:r w:rsidRPr="003A7E9D">
        <w:rPr>
          <w:rFonts w:ascii="Times New Roman" w:hAnsi="Times New Roman" w:cs="Times New Roman"/>
          <w:sz w:val="24"/>
          <w:szCs w:val="24"/>
        </w:rPr>
        <w:t>ambiente  como</w:t>
      </w:r>
      <w:proofErr w:type="gramEnd"/>
      <w:r w:rsidRPr="003A7E9D">
        <w:rPr>
          <w:rFonts w:ascii="Times New Roman" w:hAnsi="Times New Roman" w:cs="Times New Roman"/>
          <w:sz w:val="24"/>
          <w:szCs w:val="24"/>
        </w:rPr>
        <w:t xml:space="preserve"> el área de proceso y de caldera. </w:t>
      </w:r>
      <w:proofErr w:type="gramStart"/>
      <w:r w:rsidRPr="003A7E9D">
        <w:rPr>
          <w:rFonts w:ascii="Times New Roman" w:hAnsi="Times New Roman" w:cs="Times New Roman"/>
          <w:sz w:val="24"/>
          <w:szCs w:val="24"/>
        </w:rPr>
        <w:t>Finalmente</w:t>
      </w:r>
      <w:proofErr w:type="gramEnd"/>
      <w:r w:rsidRPr="003A7E9D">
        <w:rPr>
          <w:rFonts w:ascii="Times New Roman" w:hAnsi="Times New Roman" w:cs="Times New Roman"/>
          <w:sz w:val="24"/>
          <w:szCs w:val="24"/>
        </w:rPr>
        <w:t xml:space="preserve"> las áreas neutras todas las que no están directamente relacionadas con la fabricación del producto.</w:t>
      </w:r>
    </w:p>
    <w:p w:rsidR="006C49C7" w:rsidRPr="003A7E9D" w:rsidRDefault="006C49C7" w:rsidP="006C49C7">
      <w:pPr>
        <w:pStyle w:val="Ttulo1"/>
      </w:pPr>
      <w:r>
        <w:lastRenderedPageBreak/>
        <w:t xml:space="preserve">3.3 </w:t>
      </w:r>
      <w:r w:rsidRPr="003A7E9D">
        <w:t xml:space="preserve">DETALLES DEL EDIFICIO </w:t>
      </w:r>
    </w:p>
    <w:p w:rsidR="006C49C7" w:rsidRPr="003A7E9D" w:rsidRDefault="006C49C7" w:rsidP="006C49C7">
      <w:pPr>
        <w:pStyle w:val="Ttulo2"/>
        <w:numPr>
          <w:ilvl w:val="0"/>
          <w:numId w:val="0"/>
        </w:numPr>
        <w:ind w:left="576" w:hanging="576"/>
      </w:pPr>
      <w:r w:rsidRPr="003A7E9D">
        <w:t xml:space="preserve">Segmentación de pisos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Las funciones de un piso a nivel del terreno son transmitir las cargas hacia el suelo y proporcionar una superficie de uso lisa fácil de limpiar y mantener. Los pisos se diseñan en función de una carga viva ejemplo:</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 carga más el peso de la estructura 75lb/pie2 par fabricación liviana y de 125lb/pie2 para fabricación pesada y de almacenamiento de acuerdo a Klain1982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El ´piso debe estar uniformemente apoyado sobre el suelo por lo tanto este debe estar compactado o bien usar una </w:t>
      </w:r>
      <w:proofErr w:type="gramStart"/>
      <w:r w:rsidRPr="003A7E9D">
        <w:rPr>
          <w:rFonts w:ascii="Times New Roman" w:hAnsi="Times New Roman" w:cs="Times New Roman"/>
          <w:sz w:val="24"/>
          <w:szCs w:val="24"/>
        </w:rPr>
        <w:t>súbase  granular</w:t>
      </w:r>
      <w:proofErr w:type="gramEnd"/>
      <w:r w:rsidRPr="003A7E9D">
        <w:rPr>
          <w:rFonts w:ascii="Times New Roman" w:hAnsi="Times New Roman" w:cs="Times New Roman"/>
          <w:sz w:val="24"/>
          <w:szCs w:val="24"/>
        </w:rPr>
        <w:t xml:space="preserve"> de 4 pulgadas de espesor, los pisos de los niveles superiores de edificios de muchos pisos y en </w:t>
      </w:r>
      <w:proofErr w:type="spellStart"/>
      <w:r w:rsidRPr="003A7E9D">
        <w:rPr>
          <w:rFonts w:ascii="Times New Roman" w:hAnsi="Times New Roman" w:cs="Times New Roman"/>
          <w:sz w:val="24"/>
          <w:szCs w:val="24"/>
        </w:rPr>
        <w:t>mesanines</w:t>
      </w:r>
      <w:proofErr w:type="spellEnd"/>
      <w:r w:rsidRPr="003A7E9D">
        <w:rPr>
          <w:rFonts w:ascii="Times New Roman" w:hAnsi="Times New Roman" w:cs="Times New Roman"/>
          <w:sz w:val="24"/>
          <w:szCs w:val="24"/>
        </w:rPr>
        <w:t xml:space="preserve"> están apoyados en columnas y trabes (vigas), entre más lejana este una carga de la columna más alto será el esfuerzo y mayor la vibración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En la práctica esto significa que en la peor ubicación para una carga pesada es en el centro del claro entre columnas por lo tanto se recomienda más bien ubicar pasillos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Existen diferentes técnicas de aislamiento. Las carpetas de aislamiento se colocan bajo las patas o base de las máquinas, los soportes de nivelación combinan la nivelación con el control de vibración no se requiere cimentación especial </w:t>
      </w:r>
    </w:p>
    <w:p w:rsidR="006C49C7" w:rsidRPr="003A7E9D" w:rsidRDefault="006C49C7" w:rsidP="006C49C7">
      <w:pPr>
        <w:pStyle w:val="Ttulo2"/>
        <w:numPr>
          <w:ilvl w:val="0"/>
          <w:numId w:val="0"/>
        </w:numPr>
        <w:ind w:left="576" w:hanging="576"/>
      </w:pPr>
      <w:r>
        <w:t xml:space="preserve">3.3.1 </w:t>
      </w:r>
      <w:r w:rsidRPr="003A7E9D">
        <w:t xml:space="preserve">Características para las superficies de concreto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Instituto de concreto americano ACI recomienda en su norma 302 un piso clase 4 para el tránsito a pie y de ruedas neumáticas, clase 5 para tránsito a pie y de ruedas abrasivas y clase 6 para tránsito a pie y de ruedas duras. Los camiones pesados y los carros con ruedas pequeñas y duras causan problemas; los vehículos guiados que siguen rápidamente las mismas trayectorias hacen un surco sobre un piso no endurecido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El concreto deshidratado al vacío es de 2 a 2.5 más resistente al desgaste del concreto normal </w:t>
      </w:r>
    </w:p>
    <w:p w:rsidR="006C49C7" w:rsidRPr="003A7E9D" w:rsidRDefault="006C49C7" w:rsidP="006C49C7">
      <w:pPr>
        <w:pStyle w:val="Ttulo2"/>
        <w:numPr>
          <w:ilvl w:val="0"/>
          <w:numId w:val="0"/>
        </w:numPr>
        <w:ind w:left="576" w:hanging="576"/>
      </w:pPr>
      <w:r>
        <w:t xml:space="preserve">3.3.2 </w:t>
      </w:r>
      <w:r w:rsidRPr="003A7E9D">
        <w:t>Ventanas</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Para un diseñador de instalaciones (ingeniero industrial) es un desafío el diseño de las ventanas. Las ventanas plantean muchos problemas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lastRenderedPageBreak/>
        <w:t xml:space="preserve">Tienen mayor costo tanto de capital como de operación entrada de calor en el verano y entrada de frio en el invierno. Dejan pasar ruido y distracción de afuera a dentro y viceversa. Son un problema potencial de seguridad dejan pasar la luz por lo general demasiada y actúan como una fuente de destello en los trabajadores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Las ventanas exteriores no son una fuente practica de ventilación en edificios industriales la luz es demasiado variable por lo tanto para trabajar cerca de una ventana se tiene demasiada luz, finalmente las ventanas tienen </w:t>
      </w:r>
      <w:proofErr w:type="gramStart"/>
      <w:r w:rsidRPr="003A7E9D">
        <w:rPr>
          <w:rFonts w:ascii="Times New Roman" w:hAnsi="Times New Roman" w:cs="Times New Roman"/>
          <w:sz w:val="24"/>
          <w:szCs w:val="24"/>
        </w:rPr>
        <w:t>una venaje</w:t>
      </w:r>
      <w:proofErr w:type="gramEnd"/>
      <w:r w:rsidRPr="003A7E9D">
        <w:rPr>
          <w:rFonts w:ascii="Times New Roman" w:hAnsi="Times New Roman" w:cs="Times New Roman"/>
          <w:sz w:val="24"/>
          <w:szCs w:val="24"/>
        </w:rPr>
        <w:t xml:space="preserve"> ofrecen otro panorama si no se necesita mirar un panorama entonces no se necesita las ventanas </w:t>
      </w:r>
    </w:p>
    <w:p w:rsidR="006C49C7" w:rsidRPr="003A7E9D" w:rsidRDefault="006C49C7" w:rsidP="006C49C7">
      <w:pPr>
        <w:pStyle w:val="Ttulo2"/>
        <w:numPr>
          <w:ilvl w:val="0"/>
          <w:numId w:val="0"/>
        </w:numPr>
        <w:ind w:left="576" w:hanging="576"/>
      </w:pPr>
      <w:r>
        <w:t xml:space="preserve">3.3.3 </w:t>
      </w:r>
      <w:r w:rsidRPr="003A7E9D">
        <w:t xml:space="preserve">Techos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Actualmente los techos industriales son planos antes en 1940 se utilizaban techos monitor y de dientes de sierra para tener iluminación y ventilación, un techo convencional de 3 capas llamado </w:t>
      </w:r>
      <w:proofErr w:type="spellStart"/>
      <w:r w:rsidRPr="003A7E9D">
        <w:rPr>
          <w:rFonts w:ascii="Times New Roman" w:hAnsi="Times New Roman" w:cs="Times New Roman"/>
          <w:sz w:val="24"/>
          <w:szCs w:val="24"/>
        </w:rPr>
        <w:t>burt</w:t>
      </w:r>
      <w:proofErr w:type="spellEnd"/>
      <w:r w:rsidRPr="003A7E9D">
        <w:rPr>
          <w:rFonts w:ascii="Times New Roman" w:hAnsi="Times New Roman" w:cs="Times New Roman"/>
          <w:sz w:val="24"/>
          <w:szCs w:val="24"/>
        </w:rPr>
        <w:t xml:space="preserve"> es el más utilizado en la actualidad esta tiene una capa de fieltro saturado una capa base y una capa de asfalto o graba. También el techo puede ser más liso sin graba. Las ventajas de la graba son: </w:t>
      </w:r>
    </w:p>
    <w:p w:rsidR="006C49C7" w:rsidRPr="003A7E9D" w:rsidRDefault="006C49C7" w:rsidP="006C49C7">
      <w:pPr>
        <w:pStyle w:val="Prrafodelista"/>
        <w:numPr>
          <w:ilvl w:val="0"/>
          <w:numId w:val="3"/>
        </w:numPr>
        <w:jc w:val="both"/>
        <w:rPr>
          <w:rFonts w:ascii="Times New Roman" w:hAnsi="Times New Roman" w:cs="Times New Roman"/>
          <w:sz w:val="24"/>
          <w:szCs w:val="24"/>
        </w:rPr>
      </w:pPr>
      <w:r w:rsidRPr="003A7E9D">
        <w:rPr>
          <w:rFonts w:ascii="Times New Roman" w:hAnsi="Times New Roman" w:cs="Times New Roman"/>
          <w:sz w:val="24"/>
          <w:szCs w:val="24"/>
        </w:rPr>
        <w:t xml:space="preserve">Facilidad de inspección </w:t>
      </w:r>
    </w:p>
    <w:p w:rsidR="006C49C7" w:rsidRPr="003A7E9D" w:rsidRDefault="006C49C7" w:rsidP="006C49C7">
      <w:pPr>
        <w:pStyle w:val="Prrafodelista"/>
        <w:numPr>
          <w:ilvl w:val="0"/>
          <w:numId w:val="3"/>
        </w:numPr>
        <w:jc w:val="both"/>
        <w:rPr>
          <w:rFonts w:ascii="Times New Roman" w:hAnsi="Times New Roman" w:cs="Times New Roman"/>
          <w:sz w:val="24"/>
          <w:szCs w:val="24"/>
        </w:rPr>
      </w:pPr>
      <w:r w:rsidRPr="003A7E9D">
        <w:rPr>
          <w:rFonts w:ascii="Times New Roman" w:hAnsi="Times New Roman" w:cs="Times New Roman"/>
          <w:sz w:val="24"/>
          <w:szCs w:val="24"/>
        </w:rPr>
        <w:t xml:space="preserve">Mantenimiento y reparación </w:t>
      </w:r>
    </w:p>
    <w:p w:rsidR="006C49C7" w:rsidRPr="003A7E9D" w:rsidRDefault="006C49C7" w:rsidP="006C49C7">
      <w:pPr>
        <w:pStyle w:val="Prrafodelista"/>
        <w:numPr>
          <w:ilvl w:val="0"/>
          <w:numId w:val="3"/>
        </w:numPr>
        <w:jc w:val="both"/>
        <w:rPr>
          <w:rFonts w:ascii="Times New Roman" w:hAnsi="Times New Roman" w:cs="Times New Roman"/>
          <w:sz w:val="24"/>
          <w:szCs w:val="24"/>
        </w:rPr>
      </w:pPr>
      <w:r w:rsidRPr="003A7E9D">
        <w:rPr>
          <w:rFonts w:ascii="Times New Roman" w:hAnsi="Times New Roman" w:cs="Times New Roman"/>
          <w:sz w:val="24"/>
          <w:szCs w:val="24"/>
        </w:rPr>
        <w:t xml:space="preserve">Facilidad de instalar nuevas aberturas con respiraderos </w:t>
      </w:r>
    </w:p>
    <w:p w:rsidR="006C49C7" w:rsidRPr="003A7E9D" w:rsidRDefault="006C49C7" w:rsidP="006C49C7">
      <w:pPr>
        <w:pStyle w:val="Prrafodelista"/>
        <w:numPr>
          <w:ilvl w:val="0"/>
          <w:numId w:val="3"/>
        </w:numPr>
        <w:jc w:val="both"/>
        <w:rPr>
          <w:rFonts w:ascii="Times New Roman" w:hAnsi="Times New Roman" w:cs="Times New Roman"/>
          <w:sz w:val="24"/>
          <w:szCs w:val="24"/>
        </w:rPr>
      </w:pPr>
      <w:r w:rsidRPr="003A7E9D">
        <w:rPr>
          <w:rFonts w:ascii="Times New Roman" w:hAnsi="Times New Roman" w:cs="Times New Roman"/>
          <w:sz w:val="24"/>
          <w:szCs w:val="24"/>
        </w:rPr>
        <w:t xml:space="preserve">Reducción de la carga muerta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Los problemas de no recubrir con graba son:</w:t>
      </w:r>
    </w:p>
    <w:p w:rsidR="006C49C7" w:rsidRPr="003A7E9D" w:rsidRDefault="006C49C7" w:rsidP="006C49C7">
      <w:pPr>
        <w:pStyle w:val="Prrafodelista"/>
        <w:numPr>
          <w:ilvl w:val="0"/>
          <w:numId w:val="4"/>
        </w:numPr>
        <w:jc w:val="both"/>
        <w:rPr>
          <w:rFonts w:ascii="Times New Roman" w:hAnsi="Times New Roman" w:cs="Times New Roman"/>
          <w:sz w:val="24"/>
          <w:szCs w:val="24"/>
        </w:rPr>
      </w:pPr>
      <w:r w:rsidRPr="003A7E9D">
        <w:rPr>
          <w:rFonts w:ascii="Times New Roman" w:hAnsi="Times New Roman" w:cs="Times New Roman"/>
          <w:sz w:val="24"/>
          <w:szCs w:val="24"/>
        </w:rPr>
        <w:t xml:space="preserve">Perdida de protección contra el sol </w:t>
      </w:r>
    </w:p>
    <w:p w:rsidR="006C49C7" w:rsidRPr="003A7E9D" w:rsidRDefault="006C49C7" w:rsidP="006C49C7">
      <w:pPr>
        <w:pStyle w:val="Prrafodelista"/>
        <w:numPr>
          <w:ilvl w:val="0"/>
          <w:numId w:val="4"/>
        </w:numPr>
        <w:jc w:val="both"/>
        <w:rPr>
          <w:rFonts w:ascii="Times New Roman" w:hAnsi="Times New Roman" w:cs="Times New Roman"/>
          <w:sz w:val="24"/>
          <w:szCs w:val="24"/>
        </w:rPr>
      </w:pPr>
      <w:r w:rsidRPr="003A7E9D">
        <w:rPr>
          <w:rFonts w:ascii="Times New Roman" w:hAnsi="Times New Roman" w:cs="Times New Roman"/>
          <w:sz w:val="24"/>
          <w:szCs w:val="24"/>
        </w:rPr>
        <w:t>Facilidad que se dañe el techo por pasos de la gente o granizos etc.</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En climas fríos el aumento del aislamiento puede presentar un problema por carga de nieve, el peso de esta es de 10 a 15 lb/pie3 si se a derretido y se ha vuelto a congelar puede pesar de 40 a 60 lb/pie3 (HUVER1981).</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 lluvia acida es un problema nuevo especialmente para los muros metálicos y los tableros de techo orientados al NE donde los promedios de precipitación de PH son de 4 o 4.2 </w:t>
      </w:r>
    </w:p>
    <w:p w:rsidR="006C49C7" w:rsidRPr="003A7E9D" w:rsidRDefault="006C49C7" w:rsidP="006C49C7">
      <w:pPr>
        <w:pStyle w:val="Ttulo2"/>
        <w:numPr>
          <w:ilvl w:val="0"/>
          <w:numId w:val="0"/>
        </w:numPr>
        <w:ind w:left="576" w:hanging="576"/>
      </w:pPr>
      <w:r>
        <w:lastRenderedPageBreak/>
        <w:t xml:space="preserve">3.3.4 </w:t>
      </w:r>
      <w:r w:rsidRPr="003A7E9D">
        <w:t xml:space="preserve">Forma y orientación de los edificios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Considérese el área de piso de un edificio rectangular de un solo piso su área de superficie es longitud por ancho.</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Para cualquier perímetro dado es decir longitud de mudo, la forma con área máxima es el cuadrado. Esto se puede comprobar si se considera un edificio con un perímetro de 600 pies si es cuadrado L=150 y la H=150 y el área del piso es de 22.500 pies2 si es un rectángulo de 100x200 el perímetro también es 600 pero el área es 20.000 pies2.</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La esfera es la forma que permite aprovechar al máximo el área de superficie respecto al volumen.</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Para edificios y oficinas el consumo de energía se debe primero a calefacción enfriamiento e iluminación DUKE1983 informa que para un edificio de oficinas típico del 50% al 60 % de las necesidades de energía se deben a la iluminación y a la supresión del calor de las luces por lo tanto es conveniente techar con material traslucido sobre todo en los climas fríos y no es necesario utilizar vidrios dobles ya que esto actúa con un depósito de calor.</w:t>
      </w:r>
    </w:p>
    <w:p w:rsidR="006C49C7" w:rsidRPr="003A7E9D" w:rsidRDefault="006C49C7" w:rsidP="006C49C7">
      <w:pPr>
        <w:pStyle w:val="Ttulo2"/>
        <w:numPr>
          <w:ilvl w:val="0"/>
          <w:numId w:val="0"/>
        </w:numPr>
        <w:ind w:left="576" w:hanging="576"/>
      </w:pPr>
      <w:r>
        <w:t xml:space="preserve">3.3.5 </w:t>
      </w:r>
      <w:r w:rsidRPr="003A7E9D">
        <w:t xml:space="preserve">Extintores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Toda instalación debe tener una organización para emergencia, los deberes del equipo deben ser </w:t>
      </w:r>
    </w:p>
    <w:p w:rsidR="006C49C7" w:rsidRPr="003A7E9D" w:rsidRDefault="006C49C7" w:rsidP="006C49C7">
      <w:pPr>
        <w:pStyle w:val="Prrafodelista"/>
        <w:numPr>
          <w:ilvl w:val="0"/>
          <w:numId w:val="5"/>
        </w:numPr>
        <w:jc w:val="both"/>
        <w:rPr>
          <w:rFonts w:ascii="Times New Roman" w:hAnsi="Times New Roman" w:cs="Times New Roman"/>
          <w:sz w:val="24"/>
          <w:szCs w:val="24"/>
        </w:rPr>
      </w:pPr>
      <w:r w:rsidRPr="003A7E9D">
        <w:rPr>
          <w:rFonts w:ascii="Times New Roman" w:hAnsi="Times New Roman" w:cs="Times New Roman"/>
          <w:sz w:val="24"/>
          <w:szCs w:val="24"/>
        </w:rPr>
        <w:t xml:space="preserve">Identificar los riesgos </w:t>
      </w:r>
    </w:p>
    <w:p w:rsidR="006C49C7" w:rsidRPr="003A7E9D" w:rsidRDefault="006C49C7" w:rsidP="006C49C7">
      <w:pPr>
        <w:pStyle w:val="Prrafodelista"/>
        <w:numPr>
          <w:ilvl w:val="0"/>
          <w:numId w:val="5"/>
        </w:numPr>
        <w:jc w:val="both"/>
        <w:rPr>
          <w:rFonts w:ascii="Times New Roman" w:hAnsi="Times New Roman" w:cs="Times New Roman"/>
          <w:sz w:val="24"/>
          <w:szCs w:val="24"/>
        </w:rPr>
      </w:pPr>
      <w:r w:rsidRPr="003A7E9D">
        <w:rPr>
          <w:rFonts w:ascii="Times New Roman" w:hAnsi="Times New Roman" w:cs="Times New Roman"/>
          <w:sz w:val="24"/>
          <w:szCs w:val="24"/>
        </w:rPr>
        <w:t xml:space="preserve">Equipar las instalaciones </w:t>
      </w:r>
    </w:p>
    <w:p w:rsidR="006C49C7" w:rsidRPr="003A7E9D" w:rsidRDefault="006C49C7" w:rsidP="006C49C7">
      <w:pPr>
        <w:pStyle w:val="Prrafodelista"/>
        <w:numPr>
          <w:ilvl w:val="0"/>
          <w:numId w:val="5"/>
        </w:numPr>
        <w:jc w:val="both"/>
        <w:rPr>
          <w:rFonts w:ascii="Times New Roman" w:hAnsi="Times New Roman" w:cs="Times New Roman"/>
          <w:sz w:val="24"/>
          <w:szCs w:val="24"/>
        </w:rPr>
      </w:pPr>
      <w:r w:rsidRPr="003A7E9D">
        <w:rPr>
          <w:rFonts w:ascii="Times New Roman" w:hAnsi="Times New Roman" w:cs="Times New Roman"/>
          <w:sz w:val="24"/>
          <w:szCs w:val="24"/>
        </w:rPr>
        <w:t xml:space="preserve">Desarrollar un plano </w:t>
      </w:r>
    </w:p>
    <w:p w:rsidR="006C49C7" w:rsidRPr="003A7E9D" w:rsidRDefault="006C49C7" w:rsidP="006C49C7">
      <w:pPr>
        <w:pStyle w:val="Prrafodelista"/>
        <w:numPr>
          <w:ilvl w:val="0"/>
          <w:numId w:val="5"/>
        </w:numPr>
        <w:jc w:val="both"/>
        <w:rPr>
          <w:rFonts w:ascii="Times New Roman" w:hAnsi="Times New Roman" w:cs="Times New Roman"/>
          <w:sz w:val="24"/>
          <w:szCs w:val="24"/>
        </w:rPr>
      </w:pPr>
      <w:r w:rsidRPr="003A7E9D">
        <w:rPr>
          <w:rFonts w:ascii="Times New Roman" w:hAnsi="Times New Roman" w:cs="Times New Roman"/>
          <w:sz w:val="24"/>
          <w:szCs w:val="24"/>
        </w:rPr>
        <w:t xml:space="preserve">Planear la comunicación </w:t>
      </w:r>
    </w:p>
    <w:p w:rsidR="006C49C7" w:rsidRPr="003A7E9D" w:rsidRDefault="006C49C7" w:rsidP="006C49C7">
      <w:pPr>
        <w:pStyle w:val="Prrafodelista"/>
        <w:numPr>
          <w:ilvl w:val="0"/>
          <w:numId w:val="5"/>
        </w:numPr>
        <w:jc w:val="both"/>
        <w:rPr>
          <w:rFonts w:ascii="Times New Roman" w:hAnsi="Times New Roman" w:cs="Times New Roman"/>
          <w:sz w:val="24"/>
          <w:szCs w:val="24"/>
        </w:rPr>
      </w:pPr>
      <w:r w:rsidRPr="003A7E9D">
        <w:rPr>
          <w:rFonts w:ascii="Times New Roman" w:hAnsi="Times New Roman" w:cs="Times New Roman"/>
          <w:sz w:val="24"/>
          <w:szCs w:val="24"/>
        </w:rPr>
        <w:t xml:space="preserve">Mantener el programa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Los extintores contra incendio portátiles son la primera defensa contra el fuego se debe llamar por teléfono al departamento de incendio antes o en el momento de usar los extintores portátiles esto se recomienda incluso donde hay </w:t>
      </w:r>
      <w:proofErr w:type="spellStart"/>
      <w:r w:rsidRPr="003A7E9D">
        <w:rPr>
          <w:rFonts w:ascii="Times New Roman" w:hAnsi="Times New Roman" w:cs="Times New Roman"/>
          <w:sz w:val="24"/>
          <w:szCs w:val="24"/>
        </w:rPr>
        <w:t>roseadores</w:t>
      </w:r>
      <w:proofErr w:type="spellEnd"/>
      <w:r w:rsidRPr="003A7E9D">
        <w:rPr>
          <w:rFonts w:ascii="Times New Roman" w:hAnsi="Times New Roman" w:cs="Times New Roman"/>
          <w:sz w:val="24"/>
          <w:szCs w:val="24"/>
        </w:rPr>
        <w:t xml:space="preserve"> automáticos. En los extintores de clase A se usa un efecto de enfriamiento por inmersión sobre papel cartón etc. Si el triángulo se colorea debe ser verde. Los extintores de clase B incluye el oxígeno o interrumpen la flama en los liquitos inflamables en los productos como aceite o grasas, se tolera el cuadrado debe ser rojo</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lastRenderedPageBreak/>
        <w:t xml:space="preserve">Los extintores clase C tienen compuestos no conductores </w:t>
      </w:r>
      <w:proofErr w:type="spellStart"/>
      <w:r w:rsidRPr="003A7E9D">
        <w:rPr>
          <w:rFonts w:ascii="Times New Roman" w:hAnsi="Times New Roman" w:cs="Times New Roman"/>
          <w:sz w:val="24"/>
          <w:szCs w:val="24"/>
        </w:rPr>
        <w:t>par</w:t>
      </w:r>
      <w:proofErr w:type="spellEnd"/>
      <w:r w:rsidRPr="003A7E9D">
        <w:rPr>
          <w:rFonts w:ascii="Times New Roman" w:hAnsi="Times New Roman" w:cs="Times New Roman"/>
          <w:sz w:val="24"/>
          <w:szCs w:val="24"/>
        </w:rPr>
        <w:t xml:space="preserve"> combatir el fuego eléctrico si el circulo se colorea debe ser azul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Los extintores clase D son para metales combustibles como el magnesio o el zinc si la estrella se colorea debe ser amarilla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La norma NFPA de 1978 estipula que las marcas sobre los extintores den ser legibles desde una distancia de 3 pisos y marca en las paredes debe ser de 7,62m </w:t>
      </w:r>
    </w:p>
    <w:p w:rsidR="006C49C7" w:rsidRPr="003A7E9D" w:rsidRDefault="006C49C7" w:rsidP="006C49C7">
      <w:pPr>
        <w:pStyle w:val="Ttulo2"/>
        <w:numPr>
          <w:ilvl w:val="0"/>
          <w:numId w:val="0"/>
        </w:numPr>
        <w:ind w:left="576" w:hanging="576"/>
      </w:pPr>
      <w:r>
        <w:t xml:space="preserve">3.3.6 </w:t>
      </w:r>
      <w:r w:rsidRPr="003A7E9D">
        <w:t xml:space="preserve">Estacionamiento para autos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Con una buena planeación el terreno para estacionamiento no tendrá que convertirse si la instalación se expande se debe usar recubrimientos duros. Par el drenaje se debe usar una endiente mínima de 1% en asfalto la pendiente máxima son 3% longitudinales para los cajones de estacionamiento, la iluminación debe ser de 10 a 20 lux y dice en la tabla se indica las ventajas y desventajas de separar con barreras los automóviles contiguos, si no se utiliza barreras se </w:t>
      </w:r>
      <w:proofErr w:type="gramStart"/>
      <w:r w:rsidRPr="003A7E9D">
        <w:rPr>
          <w:rFonts w:ascii="Times New Roman" w:hAnsi="Times New Roman" w:cs="Times New Roman"/>
          <w:sz w:val="24"/>
          <w:szCs w:val="24"/>
        </w:rPr>
        <w:t>pintara</w:t>
      </w:r>
      <w:proofErr w:type="gramEnd"/>
      <w:r w:rsidRPr="003A7E9D">
        <w:rPr>
          <w:rFonts w:ascii="Times New Roman" w:hAnsi="Times New Roman" w:cs="Times New Roman"/>
          <w:sz w:val="24"/>
          <w:szCs w:val="24"/>
        </w:rPr>
        <w:t xml:space="preserve"> líneas blancas de 3 a 4 pulgadas de espesor </w:t>
      </w:r>
    </w:p>
    <w:tbl>
      <w:tblPr>
        <w:tblStyle w:val="Tablaconcuadrcula"/>
        <w:tblW w:w="8716" w:type="dxa"/>
        <w:tblInd w:w="0" w:type="dxa"/>
        <w:tblLook w:val="04A0" w:firstRow="1" w:lastRow="0" w:firstColumn="1" w:lastColumn="0" w:noHBand="0" w:noVBand="1"/>
      </w:tblPr>
      <w:tblGrid>
        <w:gridCol w:w="4358"/>
        <w:gridCol w:w="4358"/>
      </w:tblGrid>
      <w:tr w:rsidR="006C49C7" w:rsidRPr="003A7E9D" w:rsidTr="00931754">
        <w:trPr>
          <w:trHeight w:val="298"/>
        </w:trPr>
        <w:tc>
          <w:tcPr>
            <w:tcW w:w="4358" w:type="dxa"/>
          </w:tcPr>
          <w:p w:rsidR="006C49C7" w:rsidRPr="003A7E9D" w:rsidRDefault="006C49C7" w:rsidP="00931754">
            <w:pPr>
              <w:ind w:firstLine="0"/>
              <w:jc w:val="both"/>
              <w:rPr>
                <w:rFonts w:ascii="Times New Roman" w:hAnsi="Times New Roman" w:cs="Times New Roman"/>
                <w:b/>
                <w:sz w:val="24"/>
                <w:szCs w:val="24"/>
              </w:rPr>
            </w:pPr>
            <w:r w:rsidRPr="003A7E9D">
              <w:rPr>
                <w:rFonts w:ascii="Times New Roman" w:hAnsi="Times New Roman" w:cs="Times New Roman"/>
                <w:b/>
                <w:sz w:val="24"/>
                <w:szCs w:val="24"/>
              </w:rPr>
              <w:t xml:space="preserve">Ventajas </w:t>
            </w:r>
          </w:p>
        </w:tc>
        <w:tc>
          <w:tcPr>
            <w:tcW w:w="4358" w:type="dxa"/>
          </w:tcPr>
          <w:p w:rsidR="006C49C7" w:rsidRPr="003A7E9D" w:rsidRDefault="006C49C7" w:rsidP="00931754">
            <w:pPr>
              <w:ind w:firstLine="0"/>
              <w:jc w:val="both"/>
              <w:rPr>
                <w:rFonts w:ascii="Times New Roman" w:hAnsi="Times New Roman" w:cs="Times New Roman"/>
                <w:b/>
                <w:sz w:val="24"/>
                <w:szCs w:val="24"/>
              </w:rPr>
            </w:pPr>
            <w:r w:rsidRPr="003A7E9D">
              <w:rPr>
                <w:rFonts w:ascii="Times New Roman" w:hAnsi="Times New Roman" w:cs="Times New Roman"/>
                <w:b/>
                <w:sz w:val="24"/>
                <w:szCs w:val="24"/>
              </w:rPr>
              <w:t xml:space="preserve">Desventajas </w:t>
            </w:r>
          </w:p>
        </w:tc>
      </w:tr>
      <w:tr w:rsidR="006C49C7" w:rsidRPr="003A7E9D" w:rsidTr="00931754">
        <w:trPr>
          <w:trHeight w:val="597"/>
        </w:trPr>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Define mejor los cajones </w:t>
            </w:r>
          </w:p>
        </w:tc>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Aumenta el costo </w:t>
            </w:r>
          </w:p>
        </w:tc>
      </w:tr>
      <w:tr w:rsidR="006C49C7" w:rsidRPr="003A7E9D" w:rsidTr="00931754">
        <w:trPr>
          <w:trHeight w:val="884"/>
        </w:trPr>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Protegen los vehículos de choques </w:t>
            </w:r>
          </w:p>
        </w:tc>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Atrapa desechos y hojas </w:t>
            </w:r>
          </w:p>
        </w:tc>
      </w:tr>
      <w:tr w:rsidR="006C49C7" w:rsidRPr="003A7E9D" w:rsidTr="00931754">
        <w:trPr>
          <w:trHeight w:val="895"/>
        </w:trPr>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Reduce el rebase del pasillo </w:t>
            </w:r>
          </w:p>
        </w:tc>
        <w:tc>
          <w:tcPr>
            <w:tcW w:w="4358"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Dificulta el paso de peatones </w:t>
            </w:r>
          </w:p>
        </w:tc>
      </w:tr>
    </w:tbl>
    <w:p w:rsidR="006C49C7" w:rsidRPr="003A7E9D" w:rsidRDefault="006C49C7" w:rsidP="006C49C7">
      <w:pPr>
        <w:jc w:val="both"/>
        <w:rPr>
          <w:rFonts w:ascii="Times New Roman" w:hAnsi="Times New Roman" w:cs="Times New Roman"/>
          <w:sz w:val="24"/>
          <w:szCs w:val="24"/>
        </w:rPr>
      </w:pPr>
    </w:p>
    <w:p w:rsidR="006C49C7" w:rsidRPr="003A7E9D" w:rsidRDefault="006C49C7" w:rsidP="006C49C7">
      <w:pPr>
        <w:pStyle w:val="Ttulo2"/>
        <w:numPr>
          <w:ilvl w:val="0"/>
          <w:numId w:val="0"/>
        </w:numPr>
        <w:ind w:left="576" w:hanging="576"/>
      </w:pPr>
      <w:r>
        <w:t xml:space="preserve">3.3.7 </w:t>
      </w:r>
      <w:r w:rsidRPr="003A7E9D">
        <w:t xml:space="preserve">Redes de servicio generales </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Los servicios generales son: </w:t>
      </w:r>
    </w:p>
    <w:p w:rsidR="006C49C7" w:rsidRPr="003A7E9D" w:rsidRDefault="006C49C7" w:rsidP="006C49C7">
      <w:pPr>
        <w:pStyle w:val="Prrafodelista"/>
        <w:numPr>
          <w:ilvl w:val="0"/>
          <w:numId w:val="6"/>
        </w:numPr>
        <w:jc w:val="both"/>
        <w:rPr>
          <w:rFonts w:ascii="Times New Roman" w:hAnsi="Times New Roman" w:cs="Times New Roman"/>
          <w:sz w:val="24"/>
          <w:szCs w:val="24"/>
        </w:rPr>
      </w:pPr>
      <w:r w:rsidRPr="003A7E9D">
        <w:rPr>
          <w:rFonts w:ascii="Times New Roman" w:hAnsi="Times New Roman" w:cs="Times New Roman"/>
          <w:sz w:val="24"/>
          <w:szCs w:val="24"/>
        </w:rPr>
        <w:t xml:space="preserve">Las venas las arterias y los nervios del cuerpo de la planta. Las fuentes de energía son la electricidad y el aire comprimido </w:t>
      </w:r>
    </w:p>
    <w:p w:rsidR="006C49C7" w:rsidRPr="003A7E9D" w:rsidRDefault="006C49C7" w:rsidP="006C49C7">
      <w:pPr>
        <w:pStyle w:val="Prrafodelista"/>
        <w:numPr>
          <w:ilvl w:val="0"/>
          <w:numId w:val="6"/>
        </w:numPr>
        <w:jc w:val="both"/>
        <w:rPr>
          <w:rFonts w:ascii="Times New Roman" w:hAnsi="Times New Roman" w:cs="Times New Roman"/>
          <w:sz w:val="24"/>
          <w:szCs w:val="24"/>
        </w:rPr>
      </w:pPr>
      <w:r w:rsidRPr="003A7E9D">
        <w:rPr>
          <w:rFonts w:ascii="Times New Roman" w:hAnsi="Times New Roman" w:cs="Times New Roman"/>
          <w:sz w:val="24"/>
          <w:szCs w:val="24"/>
        </w:rPr>
        <w:t xml:space="preserve">El agua se usa para procesar y eliminar desechos </w:t>
      </w:r>
    </w:p>
    <w:p w:rsidR="006C49C7" w:rsidRPr="003A7E9D" w:rsidRDefault="006C49C7" w:rsidP="006C49C7">
      <w:pPr>
        <w:pStyle w:val="Prrafodelista"/>
        <w:numPr>
          <w:ilvl w:val="0"/>
          <w:numId w:val="6"/>
        </w:numPr>
        <w:jc w:val="both"/>
        <w:rPr>
          <w:rFonts w:ascii="Times New Roman" w:hAnsi="Times New Roman" w:cs="Times New Roman"/>
          <w:sz w:val="24"/>
          <w:szCs w:val="24"/>
        </w:rPr>
      </w:pPr>
      <w:r w:rsidRPr="003A7E9D">
        <w:rPr>
          <w:rFonts w:ascii="Times New Roman" w:hAnsi="Times New Roman" w:cs="Times New Roman"/>
          <w:sz w:val="24"/>
          <w:szCs w:val="24"/>
        </w:rPr>
        <w:t xml:space="preserve">Los sistemas de comunicación van desde los sistemas de tele llamadas, al radio receptor transmisor hasta las redes telefónicas y computadoras </w:t>
      </w:r>
    </w:p>
    <w:p w:rsidR="006C49C7" w:rsidRPr="003A7E9D" w:rsidRDefault="006C49C7" w:rsidP="006C49C7">
      <w:pPr>
        <w:pStyle w:val="Prrafodelista"/>
        <w:ind w:left="1004" w:firstLine="0"/>
        <w:jc w:val="both"/>
        <w:rPr>
          <w:rFonts w:ascii="Times New Roman" w:hAnsi="Times New Roman" w:cs="Times New Roman"/>
          <w:sz w:val="24"/>
          <w:szCs w:val="24"/>
          <w:lang w:val="en-US"/>
        </w:rPr>
      </w:pPr>
      <w:r w:rsidRPr="003A7E9D">
        <w:rPr>
          <w:rFonts w:ascii="Times New Roman" w:hAnsi="Times New Roman" w:cs="Times New Roman"/>
          <w:sz w:val="24"/>
          <w:szCs w:val="24"/>
          <w:lang w:val="en-US"/>
        </w:rPr>
        <w:t>CE=0,746(HP)(PCT)(H)(CEKWH)/EM</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lastRenderedPageBreak/>
        <w:t>Dónde:</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CE=costo de energía $/año</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HP=Hp nominales del motor </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PCT=porcentaje de la carga total </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CEKWH=costo de electricidad $/</w:t>
      </w:r>
      <w:proofErr w:type="spellStart"/>
      <w:r w:rsidRPr="003A7E9D">
        <w:rPr>
          <w:rFonts w:ascii="Times New Roman" w:hAnsi="Times New Roman" w:cs="Times New Roman"/>
          <w:sz w:val="24"/>
          <w:szCs w:val="24"/>
        </w:rPr>
        <w:t>kwt</w:t>
      </w:r>
      <w:proofErr w:type="spellEnd"/>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H= horas de operación/año</w:t>
      </w:r>
    </w:p>
    <w:p w:rsidR="006C49C7" w:rsidRPr="003A7E9D" w:rsidRDefault="006C49C7" w:rsidP="006C49C7">
      <w:pPr>
        <w:pStyle w:val="Prrafodelista"/>
        <w:ind w:left="1004" w:firstLine="0"/>
        <w:jc w:val="both"/>
        <w:rPr>
          <w:rFonts w:ascii="Times New Roman" w:hAnsi="Times New Roman" w:cs="Times New Roman"/>
          <w:sz w:val="24"/>
          <w:szCs w:val="24"/>
        </w:rPr>
      </w:pPr>
      <w:r w:rsidRPr="003A7E9D">
        <w:rPr>
          <w:rFonts w:ascii="Times New Roman" w:hAnsi="Times New Roman" w:cs="Times New Roman"/>
          <w:sz w:val="24"/>
          <w:szCs w:val="24"/>
        </w:rPr>
        <w:t>EM= eficiencia de motor %</w:t>
      </w:r>
    </w:p>
    <w:p w:rsidR="006C49C7" w:rsidRPr="003A7E9D" w:rsidRDefault="006C49C7" w:rsidP="006C49C7">
      <w:pPr>
        <w:pStyle w:val="Prrafodelista"/>
        <w:ind w:left="1004" w:firstLine="0"/>
        <w:jc w:val="both"/>
        <w:rPr>
          <w:rFonts w:ascii="Times New Roman" w:hAnsi="Times New Roman" w:cs="Times New Roman"/>
          <w:sz w:val="24"/>
          <w:szCs w:val="24"/>
        </w:rPr>
      </w:pPr>
    </w:p>
    <w:tbl>
      <w:tblPr>
        <w:tblStyle w:val="Tablaconcuadrcula"/>
        <w:tblW w:w="0" w:type="auto"/>
        <w:tblInd w:w="1004" w:type="dxa"/>
        <w:tblLook w:val="04A0" w:firstRow="1" w:lastRow="0" w:firstColumn="1" w:lastColumn="0" w:noHBand="0" w:noVBand="1"/>
      </w:tblPr>
      <w:tblGrid>
        <w:gridCol w:w="2756"/>
        <w:gridCol w:w="2734"/>
      </w:tblGrid>
      <w:tr w:rsidR="006C49C7" w:rsidRPr="003A7E9D" w:rsidTr="00931754">
        <w:trPr>
          <w:trHeight w:val="374"/>
        </w:trPr>
        <w:tc>
          <w:tcPr>
            <w:tcW w:w="2756"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0,5kw</w:t>
            </w:r>
          </w:p>
        </w:tc>
        <w:tc>
          <w:tcPr>
            <w:tcW w:w="2734"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75%</w:t>
            </w:r>
          </w:p>
        </w:tc>
      </w:tr>
      <w:tr w:rsidR="006C49C7" w:rsidRPr="003A7E9D" w:rsidTr="00931754">
        <w:trPr>
          <w:trHeight w:val="374"/>
        </w:trPr>
        <w:tc>
          <w:tcPr>
            <w:tcW w:w="2756"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2kw</w:t>
            </w:r>
          </w:p>
        </w:tc>
        <w:tc>
          <w:tcPr>
            <w:tcW w:w="2734"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80%</w:t>
            </w:r>
          </w:p>
        </w:tc>
      </w:tr>
      <w:tr w:rsidR="006C49C7" w:rsidRPr="003A7E9D" w:rsidTr="00931754">
        <w:trPr>
          <w:trHeight w:val="374"/>
        </w:trPr>
        <w:tc>
          <w:tcPr>
            <w:tcW w:w="2756"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5kw</w:t>
            </w:r>
          </w:p>
        </w:tc>
        <w:tc>
          <w:tcPr>
            <w:tcW w:w="2734"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84%</w:t>
            </w:r>
          </w:p>
        </w:tc>
      </w:tr>
      <w:tr w:rsidR="006C49C7" w:rsidRPr="003A7E9D" w:rsidTr="00931754">
        <w:trPr>
          <w:trHeight w:val="360"/>
        </w:trPr>
        <w:tc>
          <w:tcPr>
            <w:tcW w:w="2756"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15kw</w:t>
            </w:r>
          </w:p>
        </w:tc>
        <w:tc>
          <w:tcPr>
            <w:tcW w:w="2734"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87%</w:t>
            </w:r>
          </w:p>
        </w:tc>
      </w:tr>
      <w:tr w:rsidR="006C49C7" w:rsidRPr="003A7E9D" w:rsidTr="00931754">
        <w:trPr>
          <w:trHeight w:val="374"/>
        </w:trPr>
        <w:tc>
          <w:tcPr>
            <w:tcW w:w="2756"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150kw</w:t>
            </w:r>
          </w:p>
        </w:tc>
        <w:tc>
          <w:tcPr>
            <w:tcW w:w="2734" w:type="dxa"/>
          </w:tcPr>
          <w:p w:rsidR="006C49C7" w:rsidRPr="003A7E9D" w:rsidRDefault="006C49C7" w:rsidP="00931754">
            <w:pPr>
              <w:pStyle w:val="Prrafodelista"/>
              <w:ind w:left="0" w:firstLine="0"/>
              <w:jc w:val="both"/>
              <w:rPr>
                <w:rFonts w:ascii="Times New Roman" w:hAnsi="Times New Roman" w:cs="Times New Roman"/>
                <w:sz w:val="24"/>
                <w:szCs w:val="24"/>
              </w:rPr>
            </w:pPr>
            <w:r w:rsidRPr="003A7E9D">
              <w:rPr>
                <w:rFonts w:ascii="Times New Roman" w:hAnsi="Times New Roman" w:cs="Times New Roman"/>
                <w:sz w:val="24"/>
                <w:szCs w:val="24"/>
              </w:rPr>
              <w:t>93%</w:t>
            </w:r>
          </w:p>
        </w:tc>
      </w:tr>
    </w:tbl>
    <w:p w:rsidR="006C49C7" w:rsidRPr="003A7E9D" w:rsidRDefault="006C49C7" w:rsidP="006C49C7">
      <w:pPr>
        <w:pStyle w:val="Prrafodelista"/>
        <w:ind w:left="1004" w:firstLine="0"/>
        <w:jc w:val="both"/>
        <w:rPr>
          <w:rFonts w:ascii="Times New Roman" w:hAnsi="Times New Roman" w:cs="Times New Roman"/>
          <w:sz w:val="24"/>
          <w:szCs w:val="24"/>
        </w:rPr>
      </w:pP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Por </w:t>
      </w:r>
      <w:proofErr w:type="gramStart"/>
      <w:r w:rsidRPr="003A7E9D">
        <w:rPr>
          <w:rFonts w:ascii="Times New Roman" w:hAnsi="Times New Roman" w:cs="Times New Roman"/>
          <w:sz w:val="24"/>
          <w:szCs w:val="24"/>
        </w:rPr>
        <w:t>ejemplo</w:t>
      </w:r>
      <w:proofErr w:type="gramEnd"/>
      <w:r w:rsidRPr="003A7E9D">
        <w:rPr>
          <w:rFonts w:ascii="Times New Roman" w:hAnsi="Times New Roman" w:cs="Times New Roman"/>
          <w:sz w:val="24"/>
          <w:szCs w:val="24"/>
        </w:rPr>
        <w:t xml:space="preserve"> supóngase que un motor estándar de 100hp funciona al 90% de su carga total durante 4000 horas al año a un costo de energía de 0.04kw/h recuerde que el motor de 100hp trabaja con una eficiencia del 92%.</w:t>
      </w:r>
    </w:p>
    <w:tbl>
      <w:tblPr>
        <w:tblStyle w:val="Tablaconcuadrcula"/>
        <w:tblW w:w="0" w:type="auto"/>
        <w:tblInd w:w="0" w:type="dxa"/>
        <w:tblLook w:val="04A0" w:firstRow="1" w:lastRow="0" w:firstColumn="1" w:lastColumn="0" w:noHBand="0" w:noVBand="1"/>
      </w:tblPr>
      <w:tblGrid>
        <w:gridCol w:w="1130"/>
        <w:gridCol w:w="1131"/>
      </w:tblGrid>
      <w:tr w:rsidR="006C49C7" w:rsidRPr="003A7E9D" w:rsidTr="00931754">
        <w:trPr>
          <w:trHeight w:val="405"/>
        </w:trPr>
        <w:tc>
          <w:tcPr>
            <w:tcW w:w="2261" w:type="dxa"/>
            <w:gridSpan w:val="2"/>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DATOS </w:t>
            </w:r>
          </w:p>
        </w:tc>
      </w:tr>
      <w:tr w:rsidR="006C49C7" w:rsidRPr="003A7E9D" w:rsidTr="00931754">
        <w:trPr>
          <w:trHeight w:val="405"/>
        </w:trPr>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HP</w:t>
            </w:r>
          </w:p>
        </w:tc>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100hp</w:t>
            </w:r>
          </w:p>
        </w:tc>
      </w:tr>
      <w:tr w:rsidR="006C49C7" w:rsidRPr="003A7E9D" w:rsidTr="00931754">
        <w:trPr>
          <w:trHeight w:val="405"/>
        </w:trPr>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PCT</w:t>
            </w:r>
          </w:p>
        </w:tc>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90%</w:t>
            </w:r>
          </w:p>
        </w:tc>
      </w:tr>
      <w:tr w:rsidR="006C49C7" w:rsidRPr="003A7E9D" w:rsidTr="00931754">
        <w:trPr>
          <w:trHeight w:val="390"/>
        </w:trPr>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H</w:t>
            </w:r>
          </w:p>
        </w:tc>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4000h</w:t>
            </w:r>
          </w:p>
        </w:tc>
      </w:tr>
      <w:tr w:rsidR="006C49C7" w:rsidRPr="003A7E9D" w:rsidTr="00931754">
        <w:trPr>
          <w:trHeight w:val="405"/>
        </w:trPr>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CEKWH</w:t>
            </w:r>
          </w:p>
        </w:tc>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0,04kw/h</w:t>
            </w:r>
          </w:p>
        </w:tc>
      </w:tr>
      <w:tr w:rsidR="006C49C7" w:rsidRPr="003A7E9D" w:rsidTr="00931754">
        <w:trPr>
          <w:trHeight w:val="405"/>
        </w:trPr>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EM</w:t>
            </w:r>
          </w:p>
        </w:tc>
        <w:tc>
          <w:tcPr>
            <w:tcW w:w="1130" w:type="dxa"/>
          </w:tcPr>
          <w:p w:rsidR="006C49C7" w:rsidRPr="003A7E9D" w:rsidRDefault="006C49C7" w:rsidP="00931754">
            <w:pPr>
              <w:ind w:firstLine="0"/>
              <w:jc w:val="both"/>
              <w:rPr>
                <w:rFonts w:ascii="Times New Roman" w:hAnsi="Times New Roman" w:cs="Times New Roman"/>
                <w:sz w:val="24"/>
                <w:szCs w:val="24"/>
              </w:rPr>
            </w:pPr>
            <w:r w:rsidRPr="003A7E9D">
              <w:rPr>
                <w:rFonts w:ascii="Times New Roman" w:hAnsi="Times New Roman" w:cs="Times New Roman"/>
                <w:sz w:val="24"/>
                <w:szCs w:val="24"/>
              </w:rPr>
              <w:t>92%</w:t>
            </w:r>
          </w:p>
        </w:tc>
      </w:tr>
    </w:tbl>
    <w:p w:rsidR="006C49C7" w:rsidRPr="003A7E9D" w:rsidRDefault="006C49C7" w:rsidP="006C49C7">
      <w:pPr>
        <w:jc w:val="both"/>
        <w:rPr>
          <w:rFonts w:ascii="Times New Roman" w:hAnsi="Times New Roman" w:cs="Times New Roman"/>
          <w:sz w:val="24"/>
          <w:szCs w:val="24"/>
        </w:rPr>
      </w:pPr>
    </w:p>
    <w:p w:rsidR="006C49C7" w:rsidRPr="003A7E9D" w:rsidRDefault="006C49C7" w:rsidP="006C49C7">
      <w:pPr>
        <w:jc w:val="both"/>
        <w:rPr>
          <w:rFonts w:ascii="Times New Roman" w:hAnsi="Times New Roman" w:cs="Times New Roman"/>
          <w:sz w:val="24"/>
          <w:szCs w:val="24"/>
          <w:lang w:val="en-US"/>
        </w:rPr>
      </w:pPr>
      <w:r w:rsidRPr="003A7E9D">
        <w:rPr>
          <w:rFonts w:ascii="Times New Roman" w:hAnsi="Times New Roman" w:cs="Times New Roman"/>
          <w:sz w:val="24"/>
          <w:szCs w:val="24"/>
          <w:lang w:val="en-US"/>
        </w:rPr>
        <w:t>CE=0,746(HP)(PCT)(H)(CEKWH)/EM</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CE= 0,746(</w:t>
      </w:r>
      <w:proofErr w:type="gramStart"/>
      <w:r w:rsidRPr="003A7E9D">
        <w:rPr>
          <w:rFonts w:ascii="Times New Roman" w:hAnsi="Times New Roman" w:cs="Times New Roman"/>
          <w:sz w:val="24"/>
          <w:szCs w:val="24"/>
        </w:rPr>
        <w:t>100)(</w:t>
      </w:r>
      <w:proofErr w:type="gramEnd"/>
      <w:r w:rsidRPr="003A7E9D">
        <w:rPr>
          <w:rFonts w:ascii="Times New Roman" w:hAnsi="Times New Roman" w:cs="Times New Roman"/>
          <w:sz w:val="24"/>
          <w:szCs w:val="24"/>
        </w:rPr>
        <w:t>0,90)(4000h)(0,04)/0,92</w:t>
      </w:r>
    </w:p>
    <w:p w:rsidR="006C49C7" w:rsidRPr="003A7E9D" w:rsidRDefault="006C49C7" w:rsidP="006C49C7">
      <w:pPr>
        <w:jc w:val="both"/>
        <w:rPr>
          <w:rFonts w:ascii="Times New Roman" w:hAnsi="Times New Roman" w:cs="Times New Roman"/>
          <w:b/>
          <w:sz w:val="24"/>
          <w:szCs w:val="24"/>
        </w:rPr>
      </w:pPr>
      <w:r w:rsidRPr="003A7E9D">
        <w:rPr>
          <w:rFonts w:ascii="Times New Roman" w:hAnsi="Times New Roman" w:cs="Times New Roman"/>
          <w:b/>
          <w:sz w:val="24"/>
          <w:szCs w:val="24"/>
        </w:rPr>
        <w:t>CE= 11676,62</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t xml:space="preserve">Costo de aire comprimido </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lastRenderedPageBreak/>
        <w:t>CONTOP=POFRENO x 0,746 x 1/EM x CKWH</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t xml:space="preserve">POFRENO= potencia al freno para el compresor </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t xml:space="preserve">0,746= KWH/HP </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t>EM= eficiencia del motor, 0.85 para la mayoría de los compresores</w:t>
      </w:r>
    </w:p>
    <w:p w:rsidR="006C49C7" w:rsidRPr="003A7E9D" w:rsidRDefault="006C49C7" w:rsidP="006C49C7">
      <w:pPr>
        <w:ind w:firstLine="0"/>
        <w:jc w:val="both"/>
        <w:rPr>
          <w:rFonts w:ascii="Times New Roman" w:hAnsi="Times New Roman" w:cs="Times New Roman"/>
          <w:b/>
          <w:sz w:val="24"/>
          <w:szCs w:val="24"/>
        </w:rPr>
      </w:pPr>
      <w:r w:rsidRPr="003A7E9D">
        <w:rPr>
          <w:rFonts w:ascii="Times New Roman" w:hAnsi="Times New Roman" w:cs="Times New Roman"/>
          <w:b/>
          <w:sz w:val="24"/>
          <w:szCs w:val="24"/>
        </w:rPr>
        <w:t>CKWH= costo de electricidad $/</w:t>
      </w:r>
      <w:proofErr w:type="spellStart"/>
      <w:r w:rsidRPr="003A7E9D">
        <w:rPr>
          <w:rFonts w:ascii="Times New Roman" w:hAnsi="Times New Roman" w:cs="Times New Roman"/>
          <w:b/>
          <w:sz w:val="24"/>
          <w:szCs w:val="24"/>
        </w:rPr>
        <w:t>kwh</w:t>
      </w:r>
      <w:proofErr w:type="spellEnd"/>
      <w:r w:rsidRPr="003A7E9D">
        <w:rPr>
          <w:rFonts w:ascii="Times New Roman" w:hAnsi="Times New Roman" w:cs="Times New Roman"/>
          <w:b/>
          <w:sz w:val="24"/>
          <w:szCs w:val="24"/>
        </w:rPr>
        <w:t>, 0.4</w:t>
      </w:r>
    </w:p>
    <w:p w:rsidR="006C49C7" w:rsidRPr="003A7E9D" w:rsidRDefault="006C49C7" w:rsidP="006C49C7">
      <w:pPr>
        <w:jc w:val="both"/>
        <w:rPr>
          <w:rFonts w:ascii="Times New Roman" w:hAnsi="Times New Roman" w:cs="Times New Roman"/>
          <w:sz w:val="24"/>
          <w:szCs w:val="24"/>
        </w:rPr>
      </w:pPr>
      <w:r w:rsidRPr="003A7E9D">
        <w:rPr>
          <w:rFonts w:ascii="Times New Roman" w:hAnsi="Times New Roman" w:cs="Times New Roman"/>
          <w:sz w:val="24"/>
          <w:szCs w:val="24"/>
        </w:rPr>
        <w:t xml:space="preserve">Casi el 97% de operación son los de energía el resto en aceite y mantenimiento, por </w:t>
      </w:r>
      <w:proofErr w:type="gramStart"/>
      <w:r w:rsidRPr="003A7E9D">
        <w:rPr>
          <w:rFonts w:ascii="Times New Roman" w:hAnsi="Times New Roman" w:cs="Times New Roman"/>
          <w:sz w:val="24"/>
          <w:szCs w:val="24"/>
        </w:rPr>
        <w:t>tanto</w:t>
      </w:r>
      <w:proofErr w:type="gramEnd"/>
      <w:r w:rsidRPr="003A7E9D">
        <w:rPr>
          <w:rFonts w:ascii="Times New Roman" w:hAnsi="Times New Roman" w:cs="Times New Roman"/>
          <w:sz w:val="24"/>
          <w:szCs w:val="24"/>
        </w:rPr>
        <w:t xml:space="preserve"> para fines de estimación supóngase que 100% de los costos es para electricidad </w:t>
      </w:r>
    </w:p>
    <w:p w:rsidR="006C49C7" w:rsidRPr="003A7E9D" w:rsidRDefault="006C49C7" w:rsidP="006C49C7">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 EJEMPLO:</w:t>
      </w:r>
    </w:p>
    <w:p w:rsidR="006C49C7" w:rsidRPr="003A7E9D" w:rsidRDefault="006C49C7" w:rsidP="006C49C7">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Calcule el costo operación si se usa para </w:t>
      </w:r>
      <w:proofErr w:type="spellStart"/>
      <w:r w:rsidRPr="003A7E9D">
        <w:rPr>
          <w:rFonts w:ascii="Times New Roman" w:hAnsi="Times New Roman" w:cs="Times New Roman"/>
          <w:sz w:val="24"/>
          <w:szCs w:val="24"/>
        </w:rPr>
        <w:t>sumistrar</w:t>
      </w:r>
      <w:proofErr w:type="spellEnd"/>
      <w:r w:rsidRPr="003A7E9D">
        <w:rPr>
          <w:rFonts w:ascii="Times New Roman" w:hAnsi="Times New Roman" w:cs="Times New Roman"/>
          <w:sz w:val="24"/>
          <w:szCs w:val="24"/>
        </w:rPr>
        <w:t xml:space="preserve"> 20pie3/min de aire el tamaño es de más o menos 5hp</w:t>
      </w:r>
    </w:p>
    <w:p w:rsidR="006C49C7" w:rsidRPr="003A7E9D" w:rsidRDefault="006C49C7" w:rsidP="006C49C7">
      <w:pPr>
        <w:ind w:firstLine="0"/>
        <w:jc w:val="both"/>
        <w:rPr>
          <w:rFonts w:ascii="Times New Roman" w:hAnsi="Times New Roman" w:cs="Times New Roman"/>
          <w:sz w:val="24"/>
          <w:szCs w:val="24"/>
          <w:lang w:val="en-US"/>
        </w:rPr>
      </w:pPr>
      <w:r w:rsidRPr="003A7E9D">
        <w:rPr>
          <w:rFonts w:ascii="Times New Roman" w:hAnsi="Times New Roman" w:cs="Times New Roman"/>
          <w:sz w:val="24"/>
          <w:szCs w:val="24"/>
          <w:lang w:val="en-US"/>
        </w:rPr>
        <w:t>COSTOP=5hp x 0,746kwh/</w:t>
      </w:r>
      <w:proofErr w:type="spellStart"/>
      <w:r w:rsidRPr="003A7E9D">
        <w:rPr>
          <w:rFonts w:ascii="Times New Roman" w:hAnsi="Times New Roman" w:cs="Times New Roman"/>
          <w:sz w:val="24"/>
          <w:szCs w:val="24"/>
          <w:lang w:val="en-US"/>
        </w:rPr>
        <w:t>hp</w:t>
      </w:r>
      <w:proofErr w:type="spellEnd"/>
      <w:r w:rsidRPr="003A7E9D">
        <w:rPr>
          <w:rFonts w:ascii="Times New Roman" w:hAnsi="Times New Roman" w:cs="Times New Roman"/>
          <w:sz w:val="24"/>
          <w:szCs w:val="24"/>
          <w:lang w:val="en-US"/>
        </w:rPr>
        <w:t xml:space="preserve"> x 1/0,85 x0,4$/kwh</w:t>
      </w:r>
    </w:p>
    <w:p w:rsidR="006C49C7" w:rsidRPr="003A7E9D" w:rsidRDefault="006C49C7" w:rsidP="006C49C7">
      <w:pPr>
        <w:ind w:firstLine="0"/>
        <w:jc w:val="both"/>
        <w:rPr>
          <w:rFonts w:ascii="Times New Roman" w:hAnsi="Times New Roman" w:cs="Times New Roman"/>
          <w:sz w:val="24"/>
          <w:szCs w:val="24"/>
        </w:rPr>
      </w:pPr>
      <w:r w:rsidRPr="003A7E9D">
        <w:rPr>
          <w:rFonts w:ascii="Times New Roman" w:hAnsi="Times New Roman" w:cs="Times New Roman"/>
          <w:sz w:val="24"/>
          <w:szCs w:val="24"/>
        </w:rPr>
        <w:t xml:space="preserve">COSTOP= $1,75 </w:t>
      </w:r>
    </w:p>
    <w:p w:rsidR="006C49C7" w:rsidRPr="004B3C10" w:rsidRDefault="006C49C7" w:rsidP="006C49C7">
      <w:pPr>
        <w:tabs>
          <w:tab w:val="left" w:pos="0"/>
          <w:tab w:val="center" w:pos="4252"/>
        </w:tabs>
        <w:ind w:left="-426" w:hanging="24"/>
        <w:jc w:val="both"/>
        <w:rPr>
          <w:rFonts w:ascii="Times New Roman" w:hAnsi="Times New Roman" w:cs="Times New Roman"/>
          <w:sz w:val="24"/>
          <w:szCs w:val="24"/>
          <w:lang w:val="es-MX"/>
        </w:rPr>
      </w:pPr>
    </w:p>
    <w:p w:rsidR="006C49C7" w:rsidRPr="00887C2C" w:rsidRDefault="006C49C7" w:rsidP="006C49C7">
      <w:pPr>
        <w:rPr>
          <w:lang w:val="es-MX"/>
        </w:rPr>
      </w:pPr>
    </w:p>
    <w:p w:rsidR="00007862" w:rsidRDefault="00007862">
      <w:bookmarkStart w:id="0" w:name="_GoBack"/>
      <w:bookmarkEnd w:id="0"/>
    </w:p>
    <w:sectPr w:rsidR="00007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B0A39"/>
    <w:multiLevelType w:val="hybridMultilevel"/>
    <w:tmpl w:val="AB72C9E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32C5698F"/>
    <w:multiLevelType w:val="hybridMultilevel"/>
    <w:tmpl w:val="A888F84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 w15:restartNumberingAfterBreak="0">
    <w:nsid w:val="37272204"/>
    <w:multiLevelType w:val="multilevel"/>
    <w:tmpl w:val="58263C7C"/>
    <w:lvl w:ilvl="0">
      <w:start w:val="1"/>
      <w:numFmt w:val="decimal"/>
      <w:lvlText w:val="%1"/>
      <w:lvlJc w:val="left"/>
      <w:pPr>
        <w:ind w:left="432" w:hanging="432"/>
      </w:pPr>
    </w:lvl>
    <w:lvl w:ilvl="1">
      <w:start w:val="1"/>
      <w:numFmt w:val="decimal"/>
      <w:pStyle w:val="Ttulo2"/>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rPr>
        <w:b/>
      </w:rPr>
    </w:lvl>
    <w:lvl w:ilvl="7">
      <w:start w:val="1"/>
      <w:numFmt w:val="decimal"/>
      <w:lvlText w:val="%1.%2.%3.%4.%5.%6.%7.%8"/>
      <w:lvlJc w:val="left"/>
      <w:pPr>
        <w:ind w:left="1440" w:hanging="1440"/>
      </w:pPr>
      <w:rPr>
        <w:b/>
      </w:rPr>
    </w:lvl>
    <w:lvl w:ilvl="8">
      <w:start w:val="1"/>
      <w:numFmt w:val="decimal"/>
      <w:lvlText w:val="%1.%2.%3.%4.%5.%6.%7.%8.%9"/>
      <w:lvlJc w:val="left"/>
      <w:pPr>
        <w:ind w:left="1584" w:hanging="1584"/>
      </w:pPr>
      <w:rPr>
        <w:b/>
      </w:rPr>
    </w:lvl>
  </w:abstractNum>
  <w:abstractNum w:abstractNumId="3" w15:restartNumberingAfterBreak="0">
    <w:nsid w:val="40FE237B"/>
    <w:multiLevelType w:val="hybridMultilevel"/>
    <w:tmpl w:val="DCB239F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15:restartNumberingAfterBreak="0">
    <w:nsid w:val="60A31B60"/>
    <w:multiLevelType w:val="hybridMultilevel"/>
    <w:tmpl w:val="BCA0BBB6"/>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 w15:restartNumberingAfterBreak="0">
    <w:nsid w:val="652759C8"/>
    <w:multiLevelType w:val="hybridMultilevel"/>
    <w:tmpl w:val="663A1536"/>
    <w:lvl w:ilvl="0" w:tplc="300A000F">
      <w:start w:val="1"/>
      <w:numFmt w:val="decimal"/>
      <w:lvlText w:val="%1."/>
      <w:lvlJc w:val="left"/>
      <w:pPr>
        <w:ind w:left="1057" w:hanging="360"/>
      </w:pPr>
    </w:lvl>
    <w:lvl w:ilvl="1" w:tplc="300A0019" w:tentative="1">
      <w:start w:val="1"/>
      <w:numFmt w:val="lowerLetter"/>
      <w:lvlText w:val="%2."/>
      <w:lvlJc w:val="left"/>
      <w:pPr>
        <w:ind w:left="1777" w:hanging="360"/>
      </w:pPr>
    </w:lvl>
    <w:lvl w:ilvl="2" w:tplc="300A001B" w:tentative="1">
      <w:start w:val="1"/>
      <w:numFmt w:val="lowerRoman"/>
      <w:lvlText w:val="%3."/>
      <w:lvlJc w:val="right"/>
      <w:pPr>
        <w:ind w:left="2497" w:hanging="180"/>
      </w:pPr>
    </w:lvl>
    <w:lvl w:ilvl="3" w:tplc="300A000F" w:tentative="1">
      <w:start w:val="1"/>
      <w:numFmt w:val="decimal"/>
      <w:lvlText w:val="%4."/>
      <w:lvlJc w:val="left"/>
      <w:pPr>
        <w:ind w:left="3217" w:hanging="360"/>
      </w:pPr>
    </w:lvl>
    <w:lvl w:ilvl="4" w:tplc="300A0019" w:tentative="1">
      <w:start w:val="1"/>
      <w:numFmt w:val="lowerLetter"/>
      <w:lvlText w:val="%5."/>
      <w:lvlJc w:val="left"/>
      <w:pPr>
        <w:ind w:left="3937" w:hanging="360"/>
      </w:pPr>
    </w:lvl>
    <w:lvl w:ilvl="5" w:tplc="300A001B" w:tentative="1">
      <w:start w:val="1"/>
      <w:numFmt w:val="lowerRoman"/>
      <w:lvlText w:val="%6."/>
      <w:lvlJc w:val="right"/>
      <w:pPr>
        <w:ind w:left="4657" w:hanging="180"/>
      </w:pPr>
    </w:lvl>
    <w:lvl w:ilvl="6" w:tplc="300A000F" w:tentative="1">
      <w:start w:val="1"/>
      <w:numFmt w:val="decimal"/>
      <w:lvlText w:val="%7."/>
      <w:lvlJc w:val="left"/>
      <w:pPr>
        <w:ind w:left="5377" w:hanging="360"/>
      </w:pPr>
    </w:lvl>
    <w:lvl w:ilvl="7" w:tplc="300A0019" w:tentative="1">
      <w:start w:val="1"/>
      <w:numFmt w:val="lowerLetter"/>
      <w:lvlText w:val="%8."/>
      <w:lvlJc w:val="left"/>
      <w:pPr>
        <w:ind w:left="6097" w:hanging="360"/>
      </w:pPr>
    </w:lvl>
    <w:lvl w:ilvl="8" w:tplc="300A001B" w:tentative="1">
      <w:start w:val="1"/>
      <w:numFmt w:val="lowerRoman"/>
      <w:lvlText w:val="%9."/>
      <w:lvlJc w:val="right"/>
      <w:pPr>
        <w:ind w:left="6817"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C7"/>
    <w:rsid w:val="00007862"/>
    <w:rsid w:val="006C4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8C486-DA2A-4A17-9CCA-D6B0E9D7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C7"/>
    <w:pPr>
      <w:spacing w:line="360" w:lineRule="auto"/>
      <w:ind w:firstLine="284"/>
    </w:pPr>
    <w:rPr>
      <w:lang w:val="es-EC"/>
    </w:rPr>
  </w:style>
  <w:style w:type="paragraph" w:styleId="Ttulo1">
    <w:name w:val="heading 1"/>
    <w:basedOn w:val="Normal"/>
    <w:next w:val="Normal"/>
    <w:link w:val="Ttulo1Car"/>
    <w:autoRedefine/>
    <w:uiPriority w:val="1"/>
    <w:qFormat/>
    <w:rsid w:val="006C49C7"/>
    <w:pPr>
      <w:keepNext/>
      <w:keepLines/>
      <w:spacing w:before="240" w:after="0"/>
      <w:ind w:firstLine="0"/>
      <w:jc w:val="both"/>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autoRedefine/>
    <w:uiPriority w:val="9"/>
    <w:unhideWhenUsed/>
    <w:qFormat/>
    <w:rsid w:val="006C49C7"/>
    <w:pPr>
      <w:keepNext/>
      <w:keepLines/>
      <w:numPr>
        <w:ilvl w:val="1"/>
        <w:numId w:val="1"/>
      </w:numPr>
      <w:spacing w:before="40" w:after="0"/>
      <w:jc w:val="both"/>
      <w:outlineLvl w:val="1"/>
    </w:pPr>
    <w:rPr>
      <w:rFonts w:ascii="Times New Roman" w:hAnsi="Times New Roman" w:cs="Times New Roman"/>
      <w:b/>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C49C7"/>
    <w:rPr>
      <w:rFonts w:ascii="Times New Roman" w:eastAsiaTheme="majorEastAsia" w:hAnsi="Times New Roman" w:cstheme="majorBidi"/>
      <w:b/>
      <w:color w:val="000000" w:themeColor="text1"/>
      <w:sz w:val="24"/>
      <w:szCs w:val="32"/>
      <w:lang w:val="es-EC"/>
    </w:rPr>
  </w:style>
  <w:style w:type="character" w:customStyle="1" w:styleId="Ttulo2Car">
    <w:name w:val="Título 2 Car"/>
    <w:basedOn w:val="Fuentedeprrafopredeter"/>
    <w:link w:val="Ttulo2"/>
    <w:uiPriority w:val="9"/>
    <w:rsid w:val="006C49C7"/>
    <w:rPr>
      <w:rFonts w:ascii="Times New Roman" w:hAnsi="Times New Roman" w:cs="Times New Roman"/>
      <w:b/>
      <w:sz w:val="24"/>
      <w:szCs w:val="24"/>
    </w:rPr>
  </w:style>
  <w:style w:type="paragraph" w:styleId="Prrafodelista">
    <w:name w:val="List Paragraph"/>
    <w:basedOn w:val="Normal"/>
    <w:uiPriority w:val="34"/>
    <w:qFormat/>
    <w:rsid w:val="006C49C7"/>
    <w:pPr>
      <w:ind w:left="720"/>
      <w:contextualSpacing/>
    </w:pPr>
  </w:style>
  <w:style w:type="table" w:styleId="Tablaconcuadrcula">
    <w:name w:val="Table Grid"/>
    <w:basedOn w:val="Tablanormal"/>
    <w:uiPriority w:val="39"/>
    <w:rsid w:val="006C49C7"/>
    <w:pPr>
      <w:spacing w:after="0" w:line="240" w:lineRule="auto"/>
      <w:ind w:firstLine="284"/>
    </w:pPr>
    <w:rPr>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11502</Characters>
  <Application>Microsoft Office Word</Application>
  <DocSecurity>0</DocSecurity>
  <Lines>95</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cabrera</dc:creator>
  <cp:keywords/>
  <dc:description/>
  <cp:lastModifiedBy>cris cabrera</cp:lastModifiedBy>
  <cp:revision>1</cp:revision>
  <dcterms:created xsi:type="dcterms:W3CDTF">2020-05-08T20:14:00Z</dcterms:created>
  <dcterms:modified xsi:type="dcterms:W3CDTF">2020-05-08T20:14:00Z</dcterms:modified>
</cp:coreProperties>
</file>