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03CD" w14:textId="221686A8" w:rsidR="00E31D58" w:rsidRPr="00F76B92" w:rsidRDefault="00F76B92" w:rsidP="0095557B">
      <w:pPr>
        <w:spacing w:before="300" w:after="150" w:line="276" w:lineRule="auto"/>
        <w:jc w:val="center"/>
        <w:outlineLvl w:val="0"/>
        <w:rPr>
          <w:rFonts w:ascii="Century Gothic" w:eastAsia="Times New Roman" w:hAnsi="Century Gothic" w:cs="Helvetica"/>
          <w:b/>
          <w:color w:val="000000"/>
          <w:kern w:val="36"/>
          <w:sz w:val="28"/>
          <w:szCs w:val="28"/>
          <w:lang w:eastAsia="es-EC"/>
        </w:rPr>
      </w:pPr>
      <w:r w:rsidRPr="00F76B92">
        <w:rPr>
          <w:rFonts w:ascii="Century Gothic" w:eastAsia="Times New Roman" w:hAnsi="Century Gothic" w:cs="Helvetica"/>
          <w:b/>
          <w:color w:val="000000"/>
          <w:kern w:val="36"/>
          <w:sz w:val="28"/>
          <w:szCs w:val="28"/>
          <w:lang w:eastAsia="es-EC"/>
        </w:rPr>
        <w:t>EL PRESUPUESTO EN UN PROYECTO DE INVESTIGACIÓN</w:t>
      </w:r>
    </w:p>
    <w:p w14:paraId="2E7281E7" w14:textId="77777777" w:rsidR="00E31D58" w:rsidRPr="00F76B92" w:rsidRDefault="00E31D58" w:rsidP="0095557B">
      <w:pPr>
        <w:spacing w:after="150" w:line="276" w:lineRule="auto"/>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En toda investigación es muy importante considerar los recursos financieros que requiere el proyecto para llegar a buen término. En principio, es importante saber con qué recursos se cuenta, para poder determinar qué es lo que se deberá adquirir, y en función de ello hacer un presupuesto que nos permita, desde el inicio, gestionar las fuentes de financiamiento que asegurarán que el proyecto podrá desarrollarse adecuadamente.</w:t>
      </w:r>
    </w:p>
    <w:p w14:paraId="79EE37C2" w14:textId="2418892B" w:rsidR="00E31D58" w:rsidRPr="00F76B92" w:rsidRDefault="00E31D58" w:rsidP="0095557B">
      <w:pPr>
        <w:spacing w:after="150" w:line="276" w:lineRule="auto"/>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 xml:space="preserve">Cuando se elabora una tesis, el presupuesto es un elemento especialmente importante, pues obviar algunos gastos, o pensar que se resolverán “sobre la marcha”, puede generar retrasos importantes en la investigación, que redundarían en que la titulación se demore o, en el peor de los casos, no se concluya la tesis. </w:t>
      </w:r>
      <w:r w:rsidR="00F76B92" w:rsidRPr="00F76B92">
        <w:rPr>
          <w:rFonts w:ascii="Century Gothic" w:eastAsia="Times New Roman" w:hAnsi="Century Gothic" w:cs="Helvetica"/>
          <w:color w:val="333333"/>
          <w:lang w:eastAsia="es-EC"/>
        </w:rPr>
        <w:t>Muchos de los gastos no deberán</w:t>
      </w:r>
      <w:r w:rsidRPr="00F76B92">
        <w:rPr>
          <w:rFonts w:ascii="Century Gothic" w:eastAsia="Times New Roman" w:hAnsi="Century Gothic" w:cs="Helvetica"/>
          <w:color w:val="333333"/>
          <w:lang w:eastAsia="es-EC"/>
        </w:rPr>
        <w:t xml:space="preserve"> cubrirlos el estudiante, sino que pueden gestionarse a través de diversas vías, pero deben incluirse en el presupuesto, ya que esto permitirá una mejor organización de los tiempos y los procedimientos a seguir.</w:t>
      </w:r>
    </w:p>
    <w:p w14:paraId="42DDFA33" w14:textId="18E9FE7D" w:rsidR="00E31D58" w:rsidRPr="00F76B92" w:rsidRDefault="00E31D58" w:rsidP="0095557B">
      <w:pPr>
        <w:spacing w:after="150" w:line="276" w:lineRule="auto"/>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Un presupuesto bien elaborado nos permitirá tener una mejor administración de los recursos e, incluso, dará tranquilidad al investigador</w:t>
      </w:r>
      <w:r w:rsidR="00F76B92">
        <w:rPr>
          <w:rFonts w:ascii="Century Gothic" w:eastAsia="Times New Roman" w:hAnsi="Century Gothic" w:cs="Helvetica"/>
          <w:color w:val="333333"/>
          <w:lang w:eastAsia="es-EC"/>
        </w:rPr>
        <w:t xml:space="preserve"> para el desarrollo del estudio</w:t>
      </w:r>
      <w:r w:rsidRPr="00F76B92">
        <w:rPr>
          <w:rFonts w:ascii="Century Gothic" w:eastAsia="Times New Roman" w:hAnsi="Century Gothic" w:cs="Helvetica"/>
          <w:color w:val="333333"/>
          <w:lang w:eastAsia="es-EC"/>
        </w:rPr>
        <w:t>.</w:t>
      </w:r>
    </w:p>
    <w:p w14:paraId="58D43F95" w14:textId="4C219BA8" w:rsidR="00E31D58" w:rsidRPr="00F76B92" w:rsidRDefault="00E31D58" w:rsidP="0095557B">
      <w:pPr>
        <w:spacing w:after="150" w:line="276" w:lineRule="auto"/>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 xml:space="preserve">A </w:t>
      </w:r>
      <w:r w:rsidR="00F76B92" w:rsidRPr="00F76B92">
        <w:rPr>
          <w:rFonts w:ascii="Century Gothic" w:eastAsia="Times New Roman" w:hAnsi="Century Gothic" w:cs="Helvetica"/>
          <w:color w:val="333333"/>
          <w:lang w:eastAsia="es-EC"/>
        </w:rPr>
        <w:t>continuación,</w:t>
      </w:r>
      <w:r w:rsidRPr="00F76B92">
        <w:rPr>
          <w:rFonts w:ascii="Century Gothic" w:eastAsia="Times New Roman" w:hAnsi="Century Gothic" w:cs="Helvetica"/>
          <w:color w:val="333333"/>
          <w:lang w:eastAsia="es-EC"/>
        </w:rPr>
        <w:t xml:space="preserve"> se presentan algunos de los rubros que puede incluirse en la elaboración un proyecto de investigación, dependiendo de las características del mismo</w:t>
      </w:r>
      <w:r w:rsidR="00F76B92">
        <w:rPr>
          <w:rFonts w:ascii="Century Gothic" w:eastAsia="Times New Roman" w:hAnsi="Century Gothic" w:cs="Helvetica"/>
          <w:color w:val="333333"/>
          <w:lang w:eastAsia="es-EC"/>
        </w:rPr>
        <w:t xml:space="preserve"> y, de las exigencias operativas para su ejecución</w:t>
      </w:r>
      <w:r w:rsidRPr="00F76B92">
        <w:rPr>
          <w:rFonts w:ascii="Century Gothic" w:eastAsia="Times New Roman" w:hAnsi="Century Gothic" w:cs="Helvetica"/>
          <w:color w:val="333333"/>
          <w:lang w:eastAsia="es-EC"/>
        </w:rPr>
        <w:t>:</w:t>
      </w:r>
    </w:p>
    <w:p w14:paraId="619814CA" w14:textId="77777777" w:rsidR="00E31D58" w:rsidRPr="00F76B92" w:rsidRDefault="00E31D58" w:rsidP="0095557B">
      <w:pPr>
        <w:numPr>
          <w:ilvl w:val="0"/>
          <w:numId w:val="1"/>
        </w:numPr>
        <w:spacing w:after="0" w:line="276" w:lineRule="auto"/>
        <w:ind w:left="225"/>
        <w:jc w:val="both"/>
        <w:rPr>
          <w:rFonts w:ascii="Century Gothic" w:eastAsia="Times New Roman" w:hAnsi="Century Gothic" w:cs="Helvetica"/>
          <w:color w:val="333333"/>
          <w:lang w:eastAsia="es-EC"/>
        </w:rPr>
      </w:pPr>
      <w:r w:rsidRPr="00F76B92">
        <w:rPr>
          <w:rFonts w:ascii="Century Gothic" w:eastAsia="Times New Roman" w:hAnsi="Century Gothic" w:cs="Helvetica"/>
          <w:b/>
          <w:bCs/>
          <w:color w:val="333333"/>
          <w:lang w:eastAsia="es-EC"/>
        </w:rPr>
        <w:t>Infraestructura</w:t>
      </w:r>
    </w:p>
    <w:p w14:paraId="2262652C" w14:textId="106C6314" w:rsidR="00E31D58" w:rsidRDefault="00E31D58" w:rsidP="0095557B">
      <w:pPr>
        <w:numPr>
          <w:ilvl w:val="1"/>
          <w:numId w:val="1"/>
        </w:numPr>
        <w:spacing w:after="0" w:line="276" w:lineRule="auto"/>
        <w:ind w:left="675"/>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Equipo</w:t>
      </w:r>
      <w:r w:rsidR="00583522">
        <w:rPr>
          <w:rFonts w:ascii="Century Gothic" w:eastAsia="Times New Roman" w:hAnsi="Century Gothic" w:cs="Helvetica"/>
          <w:color w:val="333333"/>
          <w:lang w:eastAsia="es-EC"/>
        </w:rPr>
        <w:t xml:space="preserve"> fijo – Equipos de oficina</w:t>
      </w:r>
    </w:p>
    <w:p w14:paraId="5CB901D3" w14:textId="3E0355A3" w:rsidR="00715040" w:rsidRPr="00583522" w:rsidRDefault="00715040" w:rsidP="006C78A3">
      <w:pPr>
        <w:numPr>
          <w:ilvl w:val="1"/>
          <w:numId w:val="1"/>
        </w:numPr>
        <w:spacing w:after="0" w:line="276" w:lineRule="auto"/>
        <w:ind w:left="675"/>
        <w:jc w:val="both"/>
        <w:rPr>
          <w:rFonts w:ascii="Century Gothic" w:eastAsia="Times New Roman" w:hAnsi="Century Gothic" w:cs="Helvetica"/>
          <w:color w:val="333333"/>
          <w:lang w:eastAsia="es-EC"/>
        </w:rPr>
      </w:pPr>
      <w:r w:rsidRPr="00583522">
        <w:rPr>
          <w:rFonts w:ascii="Century Gothic" w:eastAsia="Times New Roman" w:hAnsi="Century Gothic" w:cs="Helvetica"/>
          <w:color w:val="333333"/>
          <w:lang w:eastAsia="es-EC"/>
        </w:rPr>
        <w:t>Recursos técnicos</w:t>
      </w:r>
      <w:r w:rsidR="00583522" w:rsidRPr="00583522">
        <w:rPr>
          <w:rFonts w:ascii="Century Gothic" w:eastAsia="Times New Roman" w:hAnsi="Century Gothic" w:cs="Helvetica"/>
          <w:color w:val="333333"/>
          <w:lang w:eastAsia="es-EC"/>
        </w:rPr>
        <w:t xml:space="preserve"> - </w:t>
      </w:r>
      <w:r w:rsidRPr="00583522">
        <w:rPr>
          <w:rFonts w:ascii="Century Gothic" w:eastAsia="Times New Roman" w:hAnsi="Century Gothic" w:cs="Helvetica"/>
          <w:color w:val="333333"/>
          <w:lang w:eastAsia="es-EC"/>
        </w:rPr>
        <w:t>tecnológicos</w:t>
      </w:r>
    </w:p>
    <w:p w14:paraId="235ECB89" w14:textId="77777777" w:rsidR="00F76B92" w:rsidRPr="00F76B92" w:rsidRDefault="00F76B92" w:rsidP="0095557B">
      <w:pPr>
        <w:spacing w:after="0" w:line="276" w:lineRule="auto"/>
        <w:ind w:left="675"/>
        <w:jc w:val="both"/>
        <w:rPr>
          <w:rFonts w:ascii="Century Gothic" w:eastAsia="Times New Roman" w:hAnsi="Century Gothic" w:cs="Helvetica"/>
          <w:color w:val="333333"/>
          <w:lang w:eastAsia="es-EC"/>
        </w:rPr>
      </w:pPr>
    </w:p>
    <w:p w14:paraId="33D01004" w14:textId="1FBC919C" w:rsidR="00E31D58" w:rsidRPr="00F76B92" w:rsidRDefault="00E31D58" w:rsidP="0095557B">
      <w:pPr>
        <w:numPr>
          <w:ilvl w:val="0"/>
          <w:numId w:val="1"/>
        </w:numPr>
        <w:spacing w:after="0" w:line="276" w:lineRule="auto"/>
        <w:ind w:left="225"/>
        <w:jc w:val="both"/>
        <w:rPr>
          <w:rFonts w:ascii="Century Gothic" w:eastAsia="Times New Roman" w:hAnsi="Century Gothic" w:cs="Helvetica"/>
          <w:color w:val="333333"/>
          <w:lang w:eastAsia="es-EC"/>
        </w:rPr>
      </w:pPr>
      <w:r w:rsidRPr="00F76B92">
        <w:rPr>
          <w:rFonts w:ascii="Century Gothic" w:eastAsia="Times New Roman" w:hAnsi="Century Gothic" w:cs="Helvetica"/>
          <w:b/>
          <w:bCs/>
          <w:color w:val="333333"/>
          <w:lang w:eastAsia="es-EC"/>
        </w:rPr>
        <w:t>Recursos para operación</w:t>
      </w:r>
      <w:r w:rsidR="00583522">
        <w:rPr>
          <w:rFonts w:ascii="Century Gothic" w:eastAsia="Times New Roman" w:hAnsi="Century Gothic" w:cs="Helvetica"/>
          <w:b/>
          <w:bCs/>
          <w:color w:val="333333"/>
          <w:lang w:eastAsia="es-EC"/>
        </w:rPr>
        <w:t xml:space="preserve"> (Materiales y suministros)</w:t>
      </w:r>
    </w:p>
    <w:p w14:paraId="50034AC9" w14:textId="77777777" w:rsidR="00E31D58" w:rsidRPr="00F76B92" w:rsidRDefault="00E31D58" w:rsidP="0095557B">
      <w:pPr>
        <w:numPr>
          <w:ilvl w:val="1"/>
          <w:numId w:val="1"/>
        </w:numPr>
        <w:spacing w:after="0" w:line="276" w:lineRule="auto"/>
        <w:ind w:left="675"/>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Servicios de información y obtención de documentos</w:t>
      </w:r>
    </w:p>
    <w:p w14:paraId="2958D8FD" w14:textId="77777777" w:rsidR="00E31D58" w:rsidRPr="00F76B92" w:rsidRDefault="00E31D58" w:rsidP="0095557B">
      <w:pPr>
        <w:numPr>
          <w:ilvl w:val="1"/>
          <w:numId w:val="1"/>
        </w:numPr>
        <w:spacing w:after="0" w:line="276" w:lineRule="auto"/>
        <w:ind w:left="675"/>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Compra de libros</w:t>
      </w:r>
    </w:p>
    <w:p w14:paraId="50891ED4" w14:textId="77777777" w:rsidR="00E31D58" w:rsidRPr="00F76B92" w:rsidRDefault="00E31D58" w:rsidP="0095557B">
      <w:pPr>
        <w:numPr>
          <w:ilvl w:val="1"/>
          <w:numId w:val="1"/>
        </w:numPr>
        <w:spacing w:after="0" w:line="276" w:lineRule="auto"/>
        <w:ind w:left="675"/>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Gastos de trabajo de campo</w:t>
      </w:r>
    </w:p>
    <w:p w14:paraId="37707858" w14:textId="77777777" w:rsidR="00E31D58" w:rsidRPr="00F76B92" w:rsidRDefault="00E31D58" w:rsidP="0095557B">
      <w:pPr>
        <w:numPr>
          <w:ilvl w:val="1"/>
          <w:numId w:val="1"/>
        </w:numPr>
        <w:spacing w:after="0" w:line="276" w:lineRule="auto"/>
        <w:ind w:left="675"/>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Reactivos, materiales y consumibles</w:t>
      </w:r>
    </w:p>
    <w:p w14:paraId="4FE9BE13" w14:textId="77777777" w:rsidR="00583522" w:rsidRDefault="00E31D58" w:rsidP="00583522">
      <w:pPr>
        <w:numPr>
          <w:ilvl w:val="1"/>
          <w:numId w:val="1"/>
        </w:numPr>
        <w:spacing w:after="0" w:line="276" w:lineRule="auto"/>
        <w:ind w:left="675"/>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Mantenimiento de equipo</w:t>
      </w:r>
    </w:p>
    <w:p w14:paraId="672A4F98" w14:textId="1F4908F7" w:rsidR="00583522" w:rsidRPr="00583522" w:rsidRDefault="00583522" w:rsidP="00583522">
      <w:pPr>
        <w:numPr>
          <w:ilvl w:val="1"/>
          <w:numId w:val="1"/>
        </w:numPr>
        <w:spacing w:after="0" w:line="276" w:lineRule="auto"/>
        <w:ind w:left="675"/>
        <w:jc w:val="both"/>
        <w:rPr>
          <w:rFonts w:ascii="Century Gothic" w:eastAsia="Times New Roman" w:hAnsi="Century Gothic" w:cs="Helvetica"/>
          <w:color w:val="333333"/>
          <w:lang w:eastAsia="es-EC"/>
        </w:rPr>
      </w:pPr>
      <w:r w:rsidRPr="00583522">
        <w:rPr>
          <w:rFonts w:ascii="Century Gothic" w:eastAsia="Times New Roman" w:hAnsi="Century Gothic" w:cs="Arial"/>
          <w:color w:val="454545"/>
          <w:lang w:eastAsia="es-EC"/>
        </w:rPr>
        <w:t>Materiales de prueba o muestras</w:t>
      </w:r>
    </w:p>
    <w:p w14:paraId="70E39A2A" w14:textId="77777777" w:rsidR="00E31D58" w:rsidRPr="00F76B92" w:rsidRDefault="00E31D58" w:rsidP="0095557B">
      <w:pPr>
        <w:numPr>
          <w:ilvl w:val="1"/>
          <w:numId w:val="1"/>
        </w:numPr>
        <w:spacing w:after="0" w:line="276" w:lineRule="auto"/>
        <w:ind w:left="675"/>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Servicios externos (paquetería, fotografía, renta de equipo, trabajos de construcción, suministro de gases)</w:t>
      </w:r>
    </w:p>
    <w:p w14:paraId="6C1841C5" w14:textId="77777777" w:rsidR="00583522" w:rsidRDefault="00E31D58" w:rsidP="00583522">
      <w:pPr>
        <w:numPr>
          <w:ilvl w:val="1"/>
          <w:numId w:val="1"/>
        </w:numPr>
        <w:spacing w:after="0" w:line="276" w:lineRule="auto"/>
        <w:ind w:left="675"/>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Viáticos para estancias de investigación</w:t>
      </w:r>
    </w:p>
    <w:p w14:paraId="79DE22EC" w14:textId="7F549D02" w:rsidR="00583522" w:rsidRPr="00583522" w:rsidRDefault="00583522" w:rsidP="00583522">
      <w:pPr>
        <w:numPr>
          <w:ilvl w:val="1"/>
          <w:numId w:val="1"/>
        </w:numPr>
        <w:spacing w:after="0" w:line="276" w:lineRule="auto"/>
        <w:ind w:left="675"/>
        <w:jc w:val="both"/>
        <w:rPr>
          <w:rFonts w:ascii="Century Gothic" w:eastAsia="Times New Roman" w:hAnsi="Century Gothic" w:cs="Helvetica"/>
          <w:color w:val="333333"/>
          <w:lang w:eastAsia="es-EC"/>
        </w:rPr>
      </w:pPr>
      <w:r w:rsidRPr="00583522">
        <w:rPr>
          <w:rFonts w:ascii="Century Gothic" w:eastAsia="Times New Roman" w:hAnsi="Century Gothic" w:cs="Arial"/>
          <w:color w:val="454545"/>
          <w:lang w:eastAsia="es-EC"/>
        </w:rPr>
        <w:t>Material de oficina específico para el proyecto</w:t>
      </w:r>
    </w:p>
    <w:p w14:paraId="6D9ED32C" w14:textId="0EDD701A" w:rsidR="00583522" w:rsidRPr="00583522" w:rsidRDefault="00583522" w:rsidP="00583522">
      <w:pPr>
        <w:numPr>
          <w:ilvl w:val="1"/>
          <w:numId w:val="1"/>
        </w:numPr>
        <w:spacing w:after="0" w:line="276" w:lineRule="auto"/>
        <w:ind w:left="675"/>
        <w:jc w:val="both"/>
        <w:rPr>
          <w:rFonts w:ascii="Century Gothic" w:eastAsia="Times New Roman" w:hAnsi="Century Gothic" w:cs="Helvetica"/>
          <w:color w:val="333333"/>
          <w:lang w:eastAsia="es-EC"/>
        </w:rPr>
      </w:pPr>
      <w:r w:rsidRPr="00583522">
        <w:rPr>
          <w:rFonts w:ascii="Century Gothic" w:eastAsia="Times New Roman" w:hAnsi="Century Gothic" w:cs="Arial"/>
          <w:color w:val="454545"/>
          <w:lang w:eastAsia="es-EC"/>
        </w:rPr>
        <w:t>Formularios de cuestionario</w:t>
      </w:r>
    </w:p>
    <w:p w14:paraId="5BC8F64E" w14:textId="77777777" w:rsidR="00E31D58" w:rsidRPr="00F76B92" w:rsidRDefault="00E31D58" w:rsidP="0095557B">
      <w:pPr>
        <w:numPr>
          <w:ilvl w:val="1"/>
          <w:numId w:val="1"/>
        </w:numPr>
        <w:spacing w:after="0" w:line="276" w:lineRule="auto"/>
        <w:ind w:left="675"/>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Edición o impresión</w:t>
      </w:r>
    </w:p>
    <w:p w14:paraId="479DF7FC" w14:textId="21418B06" w:rsidR="00E31D58" w:rsidRDefault="00E31D58" w:rsidP="0095557B">
      <w:pPr>
        <w:numPr>
          <w:ilvl w:val="1"/>
          <w:numId w:val="1"/>
        </w:numPr>
        <w:spacing w:after="0" w:line="276" w:lineRule="auto"/>
        <w:ind w:left="675"/>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Gastos de publicación (libros o revistas científicas)</w:t>
      </w:r>
    </w:p>
    <w:p w14:paraId="6A7F1C40" w14:textId="77777777" w:rsidR="00F76B92" w:rsidRPr="00F76B92" w:rsidRDefault="00F76B92" w:rsidP="0095557B">
      <w:pPr>
        <w:spacing w:after="0" w:line="276" w:lineRule="auto"/>
        <w:ind w:left="675"/>
        <w:jc w:val="both"/>
        <w:rPr>
          <w:rFonts w:ascii="Century Gothic" w:eastAsia="Times New Roman" w:hAnsi="Century Gothic" w:cs="Helvetica"/>
          <w:color w:val="333333"/>
          <w:lang w:eastAsia="es-EC"/>
        </w:rPr>
      </w:pPr>
    </w:p>
    <w:p w14:paraId="123F5CBC" w14:textId="77777777" w:rsidR="00E31D58" w:rsidRPr="00F76B92" w:rsidRDefault="00E31D58" w:rsidP="0095557B">
      <w:pPr>
        <w:spacing w:after="150" w:line="276" w:lineRule="auto"/>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Estos rubros pueden o no estar presentes en cada una de las áreas de estudio. Es importante hacer un análisis minucioso, de todo lo que se necesitará para la investigación, y luego clasificar en tres rubros: los recursos disponibles (incluyendo los de la institución), lo que deberá gestionarse a través de apoyos externos, ya sean gestionados por el profesor-asesor, o los que deberá tramitar el estudiante, y qué rubros tendrá que cubrir el tesista directamente. Aquí te presentamos un ejemplo:</w:t>
      </w:r>
    </w:p>
    <w:p w14:paraId="23D55823" w14:textId="77777777" w:rsidR="00E31D58" w:rsidRPr="00F76B92" w:rsidRDefault="00E31D58" w:rsidP="0095557B">
      <w:pPr>
        <w:spacing w:after="150" w:line="276" w:lineRule="auto"/>
        <w:jc w:val="both"/>
        <w:rPr>
          <w:rFonts w:ascii="Century Gothic" w:eastAsia="Times New Roman" w:hAnsi="Century Gothic" w:cs="Helvetica"/>
          <w:color w:val="333333"/>
          <w:lang w:eastAsia="es-EC"/>
        </w:rPr>
      </w:pPr>
    </w:p>
    <w:tbl>
      <w:tblPr>
        <w:tblW w:w="9348" w:type="dxa"/>
        <w:shd w:val="clear" w:color="auto" w:fill="FFFFFF"/>
        <w:tblLayout w:type="fixed"/>
        <w:tblCellMar>
          <w:left w:w="0" w:type="dxa"/>
          <w:right w:w="0" w:type="dxa"/>
        </w:tblCellMar>
        <w:tblLook w:val="04A0" w:firstRow="1" w:lastRow="0" w:firstColumn="1" w:lastColumn="0" w:noHBand="0" w:noVBand="1"/>
      </w:tblPr>
      <w:tblGrid>
        <w:gridCol w:w="1410"/>
        <w:gridCol w:w="1666"/>
        <w:gridCol w:w="1496"/>
        <w:gridCol w:w="1941"/>
        <w:gridCol w:w="1669"/>
        <w:gridCol w:w="1166"/>
      </w:tblGrid>
      <w:tr w:rsidR="009E589A" w:rsidRPr="00F76B92" w14:paraId="66BC6F3D" w14:textId="77777777" w:rsidTr="00C545C5">
        <w:trPr>
          <w:trHeight w:val="257"/>
        </w:trPr>
        <w:tc>
          <w:tcPr>
            <w:tcW w:w="1410" w:type="dxa"/>
            <w:tcBorders>
              <w:top w:val="single" w:sz="6" w:space="0" w:color="CFCFCF"/>
              <w:left w:val="single" w:sz="6" w:space="0" w:color="CFCFCF"/>
              <w:bottom w:val="single" w:sz="6" w:space="0" w:color="CFCFCF"/>
              <w:right w:val="single" w:sz="6" w:space="0" w:color="CFCFCF"/>
            </w:tcBorders>
            <w:shd w:val="clear" w:color="auto" w:fill="669934"/>
            <w:tcMar>
              <w:top w:w="90" w:type="dxa"/>
              <w:left w:w="90" w:type="dxa"/>
              <w:bottom w:w="90" w:type="dxa"/>
              <w:right w:w="90" w:type="dxa"/>
            </w:tcMar>
            <w:vAlign w:val="center"/>
            <w:hideMark/>
          </w:tcPr>
          <w:p w14:paraId="1DF882BF" w14:textId="77777777" w:rsidR="00E31D58" w:rsidRPr="00F76B92" w:rsidRDefault="00E31D58" w:rsidP="0095557B">
            <w:pPr>
              <w:spacing w:after="0" w:line="276" w:lineRule="auto"/>
              <w:jc w:val="both"/>
              <w:rPr>
                <w:rFonts w:ascii="Century Gothic" w:eastAsia="Times New Roman" w:hAnsi="Century Gothic" w:cs="Times New Roman"/>
                <w:b/>
                <w:bCs/>
                <w:color w:val="FFFFFF"/>
                <w:lang w:eastAsia="es-EC"/>
              </w:rPr>
            </w:pPr>
            <w:r w:rsidRPr="00F76B92">
              <w:rPr>
                <w:rFonts w:ascii="Century Gothic" w:eastAsia="Times New Roman" w:hAnsi="Century Gothic" w:cs="Times New Roman"/>
                <w:b/>
                <w:bCs/>
                <w:color w:val="FFFFFF"/>
                <w:lang w:eastAsia="es-EC"/>
              </w:rPr>
              <w:t>Tipo</w:t>
            </w:r>
          </w:p>
        </w:tc>
        <w:tc>
          <w:tcPr>
            <w:tcW w:w="1666" w:type="dxa"/>
            <w:tcBorders>
              <w:top w:val="single" w:sz="6" w:space="0" w:color="CFCFCF"/>
              <w:left w:val="single" w:sz="6" w:space="0" w:color="CFCFCF"/>
              <w:bottom w:val="single" w:sz="6" w:space="0" w:color="CFCFCF"/>
              <w:right w:val="single" w:sz="6" w:space="0" w:color="CFCFCF"/>
            </w:tcBorders>
            <w:shd w:val="clear" w:color="auto" w:fill="669934"/>
            <w:tcMar>
              <w:top w:w="90" w:type="dxa"/>
              <w:left w:w="90" w:type="dxa"/>
              <w:bottom w:w="90" w:type="dxa"/>
              <w:right w:w="90" w:type="dxa"/>
            </w:tcMar>
            <w:vAlign w:val="center"/>
            <w:hideMark/>
          </w:tcPr>
          <w:p w14:paraId="61BC91F5" w14:textId="77777777" w:rsidR="00E31D58" w:rsidRPr="00F76B92" w:rsidRDefault="00E31D58" w:rsidP="0095557B">
            <w:pPr>
              <w:spacing w:after="0" w:line="276" w:lineRule="auto"/>
              <w:jc w:val="both"/>
              <w:rPr>
                <w:rFonts w:ascii="Century Gothic" w:eastAsia="Times New Roman" w:hAnsi="Century Gothic" w:cs="Times New Roman"/>
                <w:b/>
                <w:bCs/>
                <w:color w:val="FFFFFF"/>
                <w:lang w:eastAsia="es-EC"/>
              </w:rPr>
            </w:pPr>
            <w:r w:rsidRPr="00F76B92">
              <w:rPr>
                <w:rFonts w:ascii="Century Gothic" w:eastAsia="Times New Roman" w:hAnsi="Century Gothic" w:cs="Times New Roman"/>
                <w:b/>
                <w:bCs/>
                <w:color w:val="FFFFFF"/>
                <w:lang w:eastAsia="es-EC"/>
              </w:rPr>
              <w:t>Categoría</w:t>
            </w:r>
          </w:p>
        </w:tc>
        <w:tc>
          <w:tcPr>
            <w:tcW w:w="1496" w:type="dxa"/>
            <w:tcBorders>
              <w:top w:val="single" w:sz="6" w:space="0" w:color="CFCFCF"/>
              <w:left w:val="single" w:sz="6" w:space="0" w:color="CFCFCF"/>
              <w:bottom w:val="single" w:sz="6" w:space="0" w:color="CFCFCF"/>
              <w:right w:val="single" w:sz="6" w:space="0" w:color="CFCFCF"/>
            </w:tcBorders>
            <w:shd w:val="clear" w:color="auto" w:fill="669934"/>
            <w:tcMar>
              <w:top w:w="90" w:type="dxa"/>
              <w:left w:w="90" w:type="dxa"/>
              <w:bottom w:w="90" w:type="dxa"/>
              <w:right w:w="90" w:type="dxa"/>
            </w:tcMar>
            <w:vAlign w:val="center"/>
            <w:hideMark/>
          </w:tcPr>
          <w:p w14:paraId="1A38432A" w14:textId="77777777" w:rsidR="00E31D58" w:rsidRPr="00F76B92" w:rsidRDefault="00E31D58" w:rsidP="0095557B">
            <w:pPr>
              <w:spacing w:after="0" w:line="276" w:lineRule="auto"/>
              <w:jc w:val="both"/>
              <w:rPr>
                <w:rFonts w:ascii="Century Gothic" w:eastAsia="Times New Roman" w:hAnsi="Century Gothic" w:cs="Times New Roman"/>
                <w:b/>
                <w:bCs/>
                <w:color w:val="FFFFFF"/>
                <w:lang w:eastAsia="es-EC"/>
              </w:rPr>
            </w:pPr>
            <w:r w:rsidRPr="00F76B92">
              <w:rPr>
                <w:rFonts w:ascii="Century Gothic" w:eastAsia="Times New Roman" w:hAnsi="Century Gothic" w:cs="Times New Roman"/>
                <w:b/>
                <w:bCs/>
                <w:color w:val="FFFFFF"/>
                <w:lang w:eastAsia="es-EC"/>
              </w:rPr>
              <w:t>Recurso</w:t>
            </w:r>
          </w:p>
        </w:tc>
        <w:tc>
          <w:tcPr>
            <w:tcW w:w="1941" w:type="dxa"/>
            <w:tcBorders>
              <w:top w:val="single" w:sz="6" w:space="0" w:color="CFCFCF"/>
              <w:left w:val="single" w:sz="6" w:space="0" w:color="CFCFCF"/>
              <w:bottom w:val="single" w:sz="6" w:space="0" w:color="CFCFCF"/>
              <w:right w:val="single" w:sz="6" w:space="0" w:color="CFCFCF"/>
            </w:tcBorders>
            <w:shd w:val="clear" w:color="auto" w:fill="669934"/>
            <w:tcMar>
              <w:top w:w="90" w:type="dxa"/>
              <w:left w:w="90" w:type="dxa"/>
              <w:bottom w:w="90" w:type="dxa"/>
              <w:right w:w="90" w:type="dxa"/>
            </w:tcMar>
            <w:vAlign w:val="center"/>
            <w:hideMark/>
          </w:tcPr>
          <w:p w14:paraId="7B756FF5" w14:textId="77777777" w:rsidR="00E31D58" w:rsidRPr="00F76B92" w:rsidRDefault="00E31D58" w:rsidP="0095557B">
            <w:pPr>
              <w:spacing w:after="0" w:line="276" w:lineRule="auto"/>
              <w:jc w:val="both"/>
              <w:rPr>
                <w:rFonts w:ascii="Century Gothic" w:eastAsia="Times New Roman" w:hAnsi="Century Gothic" w:cs="Times New Roman"/>
                <w:b/>
                <w:bCs/>
                <w:color w:val="FFFFFF"/>
                <w:lang w:eastAsia="es-EC"/>
              </w:rPr>
            </w:pPr>
            <w:r w:rsidRPr="00F76B92">
              <w:rPr>
                <w:rFonts w:ascii="Century Gothic" w:eastAsia="Times New Roman" w:hAnsi="Century Gothic" w:cs="Times New Roman"/>
                <w:b/>
                <w:bCs/>
                <w:color w:val="FFFFFF"/>
                <w:lang w:eastAsia="es-EC"/>
              </w:rPr>
              <w:t>Descripción</w:t>
            </w:r>
          </w:p>
        </w:tc>
        <w:tc>
          <w:tcPr>
            <w:tcW w:w="1669" w:type="dxa"/>
            <w:tcBorders>
              <w:top w:val="single" w:sz="6" w:space="0" w:color="CFCFCF"/>
              <w:left w:val="single" w:sz="6" w:space="0" w:color="CFCFCF"/>
              <w:bottom w:val="single" w:sz="6" w:space="0" w:color="CFCFCF"/>
              <w:right w:val="single" w:sz="6" w:space="0" w:color="CFCFCF"/>
            </w:tcBorders>
            <w:shd w:val="clear" w:color="auto" w:fill="669934"/>
            <w:tcMar>
              <w:top w:w="90" w:type="dxa"/>
              <w:left w:w="90" w:type="dxa"/>
              <w:bottom w:w="90" w:type="dxa"/>
              <w:right w:w="90" w:type="dxa"/>
            </w:tcMar>
            <w:vAlign w:val="center"/>
            <w:hideMark/>
          </w:tcPr>
          <w:p w14:paraId="6354F1B4" w14:textId="77777777" w:rsidR="00E31D58" w:rsidRPr="00F76B92" w:rsidRDefault="00E31D58" w:rsidP="0095557B">
            <w:pPr>
              <w:spacing w:after="0" w:line="276" w:lineRule="auto"/>
              <w:jc w:val="both"/>
              <w:rPr>
                <w:rFonts w:ascii="Century Gothic" w:eastAsia="Times New Roman" w:hAnsi="Century Gothic" w:cs="Times New Roman"/>
                <w:b/>
                <w:bCs/>
                <w:color w:val="FFFFFF"/>
                <w:lang w:eastAsia="es-EC"/>
              </w:rPr>
            </w:pPr>
            <w:r w:rsidRPr="00F76B92">
              <w:rPr>
                <w:rFonts w:ascii="Century Gothic" w:eastAsia="Times New Roman" w:hAnsi="Century Gothic" w:cs="Times New Roman"/>
                <w:b/>
                <w:bCs/>
                <w:color w:val="FFFFFF"/>
                <w:lang w:eastAsia="es-EC"/>
              </w:rPr>
              <w:t>Fuente financiadora</w:t>
            </w:r>
          </w:p>
        </w:tc>
        <w:tc>
          <w:tcPr>
            <w:tcW w:w="1166" w:type="dxa"/>
            <w:tcBorders>
              <w:top w:val="single" w:sz="6" w:space="0" w:color="CFCFCF"/>
              <w:left w:val="single" w:sz="6" w:space="0" w:color="CFCFCF"/>
              <w:bottom w:val="single" w:sz="6" w:space="0" w:color="CFCFCF"/>
              <w:right w:val="single" w:sz="6" w:space="0" w:color="CFCFCF"/>
            </w:tcBorders>
            <w:shd w:val="clear" w:color="auto" w:fill="669934"/>
            <w:tcMar>
              <w:top w:w="90" w:type="dxa"/>
              <w:left w:w="90" w:type="dxa"/>
              <w:bottom w:w="90" w:type="dxa"/>
              <w:right w:w="90" w:type="dxa"/>
            </w:tcMar>
            <w:vAlign w:val="center"/>
            <w:hideMark/>
          </w:tcPr>
          <w:p w14:paraId="4CC96F37" w14:textId="77777777" w:rsidR="00E31D58" w:rsidRPr="00F76B92" w:rsidRDefault="00E31D58" w:rsidP="0095557B">
            <w:pPr>
              <w:spacing w:after="0" w:line="276" w:lineRule="auto"/>
              <w:jc w:val="both"/>
              <w:rPr>
                <w:rFonts w:ascii="Century Gothic" w:eastAsia="Times New Roman" w:hAnsi="Century Gothic" w:cs="Times New Roman"/>
                <w:b/>
                <w:bCs/>
                <w:color w:val="FFFFFF"/>
                <w:lang w:eastAsia="es-EC"/>
              </w:rPr>
            </w:pPr>
            <w:r w:rsidRPr="00F76B92">
              <w:rPr>
                <w:rFonts w:ascii="Century Gothic" w:eastAsia="Times New Roman" w:hAnsi="Century Gothic" w:cs="Times New Roman"/>
                <w:b/>
                <w:bCs/>
                <w:color w:val="FFFFFF"/>
                <w:lang w:eastAsia="es-EC"/>
              </w:rPr>
              <w:t>Monto</w:t>
            </w:r>
          </w:p>
        </w:tc>
      </w:tr>
      <w:tr w:rsidR="009E589A" w:rsidRPr="00F76B92" w14:paraId="43F89918" w14:textId="77777777" w:rsidTr="00C545C5">
        <w:trPr>
          <w:trHeight w:val="312"/>
        </w:trPr>
        <w:tc>
          <w:tcPr>
            <w:tcW w:w="1410" w:type="dxa"/>
            <w:vMerge w:val="restart"/>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66046454" w14:textId="77777777" w:rsidR="00E31D58" w:rsidRPr="00F76B92" w:rsidRDefault="00E31D58"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Recursos disponibles</w:t>
            </w:r>
          </w:p>
        </w:tc>
        <w:tc>
          <w:tcPr>
            <w:tcW w:w="1666" w:type="dxa"/>
            <w:vMerge w:val="restart"/>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5189DD4E" w14:textId="77777777" w:rsidR="00E31D58" w:rsidRPr="00F76B92" w:rsidRDefault="00E31D58"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Infraestructura</w:t>
            </w:r>
          </w:p>
        </w:tc>
        <w:tc>
          <w:tcPr>
            <w:tcW w:w="1496"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30FBDDAB" w14:textId="77777777" w:rsidR="00E31D58" w:rsidRPr="00F76B92" w:rsidRDefault="00E31D58"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Equipo</w:t>
            </w:r>
          </w:p>
        </w:tc>
        <w:tc>
          <w:tcPr>
            <w:tcW w:w="1941"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4973A4EA" w14:textId="77777777" w:rsidR="00E31D58" w:rsidRPr="002816E6" w:rsidRDefault="00E31D58" w:rsidP="00400C89">
            <w:pPr>
              <w:spacing w:after="0" w:line="276" w:lineRule="auto"/>
              <w:rPr>
                <w:rFonts w:ascii="Century Gothic" w:eastAsia="Times New Roman" w:hAnsi="Century Gothic" w:cs="Times New Roman"/>
                <w:sz w:val="20"/>
                <w:szCs w:val="20"/>
                <w:lang w:eastAsia="es-EC"/>
              </w:rPr>
            </w:pPr>
            <w:r w:rsidRPr="002816E6">
              <w:rPr>
                <w:rFonts w:ascii="Century Gothic" w:eastAsia="Times New Roman" w:hAnsi="Century Gothic" w:cs="Times New Roman"/>
                <w:sz w:val="20"/>
                <w:szCs w:val="20"/>
                <w:lang w:eastAsia="es-EC"/>
              </w:rPr>
              <w:t>Laptop</w:t>
            </w:r>
          </w:p>
        </w:tc>
        <w:tc>
          <w:tcPr>
            <w:tcW w:w="1669"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748A7CE5" w14:textId="7A2ABC36" w:rsidR="00E31D58" w:rsidRPr="00F76B92" w:rsidRDefault="00C76ABC"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Personal</w:t>
            </w:r>
          </w:p>
        </w:tc>
        <w:tc>
          <w:tcPr>
            <w:tcW w:w="116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7FE65FDD" w14:textId="2AE36BD4" w:rsidR="00E31D58" w:rsidRPr="00F546F3" w:rsidRDefault="00E31D58" w:rsidP="0095557B">
            <w:pPr>
              <w:spacing w:after="0" w:line="276" w:lineRule="auto"/>
              <w:jc w:val="both"/>
              <w:rPr>
                <w:rFonts w:ascii="Century Gothic" w:eastAsia="Times New Roman" w:hAnsi="Century Gothic" w:cs="Times New Roman"/>
                <w:b/>
                <w:color w:val="C00000"/>
                <w:lang w:eastAsia="es-EC"/>
              </w:rPr>
            </w:pPr>
            <w:r w:rsidRPr="00F546F3">
              <w:rPr>
                <w:rFonts w:ascii="Century Gothic" w:eastAsia="Times New Roman" w:hAnsi="Century Gothic" w:cs="Times New Roman"/>
                <w:b/>
                <w:color w:val="C00000"/>
                <w:lang w:eastAsia="es-EC"/>
              </w:rPr>
              <w:t> </w:t>
            </w:r>
            <w:r w:rsidR="00583522" w:rsidRPr="00F546F3">
              <w:rPr>
                <w:rFonts w:ascii="Century Gothic" w:eastAsia="Times New Roman" w:hAnsi="Century Gothic" w:cs="Times New Roman"/>
                <w:b/>
                <w:color w:val="C00000"/>
                <w:lang w:eastAsia="es-EC"/>
              </w:rPr>
              <w:t>$1,000.0</w:t>
            </w:r>
          </w:p>
        </w:tc>
      </w:tr>
      <w:tr w:rsidR="009E589A" w:rsidRPr="00F76B92" w14:paraId="123068A2" w14:textId="77777777" w:rsidTr="00C545C5">
        <w:trPr>
          <w:trHeight w:val="407"/>
        </w:trPr>
        <w:tc>
          <w:tcPr>
            <w:tcW w:w="1410" w:type="dxa"/>
            <w:vMerge/>
            <w:tcBorders>
              <w:top w:val="single" w:sz="6" w:space="0" w:color="CFCFCF"/>
              <w:left w:val="single" w:sz="6" w:space="0" w:color="CFCFCF"/>
              <w:bottom w:val="single" w:sz="6" w:space="0" w:color="CFCFCF"/>
              <w:right w:val="single" w:sz="6" w:space="0" w:color="CFCFCF"/>
            </w:tcBorders>
            <w:shd w:val="clear" w:color="auto" w:fill="EDEDED"/>
            <w:vAlign w:val="center"/>
            <w:hideMark/>
          </w:tcPr>
          <w:p w14:paraId="331618A4" w14:textId="77777777" w:rsidR="00E31D58" w:rsidRPr="00F76B92" w:rsidRDefault="00E31D58" w:rsidP="0095557B">
            <w:pPr>
              <w:spacing w:after="0" w:line="276" w:lineRule="auto"/>
              <w:jc w:val="both"/>
              <w:rPr>
                <w:rFonts w:ascii="Century Gothic" w:eastAsia="Times New Roman" w:hAnsi="Century Gothic" w:cs="Times New Roman"/>
                <w:lang w:eastAsia="es-EC"/>
              </w:rPr>
            </w:pPr>
          </w:p>
        </w:tc>
        <w:tc>
          <w:tcPr>
            <w:tcW w:w="1666" w:type="dxa"/>
            <w:vMerge/>
            <w:tcBorders>
              <w:top w:val="single" w:sz="6" w:space="0" w:color="CFCFCF"/>
              <w:left w:val="single" w:sz="6" w:space="0" w:color="CFCFCF"/>
              <w:bottom w:val="single" w:sz="6" w:space="0" w:color="CFCFCF"/>
              <w:right w:val="single" w:sz="6" w:space="0" w:color="CFCFCF"/>
            </w:tcBorders>
            <w:shd w:val="clear" w:color="auto" w:fill="EDEDED"/>
            <w:vAlign w:val="center"/>
            <w:hideMark/>
          </w:tcPr>
          <w:p w14:paraId="71BC2D22" w14:textId="77777777" w:rsidR="00E31D58" w:rsidRPr="00F76B92" w:rsidRDefault="00E31D58" w:rsidP="0095557B">
            <w:pPr>
              <w:spacing w:after="0" w:line="276" w:lineRule="auto"/>
              <w:jc w:val="both"/>
              <w:rPr>
                <w:rFonts w:ascii="Century Gothic" w:eastAsia="Times New Roman" w:hAnsi="Century Gothic" w:cs="Times New Roman"/>
                <w:lang w:eastAsia="es-EC"/>
              </w:rPr>
            </w:pPr>
          </w:p>
        </w:tc>
        <w:tc>
          <w:tcPr>
            <w:tcW w:w="149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5B1C5E39" w14:textId="77777777" w:rsidR="00E31D58" w:rsidRPr="00F76B92" w:rsidRDefault="00E31D58"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Equipo</w:t>
            </w:r>
          </w:p>
        </w:tc>
        <w:tc>
          <w:tcPr>
            <w:tcW w:w="1941"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6A5787B2" w14:textId="02EF7EC8" w:rsidR="00E31D58" w:rsidRPr="002816E6" w:rsidRDefault="002816E6" w:rsidP="00400C89">
            <w:pPr>
              <w:spacing w:after="0" w:line="276" w:lineRule="auto"/>
              <w:rPr>
                <w:rFonts w:ascii="Century Gothic" w:eastAsia="Times New Roman" w:hAnsi="Century Gothic" w:cs="Times New Roman"/>
                <w:sz w:val="20"/>
                <w:szCs w:val="20"/>
                <w:lang w:eastAsia="es-EC"/>
              </w:rPr>
            </w:pPr>
            <w:r w:rsidRPr="002816E6">
              <w:rPr>
                <w:rFonts w:ascii="Century Gothic" w:eastAsia="Times New Roman" w:hAnsi="Century Gothic" w:cs="Times New Roman"/>
                <w:sz w:val="20"/>
                <w:szCs w:val="20"/>
                <w:lang w:eastAsia="es-EC"/>
              </w:rPr>
              <w:t>Video-</w:t>
            </w:r>
            <w:r w:rsidR="00E31D58" w:rsidRPr="002816E6">
              <w:rPr>
                <w:rFonts w:ascii="Century Gothic" w:eastAsia="Times New Roman" w:hAnsi="Century Gothic" w:cs="Times New Roman"/>
                <w:sz w:val="20"/>
                <w:szCs w:val="20"/>
                <w:lang w:eastAsia="es-EC"/>
              </w:rPr>
              <w:t>Grabadora digital</w:t>
            </w:r>
          </w:p>
        </w:tc>
        <w:tc>
          <w:tcPr>
            <w:tcW w:w="1669"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3AFDB372" w14:textId="77777777" w:rsidR="00E31D58" w:rsidRPr="00F76B92" w:rsidRDefault="00E31D58"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Personal</w:t>
            </w:r>
          </w:p>
        </w:tc>
        <w:tc>
          <w:tcPr>
            <w:tcW w:w="116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31D9F8F4" w14:textId="5F837549" w:rsidR="00E31D58" w:rsidRPr="00F546F3" w:rsidRDefault="00E31D58" w:rsidP="0095557B">
            <w:pPr>
              <w:spacing w:after="0" w:line="276" w:lineRule="auto"/>
              <w:jc w:val="both"/>
              <w:rPr>
                <w:rFonts w:ascii="Century Gothic" w:eastAsia="Times New Roman" w:hAnsi="Century Gothic" w:cs="Times New Roman"/>
                <w:b/>
                <w:color w:val="C00000"/>
                <w:lang w:eastAsia="es-EC"/>
              </w:rPr>
            </w:pPr>
            <w:r w:rsidRPr="00F546F3">
              <w:rPr>
                <w:rFonts w:ascii="Century Gothic" w:eastAsia="Times New Roman" w:hAnsi="Century Gothic" w:cs="Times New Roman"/>
                <w:b/>
                <w:color w:val="C00000"/>
                <w:lang w:eastAsia="es-EC"/>
              </w:rPr>
              <w:t> </w:t>
            </w:r>
            <w:r w:rsidR="004B3E3C" w:rsidRPr="00F546F3">
              <w:rPr>
                <w:rFonts w:ascii="Century Gothic" w:eastAsia="Times New Roman" w:hAnsi="Century Gothic" w:cs="Times New Roman"/>
                <w:b/>
                <w:color w:val="C00000"/>
                <w:lang w:eastAsia="es-EC"/>
              </w:rPr>
              <w:t>$200.00</w:t>
            </w:r>
          </w:p>
        </w:tc>
      </w:tr>
      <w:tr w:rsidR="009E589A" w:rsidRPr="00F76B92" w14:paraId="751B9FCE" w14:textId="77777777" w:rsidTr="00C545C5">
        <w:trPr>
          <w:trHeight w:val="584"/>
        </w:trPr>
        <w:tc>
          <w:tcPr>
            <w:tcW w:w="1410" w:type="dxa"/>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662AC6F9" w14:textId="77777777" w:rsidR="00E31D58" w:rsidRPr="00F76B92" w:rsidRDefault="00E31D58" w:rsidP="0095557B">
            <w:pPr>
              <w:spacing w:after="0" w:line="276" w:lineRule="auto"/>
              <w:jc w:val="both"/>
              <w:rPr>
                <w:rFonts w:ascii="Century Gothic" w:eastAsia="Times New Roman" w:hAnsi="Century Gothic" w:cs="Times New Roman"/>
                <w:lang w:eastAsia="es-EC"/>
              </w:rPr>
            </w:pPr>
          </w:p>
        </w:tc>
        <w:tc>
          <w:tcPr>
            <w:tcW w:w="1666" w:type="dxa"/>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12201A2C" w14:textId="77777777" w:rsidR="00E31D58" w:rsidRPr="00F76B92" w:rsidRDefault="00E31D58" w:rsidP="0095557B">
            <w:pPr>
              <w:spacing w:after="0" w:line="276" w:lineRule="auto"/>
              <w:jc w:val="both"/>
              <w:rPr>
                <w:rFonts w:ascii="Century Gothic" w:eastAsia="Times New Roman" w:hAnsi="Century Gothic" w:cs="Times New Roman"/>
                <w:lang w:eastAsia="es-EC"/>
              </w:rPr>
            </w:pPr>
          </w:p>
        </w:tc>
        <w:tc>
          <w:tcPr>
            <w:tcW w:w="1496"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7498CA0C" w14:textId="77777777" w:rsidR="00E31D58" w:rsidRPr="00F76B92" w:rsidRDefault="00E31D58"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Vehículo</w:t>
            </w:r>
          </w:p>
        </w:tc>
        <w:tc>
          <w:tcPr>
            <w:tcW w:w="1941"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248C13D0" w14:textId="36FB5B1A" w:rsidR="00E31D58" w:rsidRPr="002816E6" w:rsidRDefault="00E31D58" w:rsidP="00400C89">
            <w:pPr>
              <w:spacing w:after="0" w:line="276" w:lineRule="auto"/>
              <w:rPr>
                <w:rFonts w:ascii="Century Gothic" w:eastAsia="Times New Roman" w:hAnsi="Century Gothic" w:cs="Times New Roman"/>
                <w:sz w:val="20"/>
                <w:szCs w:val="20"/>
                <w:lang w:eastAsia="es-EC"/>
              </w:rPr>
            </w:pPr>
            <w:r w:rsidRPr="002816E6">
              <w:rPr>
                <w:rFonts w:ascii="Century Gothic" w:eastAsia="Times New Roman" w:hAnsi="Century Gothic" w:cs="Times New Roman"/>
                <w:sz w:val="20"/>
                <w:szCs w:val="20"/>
                <w:lang w:eastAsia="es-EC"/>
              </w:rPr>
              <w:t>Para traslados a la comunidad</w:t>
            </w:r>
            <w:r w:rsidR="002B77F9" w:rsidRPr="002816E6">
              <w:rPr>
                <w:rFonts w:ascii="Century Gothic" w:eastAsia="Times New Roman" w:hAnsi="Century Gothic" w:cs="Times New Roman"/>
                <w:sz w:val="20"/>
                <w:szCs w:val="20"/>
                <w:lang w:eastAsia="es-EC"/>
              </w:rPr>
              <w:t xml:space="preserve"> (institución)</w:t>
            </w:r>
            <w:r w:rsidRPr="002816E6">
              <w:rPr>
                <w:rFonts w:ascii="Century Gothic" w:eastAsia="Times New Roman" w:hAnsi="Century Gothic" w:cs="Times New Roman"/>
                <w:sz w:val="20"/>
                <w:szCs w:val="20"/>
                <w:lang w:eastAsia="es-EC"/>
              </w:rPr>
              <w:t xml:space="preserve"> en donde se aplicarán las encuestas</w:t>
            </w:r>
            <w:r w:rsidR="002B77F9" w:rsidRPr="002816E6">
              <w:rPr>
                <w:rFonts w:ascii="Century Gothic" w:eastAsia="Times New Roman" w:hAnsi="Century Gothic" w:cs="Times New Roman"/>
                <w:sz w:val="20"/>
                <w:szCs w:val="20"/>
                <w:lang w:eastAsia="es-EC"/>
              </w:rPr>
              <w:t xml:space="preserve"> </w:t>
            </w:r>
            <w:r w:rsidR="00C545C5" w:rsidRPr="002816E6">
              <w:rPr>
                <w:rFonts w:ascii="Century Gothic" w:eastAsia="Times New Roman" w:hAnsi="Century Gothic" w:cs="Times New Roman"/>
                <w:sz w:val="20"/>
                <w:szCs w:val="20"/>
                <w:lang w:eastAsia="es-EC"/>
              </w:rPr>
              <w:t>–</w:t>
            </w:r>
            <w:r w:rsidR="002B77F9" w:rsidRPr="002816E6">
              <w:rPr>
                <w:rFonts w:ascii="Century Gothic" w:eastAsia="Times New Roman" w:hAnsi="Century Gothic" w:cs="Times New Roman"/>
                <w:sz w:val="20"/>
                <w:szCs w:val="20"/>
                <w:lang w:eastAsia="es-EC"/>
              </w:rPr>
              <w:t xml:space="preserve"> IRD</w:t>
            </w:r>
          </w:p>
        </w:tc>
        <w:tc>
          <w:tcPr>
            <w:tcW w:w="1669"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2CE0EA4E" w14:textId="427220B6" w:rsidR="00E31D58" w:rsidRPr="00F76B92" w:rsidRDefault="00E31D58"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Préstamo U</w:t>
            </w:r>
            <w:r w:rsidR="00C76ABC">
              <w:rPr>
                <w:rFonts w:ascii="Century Gothic" w:eastAsia="Times New Roman" w:hAnsi="Century Gothic" w:cs="Times New Roman"/>
                <w:lang w:eastAsia="es-EC"/>
              </w:rPr>
              <w:t>NACH</w:t>
            </w:r>
          </w:p>
        </w:tc>
        <w:tc>
          <w:tcPr>
            <w:tcW w:w="116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4B8980B6" w14:textId="4F6B774F" w:rsidR="00E31D58" w:rsidRPr="004B3E3C" w:rsidRDefault="004B3E3C" w:rsidP="004B3E3C">
            <w:pPr>
              <w:spacing w:after="0" w:line="276" w:lineRule="auto"/>
              <w:jc w:val="both"/>
              <w:rPr>
                <w:rFonts w:ascii="Century Gothic" w:eastAsia="Times New Roman" w:hAnsi="Century Gothic" w:cs="Times New Roman"/>
                <w:lang w:eastAsia="es-EC"/>
              </w:rPr>
            </w:pPr>
            <w:r w:rsidRPr="004B3E3C">
              <w:rPr>
                <w:rFonts w:ascii="Century Gothic" w:eastAsia="Times New Roman" w:hAnsi="Century Gothic" w:cs="Times New Roman"/>
                <w:lang w:eastAsia="es-EC"/>
              </w:rPr>
              <w:t>- -</w:t>
            </w:r>
            <w:r>
              <w:rPr>
                <w:rFonts w:ascii="Century Gothic" w:eastAsia="Times New Roman" w:hAnsi="Century Gothic" w:cs="Times New Roman"/>
                <w:lang w:eastAsia="es-EC"/>
              </w:rPr>
              <w:t xml:space="preserve"> -</w:t>
            </w:r>
            <w:r w:rsidRPr="004B3E3C">
              <w:rPr>
                <w:rFonts w:ascii="Century Gothic" w:eastAsia="Times New Roman" w:hAnsi="Century Gothic" w:cs="Times New Roman"/>
                <w:lang w:eastAsia="es-EC"/>
              </w:rPr>
              <w:t xml:space="preserve"> </w:t>
            </w:r>
          </w:p>
        </w:tc>
      </w:tr>
      <w:tr w:rsidR="009E589A" w:rsidRPr="00F76B92" w14:paraId="2541FA6E" w14:textId="77777777" w:rsidTr="00C545C5">
        <w:trPr>
          <w:trHeight w:val="312"/>
        </w:trPr>
        <w:tc>
          <w:tcPr>
            <w:tcW w:w="1410" w:type="dxa"/>
            <w:vMerge w:val="restart"/>
            <w:tcBorders>
              <w:top w:val="single" w:sz="6" w:space="0" w:color="CFCFCF"/>
              <w:left w:val="single" w:sz="6" w:space="0" w:color="CFCFCF"/>
              <w:right w:val="single" w:sz="6" w:space="0" w:color="CFCFCF"/>
            </w:tcBorders>
            <w:shd w:val="clear" w:color="auto" w:fill="FFFFFF"/>
            <w:tcMar>
              <w:top w:w="90" w:type="dxa"/>
              <w:left w:w="90" w:type="dxa"/>
              <w:bottom w:w="90" w:type="dxa"/>
              <w:right w:w="90" w:type="dxa"/>
            </w:tcMar>
            <w:vAlign w:val="center"/>
            <w:hideMark/>
          </w:tcPr>
          <w:p w14:paraId="3FCE8BEF" w14:textId="77777777" w:rsidR="009E589A" w:rsidRPr="00F76B92" w:rsidRDefault="009E589A"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Recursos necesarios</w:t>
            </w:r>
          </w:p>
        </w:tc>
        <w:tc>
          <w:tcPr>
            <w:tcW w:w="1666" w:type="dxa"/>
            <w:vMerge w:val="restart"/>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71DB3174" w14:textId="77777777" w:rsidR="009E589A" w:rsidRPr="00F76B92" w:rsidRDefault="009E589A"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Gastos de trabajo de campo</w:t>
            </w:r>
          </w:p>
        </w:tc>
        <w:tc>
          <w:tcPr>
            <w:tcW w:w="149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010522FC" w14:textId="77777777" w:rsidR="009E589A" w:rsidRPr="00F76B92" w:rsidRDefault="009E589A"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Fotocopias</w:t>
            </w:r>
          </w:p>
        </w:tc>
        <w:tc>
          <w:tcPr>
            <w:tcW w:w="1941"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3D1BCA21" w14:textId="77777777" w:rsidR="009E589A" w:rsidRPr="002816E6" w:rsidRDefault="009E589A" w:rsidP="00400C89">
            <w:pPr>
              <w:spacing w:after="0" w:line="276" w:lineRule="auto"/>
              <w:rPr>
                <w:rFonts w:ascii="Century Gothic" w:eastAsia="Times New Roman" w:hAnsi="Century Gothic" w:cs="Times New Roman"/>
                <w:sz w:val="20"/>
                <w:szCs w:val="20"/>
                <w:lang w:eastAsia="es-EC"/>
              </w:rPr>
            </w:pPr>
            <w:r w:rsidRPr="002816E6">
              <w:rPr>
                <w:rFonts w:ascii="Century Gothic" w:eastAsia="Times New Roman" w:hAnsi="Century Gothic" w:cs="Times New Roman"/>
                <w:sz w:val="20"/>
                <w:szCs w:val="20"/>
                <w:lang w:eastAsia="es-EC"/>
              </w:rPr>
              <w:t>500 fotocopias de las encuestas</w:t>
            </w:r>
          </w:p>
        </w:tc>
        <w:tc>
          <w:tcPr>
            <w:tcW w:w="1669"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6E2630C0" w14:textId="5272E3D1" w:rsidR="009E589A" w:rsidRPr="00F76B92" w:rsidRDefault="009E589A"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Personal</w:t>
            </w:r>
            <w:bookmarkStart w:id="0" w:name="_GoBack"/>
            <w:bookmarkEnd w:id="0"/>
          </w:p>
        </w:tc>
        <w:tc>
          <w:tcPr>
            <w:tcW w:w="116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4A29161C" w14:textId="77777777" w:rsidR="009E589A" w:rsidRPr="00400C89" w:rsidRDefault="009E589A" w:rsidP="0095557B">
            <w:pPr>
              <w:spacing w:after="0" w:line="276" w:lineRule="auto"/>
              <w:jc w:val="both"/>
              <w:rPr>
                <w:rFonts w:ascii="Century Gothic" w:eastAsia="Times New Roman" w:hAnsi="Century Gothic" w:cs="Times New Roman"/>
                <w:b/>
                <w:color w:val="000099"/>
                <w:lang w:eastAsia="es-EC"/>
              </w:rPr>
            </w:pPr>
            <w:r w:rsidRPr="00400C89">
              <w:rPr>
                <w:rFonts w:ascii="Century Gothic" w:eastAsia="Times New Roman" w:hAnsi="Century Gothic" w:cs="Times New Roman"/>
                <w:b/>
                <w:color w:val="000099"/>
                <w:lang w:eastAsia="es-EC"/>
              </w:rPr>
              <w:t>$200.00</w:t>
            </w:r>
          </w:p>
        </w:tc>
      </w:tr>
      <w:tr w:rsidR="009E589A" w:rsidRPr="00F76B92" w14:paraId="4FD64404" w14:textId="77777777" w:rsidTr="00C545C5">
        <w:trPr>
          <w:trHeight w:val="407"/>
        </w:trPr>
        <w:tc>
          <w:tcPr>
            <w:tcW w:w="1410" w:type="dxa"/>
            <w:vMerge/>
            <w:tcBorders>
              <w:left w:val="single" w:sz="6" w:space="0" w:color="CFCFCF"/>
              <w:right w:val="single" w:sz="6" w:space="0" w:color="CFCFCF"/>
            </w:tcBorders>
            <w:shd w:val="clear" w:color="auto" w:fill="FFFFFF"/>
            <w:vAlign w:val="center"/>
            <w:hideMark/>
          </w:tcPr>
          <w:p w14:paraId="6F3101A9" w14:textId="77777777" w:rsidR="009E589A" w:rsidRPr="00F76B92" w:rsidRDefault="009E589A" w:rsidP="0095557B">
            <w:pPr>
              <w:spacing w:after="0" w:line="276" w:lineRule="auto"/>
              <w:jc w:val="both"/>
              <w:rPr>
                <w:rFonts w:ascii="Century Gothic" w:eastAsia="Times New Roman" w:hAnsi="Century Gothic" w:cs="Times New Roman"/>
                <w:lang w:eastAsia="es-EC"/>
              </w:rPr>
            </w:pPr>
          </w:p>
        </w:tc>
        <w:tc>
          <w:tcPr>
            <w:tcW w:w="1666" w:type="dxa"/>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14:paraId="461996F9" w14:textId="77777777" w:rsidR="009E589A" w:rsidRPr="00F76B92" w:rsidRDefault="009E589A" w:rsidP="0095557B">
            <w:pPr>
              <w:spacing w:after="0" w:line="276" w:lineRule="auto"/>
              <w:jc w:val="both"/>
              <w:rPr>
                <w:rFonts w:ascii="Century Gothic" w:eastAsia="Times New Roman" w:hAnsi="Century Gothic" w:cs="Times New Roman"/>
                <w:lang w:eastAsia="es-EC"/>
              </w:rPr>
            </w:pPr>
          </w:p>
        </w:tc>
        <w:tc>
          <w:tcPr>
            <w:tcW w:w="1496"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5EC19B8F" w14:textId="77777777" w:rsidR="009E589A" w:rsidRPr="00F76B92" w:rsidRDefault="009E589A"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Gasolina</w:t>
            </w:r>
          </w:p>
        </w:tc>
        <w:tc>
          <w:tcPr>
            <w:tcW w:w="1941"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44799344" w14:textId="77777777" w:rsidR="009E589A" w:rsidRPr="002816E6" w:rsidRDefault="009E589A" w:rsidP="00400C89">
            <w:pPr>
              <w:spacing w:after="0" w:line="276" w:lineRule="auto"/>
              <w:rPr>
                <w:rFonts w:ascii="Century Gothic" w:eastAsia="Times New Roman" w:hAnsi="Century Gothic" w:cs="Times New Roman"/>
                <w:sz w:val="20"/>
                <w:szCs w:val="20"/>
                <w:lang w:eastAsia="es-EC"/>
              </w:rPr>
            </w:pPr>
            <w:r w:rsidRPr="002816E6">
              <w:rPr>
                <w:rFonts w:ascii="Century Gothic" w:eastAsia="Times New Roman" w:hAnsi="Century Gothic" w:cs="Times New Roman"/>
                <w:sz w:val="20"/>
                <w:szCs w:val="20"/>
                <w:lang w:eastAsia="es-EC"/>
              </w:rPr>
              <w:t>Para traslados</w:t>
            </w:r>
          </w:p>
        </w:tc>
        <w:tc>
          <w:tcPr>
            <w:tcW w:w="1669"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07137B23" w14:textId="2A787206" w:rsidR="009E589A" w:rsidRPr="00F76B92" w:rsidRDefault="009E589A"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U</w:t>
            </w:r>
            <w:r>
              <w:rPr>
                <w:rFonts w:ascii="Century Gothic" w:eastAsia="Times New Roman" w:hAnsi="Century Gothic" w:cs="Times New Roman"/>
                <w:lang w:eastAsia="es-EC"/>
              </w:rPr>
              <w:t>NACH</w:t>
            </w:r>
          </w:p>
        </w:tc>
        <w:tc>
          <w:tcPr>
            <w:tcW w:w="1166"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1167A29E" w14:textId="68DD08B0" w:rsidR="009E589A" w:rsidRPr="004B3E3C" w:rsidRDefault="009E589A" w:rsidP="004B3E3C">
            <w:pPr>
              <w:spacing w:after="0" w:line="276" w:lineRule="auto"/>
              <w:jc w:val="both"/>
              <w:rPr>
                <w:rFonts w:ascii="Century Gothic" w:eastAsia="Times New Roman" w:hAnsi="Century Gothic" w:cs="Times New Roman"/>
                <w:lang w:eastAsia="es-EC"/>
              </w:rPr>
            </w:pPr>
            <w:r w:rsidRPr="004B3E3C">
              <w:rPr>
                <w:rFonts w:ascii="Century Gothic" w:eastAsia="Times New Roman" w:hAnsi="Century Gothic" w:cs="Times New Roman"/>
                <w:lang w:eastAsia="es-EC"/>
              </w:rPr>
              <w:t>- -</w:t>
            </w:r>
            <w:r>
              <w:rPr>
                <w:rFonts w:ascii="Century Gothic" w:eastAsia="Times New Roman" w:hAnsi="Century Gothic" w:cs="Times New Roman"/>
                <w:lang w:eastAsia="es-EC"/>
              </w:rPr>
              <w:t xml:space="preserve"> -</w:t>
            </w:r>
            <w:r w:rsidRPr="004B3E3C">
              <w:rPr>
                <w:rFonts w:ascii="Century Gothic" w:eastAsia="Times New Roman" w:hAnsi="Century Gothic" w:cs="Times New Roman"/>
                <w:lang w:eastAsia="es-EC"/>
              </w:rPr>
              <w:t xml:space="preserve"> </w:t>
            </w:r>
          </w:p>
        </w:tc>
      </w:tr>
      <w:tr w:rsidR="009E589A" w:rsidRPr="00F76B92" w14:paraId="18268A7A" w14:textId="77777777" w:rsidTr="00C545C5">
        <w:trPr>
          <w:trHeight w:val="325"/>
        </w:trPr>
        <w:tc>
          <w:tcPr>
            <w:tcW w:w="1410" w:type="dxa"/>
            <w:vMerge/>
            <w:tcBorders>
              <w:left w:val="single" w:sz="6" w:space="0" w:color="CFCFCF"/>
              <w:right w:val="single" w:sz="6" w:space="0" w:color="CFCFCF"/>
            </w:tcBorders>
            <w:shd w:val="clear" w:color="auto" w:fill="EDEDED"/>
            <w:vAlign w:val="center"/>
            <w:hideMark/>
          </w:tcPr>
          <w:p w14:paraId="69FC2544" w14:textId="77777777" w:rsidR="009E589A" w:rsidRPr="00F76B92" w:rsidRDefault="009E589A" w:rsidP="0095557B">
            <w:pPr>
              <w:spacing w:after="0" w:line="276" w:lineRule="auto"/>
              <w:jc w:val="both"/>
              <w:rPr>
                <w:rFonts w:ascii="Century Gothic" w:eastAsia="Times New Roman" w:hAnsi="Century Gothic" w:cs="Times New Roman"/>
                <w:lang w:eastAsia="es-EC"/>
              </w:rPr>
            </w:pPr>
          </w:p>
        </w:tc>
        <w:tc>
          <w:tcPr>
            <w:tcW w:w="1666"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hideMark/>
          </w:tcPr>
          <w:p w14:paraId="092E9D6A" w14:textId="77777777" w:rsidR="009E589A" w:rsidRPr="00F76B92" w:rsidRDefault="009E589A"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Materiales</w:t>
            </w:r>
          </w:p>
        </w:tc>
        <w:tc>
          <w:tcPr>
            <w:tcW w:w="149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5C599AB6" w14:textId="77777777" w:rsidR="009E589A" w:rsidRPr="00F76B92" w:rsidRDefault="009E589A"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Papel</w:t>
            </w:r>
          </w:p>
        </w:tc>
        <w:tc>
          <w:tcPr>
            <w:tcW w:w="1941"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74912296" w14:textId="77777777" w:rsidR="009E589A" w:rsidRPr="002816E6" w:rsidRDefault="009E589A" w:rsidP="00400C89">
            <w:pPr>
              <w:spacing w:after="0" w:line="276" w:lineRule="auto"/>
              <w:rPr>
                <w:rFonts w:ascii="Century Gothic" w:eastAsia="Times New Roman" w:hAnsi="Century Gothic" w:cs="Times New Roman"/>
                <w:sz w:val="20"/>
                <w:szCs w:val="20"/>
                <w:lang w:eastAsia="es-EC"/>
              </w:rPr>
            </w:pPr>
            <w:r w:rsidRPr="002816E6">
              <w:rPr>
                <w:rFonts w:ascii="Century Gothic" w:eastAsia="Times New Roman" w:hAnsi="Century Gothic" w:cs="Times New Roman"/>
                <w:sz w:val="20"/>
                <w:szCs w:val="20"/>
                <w:lang w:eastAsia="es-EC"/>
              </w:rPr>
              <w:t>Hojas para la impresión de borradores</w:t>
            </w:r>
          </w:p>
        </w:tc>
        <w:tc>
          <w:tcPr>
            <w:tcW w:w="1669"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7EE8D8F6" w14:textId="77777777" w:rsidR="009E589A" w:rsidRPr="00F76B92" w:rsidRDefault="009E589A" w:rsidP="0095557B">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Personal</w:t>
            </w:r>
          </w:p>
        </w:tc>
        <w:tc>
          <w:tcPr>
            <w:tcW w:w="116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hideMark/>
          </w:tcPr>
          <w:p w14:paraId="45D85AF7" w14:textId="1E12BDAB" w:rsidR="009E589A" w:rsidRPr="00400C89" w:rsidRDefault="009E589A" w:rsidP="0095557B">
            <w:pPr>
              <w:spacing w:after="0" w:line="276" w:lineRule="auto"/>
              <w:jc w:val="both"/>
              <w:rPr>
                <w:rFonts w:ascii="Century Gothic" w:eastAsia="Times New Roman" w:hAnsi="Century Gothic" w:cs="Times New Roman"/>
                <w:color w:val="000099"/>
                <w:lang w:eastAsia="es-EC"/>
              </w:rPr>
            </w:pPr>
            <w:r w:rsidRPr="00400C89">
              <w:rPr>
                <w:rFonts w:ascii="Century Gothic" w:eastAsia="Times New Roman" w:hAnsi="Century Gothic" w:cs="Times New Roman"/>
                <w:b/>
                <w:bCs/>
                <w:color w:val="000099"/>
                <w:lang w:eastAsia="es-EC"/>
              </w:rPr>
              <w:t>$150.00</w:t>
            </w:r>
          </w:p>
        </w:tc>
      </w:tr>
      <w:tr w:rsidR="009E589A" w:rsidRPr="00F76B92" w14:paraId="72178327" w14:textId="77777777" w:rsidTr="00C545C5">
        <w:trPr>
          <w:trHeight w:val="325"/>
        </w:trPr>
        <w:tc>
          <w:tcPr>
            <w:tcW w:w="1410" w:type="dxa"/>
            <w:vMerge/>
            <w:tcBorders>
              <w:left w:val="single" w:sz="6" w:space="0" w:color="CFCFCF"/>
              <w:bottom w:val="single" w:sz="6" w:space="0" w:color="CFCFCF"/>
              <w:right w:val="single" w:sz="6" w:space="0" w:color="CFCFCF"/>
            </w:tcBorders>
            <w:shd w:val="clear" w:color="auto" w:fill="EDEDED"/>
            <w:vAlign w:val="center"/>
          </w:tcPr>
          <w:p w14:paraId="38BA9608" w14:textId="77777777" w:rsidR="009E589A" w:rsidRPr="00F76B92" w:rsidRDefault="009E589A" w:rsidP="009E589A">
            <w:pPr>
              <w:spacing w:after="0" w:line="276" w:lineRule="auto"/>
              <w:jc w:val="both"/>
              <w:rPr>
                <w:rFonts w:ascii="Century Gothic" w:eastAsia="Times New Roman" w:hAnsi="Century Gothic" w:cs="Times New Roman"/>
                <w:lang w:eastAsia="es-EC"/>
              </w:rPr>
            </w:pPr>
          </w:p>
        </w:tc>
        <w:tc>
          <w:tcPr>
            <w:tcW w:w="1666"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tcPr>
          <w:p w14:paraId="691A8593" w14:textId="6FF78127" w:rsidR="009E589A" w:rsidRPr="00F76B92" w:rsidRDefault="009E589A" w:rsidP="009E589A">
            <w:pPr>
              <w:spacing w:after="0" w:line="276" w:lineRule="auto"/>
              <w:jc w:val="both"/>
              <w:rPr>
                <w:rFonts w:ascii="Century Gothic" w:eastAsia="Times New Roman" w:hAnsi="Century Gothic" w:cs="Times New Roman"/>
                <w:lang w:eastAsia="es-EC"/>
              </w:rPr>
            </w:pPr>
            <w:r>
              <w:rPr>
                <w:rFonts w:ascii="Century Gothic" w:eastAsia="Times New Roman" w:hAnsi="Century Gothic" w:cs="Times New Roman"/>
                <w:lang w:eastAsia="es-EC"/>
              </w:rPr>
              <w:t>Materiales</w:t>
            </w:r>
          </w:p>
        </w:tc>
        <w:tc>
          <w:tcPr>
            <w:tcW w:w="149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39833BFC" w14:textId="53EF4803" w:rsidR="009E589A" w:rsidRPr="00F76B92" w:rsidRDefault="009E589A" w:rsidP="009E589A">
            <w:pPr>
              <w:spacing w:after="0" w:line="276" w:lineRule="auto"/>
              <w:jc w:val="both"/>
              <w:rPr>
                <w:rFonts w:ascii="Century Gothic" w:eastAsia="Times New Roman" w:hAnsi="Century Gothic" w:cs="Times New Roman"/>
                <w:lang w:eastAsia="es-EC"/>
              </w:rPr>
            </w:pPr>
            <w:r>
              <w:rPr>
                <w:rFonts w:ascii="Century Gothic" w:eastAsia="Times New Roman" w:hAnsi="Century Gothic" w:cs="Times New Roman"/>
                <w:lang w:eastAsia="es-EC"/>
              </w:rPr>
              <w:t>Empastados</w:t>
            </w:r>
          </w:p>
        </w:tc>
        <w:tc>
          <w:tcPr>
            <w:tcW w:w="1941"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7AA0F561" w14:textId="59880E70" w:rsidR="009E589A" w:rsidRPr="002816E6" w:rsidRDefault="009E589A" w:rsidP="00400C89">
            <w:pPr>
              <w:spacing w:after="0" w:line="276" w:lineRule="auto"/>
              <w:rPr>
                <w:rFonts w:ascii="Century Gothic" w:eastAsia="Times New Roman" w:hAnsi="Century Gothic" w:cs="Times New Roman"/>
                <w:sz w:val="20"/>
                <w:szCs w:val="20"/>
                <w:lang w:eastAsia="es-EC"/>
              </w:rPr>
            </w:pPr>
            <w:r w:rsidRPr="002816E6">
              <w:rPr>
                <w:rFonts w:ascii="Century Gothic" w:eastAsia="Times New Roman" w:hAnsi="Century Gothic" w:cs="Times New Roman"/>
                <w:sz w:val="20"/>
                <w:szCs w:val="20"/>
                <w:lang w:eastAsia="es-EC"/>
              </w:rPr>
              <w:t>Ejemplares a entregar al Tribunal y Biblioteca</w:t>
            </w:r>
          </w:p>
        </w:tc>
        <w:tc>
          <w:tcPr>
            <w:tcW w:w="1669"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0BF28B58" w14:textId="6BD3A209" w:rsidR="009E589A" w:rsidRPr="00F76B92" w:rsidRDefault="009E589A" w:rsidP="009E589A">
            <w:pPr>
              <w:spacing w:after="0" w:line="276" w:lineRule="auto"/>
              <w:jc w:val="both"/>
              <w:rPr>
                <w:rFonts w:ascii="Century Gothic" w:eastAsia="Times New Roman" w:hAnsi="Century Gothic" w:cs="Times New Roman"/>
                <w:lang w:eastAsia="es-EC"/>
              </w:rPr>
            </w:pPr>
            <w:r w:rsidRPr="00F76B92">
              <w:rPr>
                <w:rFonts w:ascii="Century Gothic" w:eastAsia="Times New Roman" w:hAnsi="Century Gothic" w:cs="Times New Roman"/>
                <w:lang w:eastAsia="es-EC"/>
              </w:rPr>
              <w:t>Personal</w:t>
            </w:r>
          </w:p>
        </w:tc>
        <w:tc>
          <w:tcPr>
            <w:tcW w:w="116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72D8613E" w14:textId="71802D39" w:rsidR="009E589A" w:rsidRPr="00400C89" w:rsidRDefault="009E589A" w:rsidP="009E589A">
            <w:pPr>
              <w:spacing w:after="0" w:line="276" w:lineRule="auto"/>
              <w:jc w:val="both"/>
              <w:rPr>
                <w:rFonts w:ascii="Century Gothic" w:eastAsia="Times New Roman" w:hAnsi="Century Gothic" w:cs="Times New Roman"/>
                <w:b/>
                <w:bCs/>
                <w:color w:val="000099"/>
                <w:lang w:eastAsia="es-EC"/>
              </w:rPr>
            </w:pPr>
            <w:r w:rsidRPr="00400C89">
              <w:rPr>
                <w:rFonts w:ascii="Century Gothic" w:eastAsia="Times New Roman" w:hAnsi="Century Gothic" w:cs="Times New Roman"/>
                <w:b/>
                <w:bCs/>
                <w:color w:val="000099"/>
                <w:lang w:eastAsia="es-EC"/>
              </w:rPr>
              <w:t>$150.00</w:t>
            </w:r>
          </w:p>
        </w:tc>
      </w:tr>
      <w:tr w:rsidR="00400C89" w:rsidRPr="00F76B92" w14:paraId="74EE9A3F" w14:textId="77777777" w:rsidTr="001A7E5E">
        <w:trPr>
          <w:trHeight w:val="325"/>
        </w:trPr>
        <w:tc>
          <w:tcPr>
            <w:tcW w:w="1410" w:type="dxa"/>
            <w:tcBorders>
              <w:left w:val="single" w:sz="6" w:space="0" w:color="CFCFCF"/>
              <w:bottom w:val="single" w:sz="6" w:space="0" w:color="CFCFCF"/>
              <w:right w:val="single" w:sz="6" w:space="0" w:color="CFCFCF"/>
            </w:tcBorders>
            <w:shd w:val="clear" w:color="auto" w:fill="EDEDED"/>
            <w:vAlign w:val="center"/>
          </w:tcPr>
          <w:p w14:paraId="3B40402F" w14:textId="362A18A2" w:rsidR="00400C89" w:rsidRPr="00F76B92" w:rsidRDefault="00400C89" w:rsidP="00400C89">
            <w:pPr>
              <w:spacing w:after="0" w:line="276" w:lineRule="auto"/>
              <w:jc w:val="both"/>
              <w:rPr>
                <w:rFonts w:ascii="Century Gothic" w:eastAsia="Times New Roman" w:hAnsi="Century Gothic" w:cs="Times New Roman"/>
                <w:lang w:eastAsia="es-EC"/>
              </w:rPr>
            </w:pPr>
            <w:r>
              <w:rPr>
                <w:rFonts w:ascii="Century Gothic" w:eastAsia="Times New Roman" w:hAnsi="Century Gothic" w:cs="Times New Roman"/>
                <w:lang w:eastAsia="es-EC"/>
              </w:rPr>
              <w:t xml:space="preserve">Otros </w:t>
            </w:r>
          </w:p>
        </w:tc>
        <w:tc>
          <w:tcPr>
            <w:tcW w:w="1666"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tcPr>
          <w:p w14:paraId="2AEB139B" w14:textId="683571E6" w:rsidR="00400C89" w:rsidRDefault="00400C89" w:rsidP="00400C89">
            <w:pPr>
              <w:spacing w:after="0" w:line="276" w:lineRule="auto"/>
              <w:jc w:val="both"/>
              <w:rPr>
                <w:rFonts w:ascii="Century Gothic" w:eastAsia="Times New Roman" w:hAnsi="Century Gothic" w:cs="Times New Roman"/>
                <w:lang w:eastAsia="es-EC"/>
              </w:rPr>
            </w:pPr>
            <w:r>
              <w:rPr>
                <w:rFonts w:ascii="Century Gothic" w:eastAsia="Times New Roman" w:hAnsi="Century Gothic" w:cs="Times New Roman"/>
                <w:lang w:eastAsia="es-EC"/>
              </w:rPr>
              <w:t xml:space="preserve">Adicional </w:t>
            </w:r>
          </w:p>
        </w:tc>
        <w:tc>
          <w:tcPr>
            <w:tcW w:w="149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175BF48F" w14:textId="08C8B5F0" w:rsidR="00400C89" w:rsidRPr="002816E6" w:rsidRDefault="00400C89" w:rsidP="00400C89">
            <w:pPr>
              <w:spacing w:after="0" w:line="276" w:lineRule="auto"/>
              <w:jc w:val="both"/>
              <w:rPr>
                <w:rFonts w:ascii="Century Gothic" w:eastAsia="Times New Roman" w:hAnsi="Century Gothic" w:cs="Times New Roman"/>
                <w:sz w:val="20"/>
                <w:szCs w:val="20"/>
                <w:lang w:eastAsia="es-EC"/>
              </w:rPr>
            </w:pPr>
            <w:r w:rsidRPr="002816E6">
              <w:rPr>
                <w:rFonts w:ascii="Century Gothic" w:eastAsia="Times New Roman" w:hAnsi="Century Gothic" w:cs="Helvetica"/>
                <w:color w:val="333333"/>
                <w:sz w:val="20"/>
                <w:szCs w:val="20"/>
                <w:lang w:eastAsia="es-EC"/>
              </w:rPr>
              <w:t>10% adicional</w:t>
            </w:r>
          </w:p>
        </w:tc>
        <w:tc>
          <w:tcPr>
            <w:tcW w:w="1941"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3DC1BDDC" w14:textId="675EB4D2" w:rsidR="00400C89" w:rsidRPr="00400C89" w:rsidRDefault="00400C89" w:rsidP="00400C89">
            <w:pPr>
              <w:spacing w:after="0" w:line="276" w:lineRule="auto"/>
              <w:rPr>
                <w:rFonts w:ascii="Century Gothic" w:eastAsia="Times New Roman" w:hAnsi="Century Gothic" w:cs="Times New Roman"/>
                <w:sz w:val="20"/>
                <w:szCs w:val="20"/>
                <w:lang w:eastAsia="es-EC"/>
              </w:rPr>
            </w:pPr>
            <w:r w:rsidRPr="00400C89">
              <w:rPr>
                <w:rFonts w:ascii="Century Gothic" w:eastAsia="Times New Roman" w:hAnsi="Century Gothic" w:cs="Times New Roman"/>
                <w:sz w:val="20"/>
                <w:szCs w:val="20"/>
                <w:lang w:eastAsia="es-EC"/>
              </w:rPr>
              <w:t>Gastos de</w:t>
            </w:r>
            <w:r>
              <w:rPr>
                <w:rFonts w:ascii="Century Gothic" w:eastAsia="Times New Roman" w:hAnsi="Century Gothic" w:cs="Times New Roman"/>
                <w:sz w:val="20"/>
                <w:szCs w:val="20"/>
                <w:lang w:eastAsia="es-EC"/>
              </w:rPr>
              <w:t xml:space="preserve"> </w:t>
            </w:r>
            <w:r w:rsidRPr="00400C89">
              <w:rPr>
                <w:rFonts w:ascii="Century Gothic" w:eastAsia="Times New Roman" w:hAnsi="Century Gothic" w:cs="Times New Roman"/>
                <w:sz w:val="20"/>
                <w:szCs w:val="20"/>
                <w:lang w:eastAsia="es-EC"/>
              </w:rPr>
              <w:t>operación</w:t>
            </w:r>
          </w:p>
        </w:tc>
        <w:tc>
          <w:tcPr>
            <w:tcW w:w="1669"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tcPr>
          <w:p w14:paraId="4C9D6555" w14:textId="330DFAE0" w:rsidR="00400C89" w:rsidRPr="00F76B92" w:rsidRDefault="00400C89" w:rsidP="00400C89">
            <w:pPr>
              <w:spacing w:after="0" w:line="276" w:lineRule="auto"/>
              <w:jc w:val="both"/>
              <w:rPr>
                <w:rFonts w:ascii="Century Gothic" w:eastAsia="Times New Roman" w:hAnsi="Century Gothic" w:cs="Times New Roman"/>
                <w:lang w:eastAsia="es-EC"/>
              </w:rPr>
            </w:pPr>
            <w:r w:rsidRPr="005A177D">
              <w:rPr>
                <w:rFonts w:ascii="Century Gothic" w:eastAsia="Times New Roman" w:hAnsi="Century Gothic" w:cs="Times New Roman"/>
                <w:lang w:eastAsia="es-EC"/>
              </w:rPr>
              <w:t>Personal</w:t>
            </w:r>
          </w:p>
        </w:tc>
        <w:tc>
          <w:tcPr>
            <w:tcW w:w="116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4D454180" w14:textId="16F38225" w:rsidR="00400C89" w:rsidRPr="00400C89" w:rsidRDefault="00400C89" w:rsidP="00400C89">
            <w:pPr>
              <w:spacing w:after="0" w:line="276" w:lineRule="auto"/>
              <w:jc w:val="both"/>
              <w:rPr>
                <w:rFonts w:ascii="Century Gothic" w:eastAsia="Times New Roman" w:hAnsi="Century Gothic" w:cs="Times New Roman"/>
                <w:b/>
                <w:bCs/>
                <w:color w:val="000099"/>
                <w:lang w:eastAsia="es-EC"/>
              </w:rPr>
            </w:pPr>
            <w:r w:rsidRPr="00400C89">
              <w:rPr>
                <w:rFonts w:ascii="Century Gothic" w:eastAsia="Times New Roman" w:hAnsi="Century Gothic" w:cs="Times New Roman"/>
                <w:b/>
                <w:bCs/>
                <w:color w:val="000099"/>
                <w:lang w:eastAsia="es-EC"/>
              </w:rPr>
              <w:t>$</w:t>
            </w:r>
            <w:r>
              <w:rPr>
                <w:rFonts w:ascii="Century Gothic" w:eastAsia="Times New Roman" w:hAnsi="Century Gothic" w:cs="Times New Roman"/>
                <w:b/>
                <w:bCs/>
                <w:color w:val="000099"/>
                <w:lang w:eastAsia="es-EC"/>
              </w:rPr>
              <w:t>5</w:t>
            </w:r>
            <w:r w:rsidRPr="00400C89">
              <w:rPr>
                <w:rFonts w:ascii="Century Gothic" w:eastAsia="Times New Roman" w:hAnsi="Century Gothic" w:cs="Times New Roman"/>
                <w:b/>
                <w:bCs/>
                <w:color w:val="000099"/>
                <w:lang w:eastAsia="es-EC"/>
              </w:rPr>
              <w:t>0.00</w:t>
            </w:r>
          </w:p>
        </w:tc>
      </w:tr>
      <w:tr w:rsidR="00400C89" w:rsidRPr="00F76B92" w14:paraId="494BB679" w14:textId="77777777" w:rsidTr="001A7E5E">
        <w:trPr>
          <w:trHeight w:val="325"/>
        </w:trPr>
        <w:tc>
          <w:tcPr>
            <w:tcW w:w="1410" w:type="dxa"/>
            <w:tcBorders>
              <w:left w:val="single" w:sz="6" w:space="0" w:color="CFCFCF"/>
              <w:bottom w:val="single" w:sz="6" w:space="0" w:color="CFCFCF"/>
              <w:right w:val="single" w:sz="6" w:space="0" w:color="CFCFCF"/>
            </w:tcBorders>
            <w:shd w:val="clear" w:color="auto" w:fill="EDEDED"/>
            <w:vAlign w:val="center"/>
          </w:tcPr>
          <w:p w14:paraId="0390AAE0" w14:textId="1CF36A37" w:rsidR="00400C89" w:rsidRDefault="00400C89" w:rsidP="00400C89">
            <w:pPr>
              <w:spacing w:after="0" w:line="276" w:lineRule="auto"/>
              <w:jc w:val="both"/>
              <w:rPr>
                <w:rFonts w:ascii="Century Gothic" w:eastAsia="Times New Roman" w:hAnsi="Century Gothic" w:cs="Times New Roman"/>
                <w:lang w:eastAsia="es-EC"/>
              </w:rPr>
            </w:pPr>
            <w:r>
              <w:rPr>
                <w:rFonts w:ascii="Century Gothic" w:eastAsia="Times New Roman" w:hAnsi="Century Gothic" w:cs="Times New Roman"/>
                <w:lang w:eastAsia="es-EC"/>
              </w:rPr>
              <w:t>Varios</w:t>
            </w:r>
          </w:p>
        </w:tc>
        <w:tc>
          <w:tcPr>
            <w:tcW w:w="1666"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tcPr>
          <w:p w14:paraId="5FF7FA1C" w14:textId="655F6822" w:rsidR="00400C89" w:rsidRDefault="00400C89" w:rsidP="00400C89">
            <w:pPr>
              <w:spacing w:after="0" w:line="276" w:lineRule="auto"/>
              <w:jc w:val="both"/>
              <w:rPr>
                <w:rFonts w:ascii="Century Gothic" w:eastAsia="Times New Roman" w:hAnsi="Century Gothic" w:cs="Times New Roman"/>
                <w:lang w:eastAsia="es-EC"/>
              </w:rPr>
            </w:pPr>
            <w:r>
              <w:rPr>
                <w:rFonts w:ascii="Century Gothic" w:eastAsia="Times New Roman" w:hAnsi="Century Gothic" w:cs="Times New Roman"/>
                <w:lang w:eastAsia="es-EC"/>
              </w:rPr>
              <w:t>Imprevistos</w:t>
            </w:r>
          </w:p>
        </w:tc>
        <w:tc>
          <w:tcPr>
            <w:tcW w:w="149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474300DA" w14:textId="16F86021" w:rsidR="00400C89" w:rsidRPr="002816E6" w:rsidRDefault="00400C89" w:rsidP="00400C89">
            <w:pPr>
              <w:spacing w:after="0" w:line="276" w:lineRule="auto"/>
              <w:jc w:val="both"/>
              <w:rPr>
                <w:rFonts w:ascii="Century Gothic" w:eastAsia="Times New Roman" w:hAnsi="Century Gothic" w:cs="Times New Roman"/>
                <w:sz w:val="20"/>
                <w:szCs w:val="20"/>
                <w:lang w:eastAsia="es-EC"/>
              </w:rPr>
            </w:pPr>
            <w:r w:rsidRPr="002816E6">
              <w:rPr>
                <w:rFonts w:ascii="Century Gothic" w:eastAsia="Times New Roman" w:hAnsi="Century Gothic" w:cs="Helvetica"/>
                <w:color w:val="333333"/>
                <w:sz w:val="20"/>
                <w:szCs w:val="20"/>
                <w:lang w:eastAsia="es-EC"/>
              </w:rPr>
              <w:t>10% adicional</w:t>
            </w:r>
          </w:p>
        </w:tc>
        <w:tc>
          <w:tcPr>
            <w:tcW w:w="1941"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70848E9F" w14:textId="4A68663A" w:rsidR="00400C89" w:rsidRDefault="00400C89" w:rsidP="00400C89">
            <w:pPr>
              <w:spacing w:after="0" w:line="276" w:lineRule="auto"/>
              <w:rPr>
                <w:rFonts w:ascii="Century Gothic" w:eastAsia="Times New Roman" w:hAnsi="Century Gothic" w:cs="Times New Roman"/>
                <w:lang w:eastAsia="es-EC"/>
              </w:rPr>
            </w:pPr>
            <w:r w:rsidRPr="00400C89">
              <w:rPr>
                <w:rFonts w:ascii="Century Gothic" w:eastAsia="Times New Roman" w:hAnsi="Century Gothic" w:cs="Times New Roman"/>
                <w:sz w:val="20"/>
                <w:szCs w:val="20"/>
                <w:lang w:eastAsia="es-EC"/>
              </w:rPr>
              <w:t xml:space="preserve">Gastos </w:t>
            </w:r>
            <w:r>
              <w:rPr>
                <w:rFonts w:ascii="Century Gothic" w:eastAsia="Times New Roman" w:hAnsi="Century Gothic" w:cs="Times New Roman"/>
                <w:sz w:val="20"/>
                <w:szCs w:val="20"/>
                <w:lang w:eastAsia="es-EC"/>
              </w:rPr>
              <w:t>imprevistos</w:t>
            </w:r>
          </w:p>
        </w:tc>
        <w:tc>
          <w:tcPr>
            <w:tcW w:w="1669"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tcPr>
          <w:p w14:paraId="28606B64" w14:textId="3A5E38B8" w:rsidR="00400C89" w:rsidRPr="00F76B92" w:rsidRDefault="00400C89" w:rsidP="00400C89">
            <w:pPr>
              <w:spacing w:after="0" w:line="276" w:lineRule="auto"/>
              <w:jc w:val="both"/>
              <w:rPr>
                <w:rFonts w:ascii="Century Gothic" w:eastAsia="Times New Roman" w:hAnsi="Century Gothic" w:cs="Times New Roman"/>
                <w:lang w:eastAsia="es-EC"/>
              </w:rPr>
            </w:pPr>
            <w:r w:rsidRPr="005A177D">
              <w:rPr>
                <w:rFonts w:ascii="Century Gothic" w:eastAsia="Times New Roman" w:hAnsi="Century Gothic" w:cs="Times New Roman"/>
                <w:lang w:eastAsia="es-EC"/>
              </w:rPr>
              <w:t>Personal</w:t>
            </w:r>
          </w:p>
        </w:tc>
        <w:tc>
          <w:tcPr>
            <w:tcW w:w="116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16049819" w14:textId="723AC981" w:rsidR="00400C89" w:rsidRPr="00400C89" w:rsidRDefault="00400C89" w:rsidP="00400C89">
            <w:pPr>
              <w:spacing w:after="0" w:line="276" w:lineRule="auto"/>
              <w:jc w:val="both"/>
              <w:rPr>
                <w:rFonts w:ascii="Century Gothic" w:eastAsia="Times New Roman" w:hAnsi="Century Gothic" w:cs="Times New Roman"/>
                <w:b/>
                <w:bCs/>
                <w:color w:val="000099"/>
                <w:lang w:eastAsia="es-EC"/>
              </w:rPr>
            </w:pPr>
            <w:r w:rsidRPr="00400C89">
              <w:rPr>
                <w:rFonts w:ascii="Century Gothic" w:eastAsia="Times New Roman" w:hAnsi="Century Gothic" w:cs="Times New Roman"/>
                <w:b/>
                <w:bCs/>
                <w:color w:val="000099"/>
                <w:lang w:eastAsia="es-EC"/>
              </w:rPr>
              <w:t>$</w:t>
            </w:r>
            <w:r>
              <w:rPr>
                <w:rFonts w:ascii="Century Gothic" w:eastAsia="Times New Roman" w:hAnsi="Century Gothic" w:cs="Times New Roman"/>
                <w:b/>
                <w:bCs/>
                <w:color w:val="000099"/>
                <w:lang w:eastAsia="es-EC"/>
              </w:rPr>
              <w:t>5</w:t>
            </w:r>
            <w:r w:rsidRPr="00400C89">
              <w:rPr>
                <w:rFonts w:ascii="Century Gothic" w:eastAsia="Times New Roman" w:hAnsi="Century Gothic" w:cs="Times New Roman"/>
                <w:b/>
                <w:bCs/>
                <w:color w:val="000099"/>
                <w:lang w:eastAsia="es-EC"/>
              </w:rPr>
              <w:t>0.00</w:t>
            </w:r>
          </w:p>
        </w:tc>
      </w:tr>
      <w:tr w:rsidR="009E589A" w:rsidRPr="00F76B92" w14:paraId="5F7DF5DC" w14:textId="77777777" w:rsidTr="00C545C5">
        <w:trPr>
          <w:trHeight w:val="325"/>
        </w:trPr>
        <w:tc>
          <w:tcPr>
            <w:tcW w:w="1410" w:type="dxa"/>
            <w:tcBorders>
              <w:top w:val="single" w:sz="6" w:space="0" w:color="CFCFCF"/>
              <w:left w:val="single" w:sz="6" w:space="0" w:color="CFCFCF"/>
              <w:bottom w:val="single" w:sz="6" w:space="0" w:color="CFCFCF"/>
              <w:right w:val="single" w:sz="6" w:space="0" w:color="CFCFCF"/>
            </w:tcBorders>
            <w:shd w:val="clear" w:color="auto" w:fill="EDEDED"/>
            <w:vAlign w:val="center"/>
          </w:tcPr>
          <w:p w14:paraId="487B1E2C" w14:textId="664E57EB" w:rsidR="009E589A" w:rsidRPr="004B3E3C" w:rsidRDefault="009E589A" w:rsidP="009E589A">
            <w:pPr>
              <w:spacing w:after="0" w:line="276" w:lineRule="auto"/>
              <w:jc w:val="center"/>
              <w:rPr>
                <w:rFonts w:ascii="Century Gothic" w:eastAsia="Times New Roman" w:hAnsi="Century Gothic" w:cs="Times New Roman"/>
                <w:b/>
                <w:lang w:eastAsia="es-EC"/>
              </w:rPr>
            </w:pPr>
            <w:r w:rsidRPr="004B3E3C">
              <w:rPr>
                <w:rFonts w:ascii="Century Gothic" w:eastAsia="Times New Roman" w:hAnsi="Century Gothic" w:cs="Times New Roman"/>
                <w:b/>
                <w:lang w:eastAsia="es-EC"/>
              </w:rPr>
              <w:t>TOTAL:</w:t>
            </w:r>
          </w:p>
        </w:tc>
        <w:tc>
          <w:tcPr>
            <w:tcW w:w="1666" w:type="dxa"/>
            <w:tcBorders>
              <w:top w:val="single" w:sz="6" w:space="0" w:color="CFCFCF"/>
              <w:left w:val="single" w:sz="6" w:space="0" w:color="CFCFCF"/>
              <w:bottom w:val="single" w:sz="6" w:space="0" w:color="CFCFCF"/>
              <w:right w:val="single" w:sz="6" w:space="0" w:color="CFCFCF"/>
            </w:tcBorders>
            <w:shd w:val="clear" w:color="auto" w:fill="FFFFFF"/>
            <w:tcMar>
              <w:top w:w="90" w:type="dxa"/>
              <w:left w:w="90" w:type="dxa"/>
              <w:bottom w:w="90" w:type="dxa"/>
              <w:right w:w="90" w:type="dxa"/>
            </w:tcMar>
            <w:vAlign w:val="center"/>
          </w:tcPr>
          <w:p w14:paraId="36414C6F" w14:textId="77777777" w:rsidR="009E589A" w:rsidRPr="00F76B92" w:rsidRDefault="009E589A" w:rsidP="009E589A">
            <w:pPr>
              <w:spacing w:after="0" w:line="276" w:lineRule="auto"/>
              <w:jc w:val="both"/>
              <w:rPr>
                <w:rFonts w:ascii="Century Gothic" w:eastAsia="Times New Roman" w:hAnsi="Century Gothic" w:cs="Times New Roman"/>
                <w:lang w:eastAsia="es-EC"/>
              </w:rPr>
            </w:pPr>
          </w:p>
        </w:tc>
        <w:tc>
          <w:tcPr>
            <w:tcW w:w="149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021E1EFC" w14:textId="77777777" w:rsidR="009E589A" w:rsidRPr="00F76B92" w:rsidRDefault="009E589A" w:rsidP="009E589A">
            <w:pPr>
              <w:spacing w:after="0" w:line="276" w:lineRule="auto"/>
              <w:jc w:val="both"/>
              <w:rPr>
                <w:rFonts w:ascii="Century Gothic" w:eastAsia="Times New Roman" w:hAnsi="Century Gothic" w:cs="Times New Roman"/>
                <w:lang w:eastAsia="es-EC"/>
              </w:rPr>
            </w:pPr>
          </w:p>
        </w:tc>
        <w:tc>
          <w:tcPr>
            <w:tcW w:w="1941"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58976929" w14:textId="77777777" w:rsidR="009E589A" w:rsidRPr="00F76B92" w:rsidRDefault="009E589A" w:rsidP="009E589A">
            <w:pPr>
              <w:spacing w:after="0" w:line="276" w:lineRule="auto"/>
              <w:jc w:val="both"/>
              <w:rPr>
                <w:rFonts w:ascii="Century Gothic" w:eastAsia="Times New Roman" w:hAnsi="Century Gothic" w:cs="Times New Roman"/>
                <w:lang w:eastAsia="es-EC"/>
              </w:rPr>
            </w:pPr>
          </w:p>
        </w:tc>
        <w:tc>
          <w:tcPr>
            <w:tcW w:w="1669"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43AA2BE7" w14:textId="77777777" w:rsidR="009E589A" w:rsidRPr="00F76B92" w:rsidRDefault="009E589A" w:rsidP="009E589A">
            <w:pPr>
              <w:spacing w:after="0" w:line="276" w:lineRule="auto"/>
              <w:jc w:val="both"/>
              <w:rPr>
                <w:rFonts w:ascii="Century Gothic" w:eastAsia="Times New Roman" w:hAnsi="Century Gothic" w:cs="Times New Roman"/>
                <w:lang w:eastAsia="es-EC"/>
              </w:rPr>
            </w:pPr>
          </w:p>
        </w:tc>
        <w:tc>
          <w:tcPr>
            <w:tcW w:w="1166" w:type="dxa"/>
            <w:tcBorders>
              <w:top w:val="single" w:sz="6" w:space="0" w:color="CFCFCF"/>
              <w:left w:val="single" w:sz="6" w:space="0" w:color="CFCFCF"/>
              <w:bottom w:val="single" w:sz="6" w:space="0" w:color="CFCFCF"/>
              <w:right w:val="single" w:sz="6" w:space="0" w:color="CFCFCF"/>
            </w:tcBorders>
            <w:shd w:val="clear" w:color="auto" w:fill="EDEDED"/>
            <w:tcMar>
              <w:top w:w="90" w:type="dxa"/>
              <w:left w:w="90" w:type="dxa"/>
              <w:bottom w:w="90" w:type="dxa"/>
              <w:right w:w="90" w:type="dxa"/>
            </w:tcMar>
            <w:vAlign w:val="center"/>
          </w:tcPr>
          <w:p w14:paraId="72631DDF" w14:textId="4CBD352B" w:rsidR="009E589A" w:rsidRPr="00400C89" w:rsidRDefault="009E589A" w:rsidP="009E589A">
            <w:pPr>
              <w:spacing w:after="0" w:line="276" w:lineRule="auto"/>
              <w:jc w:val="both"/>
              <w:rPr>
                <w:rFonts w:ascii="Century Gothic" w:eastAsia="Times New Roman" w:hAnsi="Century Gothic" w:cs="Times New Roman"/>
                <w:b/>
                <w:bCs/>
                <w:color w:val="000099"/>
                <w:lang w:eastAsia="es-EC"/>
              </w:rPr>
            </w:pPr>
            <w:r w:rsidRPr="00400C89">
              <w:rPr>
                <w:rFonts w:ascii="Century Gothic" w:eastAsia="Times New Roman" w:hAnsi="Century Gothic" w:cs="Times New Roman"/>
                <w:b/>
                <w:bCs/>
                <w:color w:val="000099"/>
                <w:lang w:eastAsia="es-EC"/>
              </w:rPr>
              <w:t>$</w:t>
            </w:r>
            <w:r w:rsidR="00400C89">
              <w:rPr>
                <w:rFonts w:ascii="Century Gothic" w:eastAsia="Times New Roman" w:hAnsi="Century Gothic" w:cs="Times New Roman"/>
                <w:b/>
                <w:bCs/>
                <w:color w:val="000099"/>
                <w:lang w:eastAsia="es-EC"/>
              </w:rPr>
              <w:t>6</w:t>
            </w:r>
            <w:r w:rsidRPr="00400C89">
              <w:rPr>
                <w:rFonts w:ascii="Century Gothic" w:eastAsia="Times New Roman" w:hAnsi="Century Gothic" w:cs="Times New Roman"/>
                <w:b/>
                <w:bCs/>
                <w:color w:val="000099"/>
                <w:lang w:eastAsia="es-EC"/>
              </w:rPr>
              <w:t>00.00</w:t>
            </w:r>
          </w:p>
        </w:tc>
      </w:tr>
    </w:tbl>
    <w:p w14:paraId="199B2E82" w14:textId="77777777" w:rsidR="00E31D58" w:rsidRPr="00F76B92" w:rsidRDefault="00E31D58" w:rsidP="0095557B">
      <w:pPr>
        <w:spacing w:after="0" w:line="276" w:lineRule="auto"/>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br/>
      </w:r>
    </w:p>
    <w:p w14:paraId="7153EFF0" w14:textId="0CECD579" w:rsidR="00E31D58" w:rsidRDefault="00E31D58" w:rsidP="0095557B">
      <w:pPr>
        <w:spacing w:after="150" w:line="276" w:lineRule="auto"/>
        <w:jc w:val="both"/>
        <w:rPr>
          <w:rFonts w:ascii="Century Gothic" w:eastAsia="Times New Roman" w:hAnsi="Century Gothic" w:cs="Helvetica"/>
          <w:color w:val="333333"/>
          <w:lang w:eastAsia="es-EC"/>
        </w:rPr>
      </w:pPr>
      <w:r w:rsidRPr="00F76B92">
        <w:rPr>
          <w:rFonts w:ascii="Century Gothic" w:eastAsia="Times New Roman" w:hAnsi="Century Gothic" w:cs="Helvetica"/>
          <w:color w:val="333333"/>
          <w:lang w:eastAsia="es-EC"/>
        </w:rPr>
        <w:t>Será importante considerar un porcentaje de aproximadamente el 10% adicional en los costos, pues de la planeación a la ejecución, los precios pueden variar. Así mismo, es necesario dejar un presupuesto para cubrir imprevisto, también de aproximadamente un 10% del total calculado.</w:t>
      </w:r>
    </w:p>
    <w:p w14:paraId="74C6469D" w14:textId="758FF60F" w:rsidR="00F00C5B" w:rsidRDefault="00F00C5B" w:rsidP="0095557B">
      <w:pPr>
        <w:spacing w:after="150" w:line="276" w:lineRule="auto"/>
        <w:jc w:val="both"/>
        <w:rPr>
          <w:rFonts w:ascii="Century Gothic" w:eastAsia="Times New Roman" w:hAnsi="Century Gothic" w:cs="Helvetica"/>
          <w:color w:val="333333"/>
          <w:lang w:eastAsia="es-EC"/>
        </w:rPr>
      </w:pPr>
    </w:p>
    <w:p w14:paraId="52796F62" w14:textId="77777777" w:rsidR="00F00C5B" w:rsidRPr="00DB335D" w:rsidRDefault="00F00C5B" w:rsidP="00F00C5B">
      <w:pPr>
        <w:tabs>
          <w:tab w:val="left" w:pos="0"/>
          <w:tab w:val="left" w:pos="426"/>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line="240" w:lineRule="auto"/>
        <w:jc w:val="both"/>
        <w:rPr>
          <w:rFonts w:ascii="Century Gothic" w:hAnsi="Century Gothic" w:cs="Arial"/>
        </w:rPr>
      </w:pPr>
      <w:r w:rsidRPr="00DB335D">
        <w:rPr>
          <w:rFonts w:ascii="Century Gothic" w:hAnsi="Century Gothic" w:cs="Arial"/>
        </w:rPr>
        <w:t xml:space="preserve">Dr. Jorge W. Fernández Pino, Ph. D. </w:t>
      </w:r>
    </w:p>
    <w:p w14:paraId="17B2D3AD" w14:textId="77777777" w:rsidR="00F00C5B" w:rsidRPr="00DB335D" w:rsidRDefault="00F00C5B" w:rsidP="00F00C5B">
      <w:pPr>
        <w:tabs>
          <w:tab w:val="left" w:pos="0"/>
          <w:tab w:val="left" w:pos="426"/>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line="240" w:lineRule="auto"/>
        <w:rPr>
          <w:rFonts w:ascii="Century Gothic" w:hAnsi="Century Gothic" w:cs="Arial"/>
          <w:b/>
          <w:sz w:val="20"/>
          <w:szCs w:val="20"/>
        </w:rPr>
      </w:pPr>
      <w:r w:rsidRPr="00DB335D">
        <w:rPr>
          <w:rFonts w:ascii="Century Gothic" w:hAnsi="Century Gothic" w:cs="Arial"/>
          <w:b/>
          <w:sz w:val="20"/>
          <w:szCs w:val="20"/>
        </w:rPr>
        <w:t>PERSONAL ACADEMICO TITULAR PRINCIPAL 1 – PR</w:t>
      </w:r>
      <w:r>
        <w:rPr>
          <w:rFonts w:ascii="Century Gothic" w:hAnsi="Century Gothic" w:cs="Arial"/>
          <w:b/>
          <w:sz w:val="20"/>
          <w:szCs w:val="20"/>
        </w:rPr>
        <w:t>OFESOR</w:t>
      </w:r>
      <w:r w:rsidRPr="00DB335D">
        <w:rPr>
          <w:rFonts w:ascii="Century Gothic" w:hAnsi="Century Gothic" w:cs="Arial"/>
          <w:b/>
          <w:sz w:val="20"/>
          <w:szCs w:val="20"/>
        </w:rPr>
        <w:t xml:space="preserve"> INVESTIGADOR</w:t>
      </w:r>
    </w:p>
    <w:p w14:paraId="426F5BDB" w14:textId="77777777" w:rsidR="00F00C5B" w:rsidRPr="00DB335D" w:rsidRDefault="00F00C5B" w:rsidP="00F00C5B">
      <w:pPr>
        <w:tabs>
          <w:tab w:val="left" w:pos="0"/>
          <w:tab w:val="left" w:pos="426"/>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line="240" w:lineRule="auto"/>
        <w:rPr>
          <w:rFonts w:ascii="Century Gothic" w:hAnsi="Century Gothic" w:cs="Arial"/>
          <w:b/>
          <w:sz w:val="20"/>
          <w:szCs w:val="20"/>
        </w:rPr>
      </w:pPr>
      <w:r w:rsidRPr="00DB335D">
        <w:rPr>
          <w:rFonts w:ascii="Century Gothic" w:hAnsi="Century Gothic" w:cs="Arial"/>
          <w:b/>
          <w:sz w:val="20"/>
          <w:szCs w:val="20"/>
        </w:rPr>
        <w:t>DE LA UNACH – FACULTAD CEHyT –</w:t>
      </w:r>
    </w:p>
    <w:p w14:paraId="2EDF9590" w14:textId="77777777" w:rsidR="00F00C5B" w:rsidRPr="00F76B92" w:rsidRDefault="00F00C5B" w:rsidP="0095557B">
      <w:pPr>
        <w:spacing w:after="150" w:line="276" w:lineRule="auto"/>
        <w:jc w:val="both"/>
        <w:rPr>
          <w:rFonts w:ascii="Century Gothic" w:eastAsia="Times New Roman" w:hAnsi="Century Gothic" w:cs="Helvetica"/>
          <w:color w:val="333333"/>
          <w:lang w:eastAsia="es-EC"/>
        </w:rPr>
      </w:pPr>
    </w:p>
    <w:p w14:paraId="3C28CBAA" w14:textId="77777777" w:rsidR="008B6FC0" w:rsidRPr="00F76B92" w:rsidRDefault="008B6FC0" w:rsidP="0095557B">
      <w:pPr>
        <w:spacing w:line="276" w:lineRule="auto"/>
        <w:jc w:val="both"/>
        <w:rPr>
          <w:rFonts w:ascii="Century Gothic" w:hAnsi="Century Gothic"/>
        </w:rPr>
      </w:pPr>
    </w:p>
    <w:sectPr w:rsidR="008B6FC0" w:rsidRPr="00F76B92" w:rsidSect="00F76B92">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24346"/>
    <w:multiLevelType w:val="multilevel"/>
    <w:tmpl w:val="334C3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15BE4"/>
    <w:multiLevelType w:val="hybridMultilevel"/>
    <w:tmpl w:val="881AD80C"/>
    <w:lvl w:ilvl="0" w:tplc="D7182DFC">
      <w:start w:val="5"/>
      <w:numFmt w:val="bullet"/>
      <w:lvlText w:val="-"/>
      <w:lvlJc w:val="left"/>
      <w:pPr>
        <w:ind w:left="420" w:hanging="360"/>
      </w:pPr>
      <w:rPr>
        <w:rFonts w:ascii="Century Gothic" w:eastAsia="Times New Roman" w:hAnsi="Century Gothic" w:cs="Times New Roman" w:hint="default"/>
      </w:rPr>
    </w:lvl>
    <w:lvl w:ilvl="1" w:tplc="300A0003" w:tentative="1">
      <w:start w:val="1"/>
      <w:numFmt w:val="bullet"/>
      <w:lvlText w:val="o"/>
      <w:lvlJc w:val="left"/>
      <w:pPr>
        <w:ind w:left="1140" w:hanging="360"/>
      </w:pPr>
      <w:rPr>
        <w:rFonts w:ascii="Courier New" w:hAnsi="Courier New" w:cs="Courier New" w:hint="default"/>
      </w:rPr>
    </w:lvl>
    <w:lvl w:ilvl="2" w:tplc="300A0005" w:tentative="1">
      <w:start w:val="1"/>
      <w:numFmt w:val="bullet"/>
      <w:lvlText w:val=""/>
      <w:lvlJc w:val="left"/>
      <w:pPr>
        <w:ind w:left="1860" w:hanging="360"/>
      </w:pPr>
      <w:rPr>
        <w:rFonts w:ascii="Wingdings" w:hAnsi="Wingdings" w:hint="default"/>
      </w:rPr>
    </w:lvl>
    <w:lvl w:ilvl="3" w:tplc="300A0001" w:tentative="1">
      <w:start w:val="1"/>
      <w:numFmt w:val="bullet"/>
      <w:lvlText w:val=""/>
      <w:lvlJc w:val="left"/>
      <w:pPr>
        <w:ind w:left="2580" w:hanging="360"/>
      </w:pPr>
      <w:rPr>
        <w:rFonts w:ascii="Symbol" w:hAnsi="Symbol" w:hint="default"/>
      </w:rPr>
    </w:lvl>
    <w:lvl w:ilvl="4" w:tplc="300A0003" w:tentative="1">
      <w:start w:val="1"/>
      <w:numFmt w:val="bullet"/>
      <w:lvlText w:val="o"/>
      <w:lvlJc w:val="left"/>
      <w:pPr>
        <w:ind w:left="3300" w:hanging="360"/>
      </w:pPr>
      <w:rPr>
        <w:rFonts w:ascii="Courier New" w:hAnsi="Courier New" w:cs="Courier New" w:hint="default"/>
      </w:rPr>
    </w:lvl>
    <w:lvl w:ilvl="5" w:tplc="300A0005" w:tentative="1">
      <w:start w:val="1"/>
      <w:numFmt w:val="bullet"/>
      <w:lvlText w:val=""/>
      <w:lvlJc w:val="left"/>
      <w:pPr>
        <w:ind w:left="4020" w:hanging="360"/>
      </w:pPr>
      <w:rPr>
        <w:rFonts w:ascii="Wingdings" w:hAnsi="Wingdings" w:hint="default"/>
      </w:rPr>
    </w:lvl>
    <w:lvl w:ilvl="6" w:tplc="300A0001" w:tentative="1">
      <w:start w:val="1"/>
      <w:numFmt w:val="bullet"/>
      <w:lvlText w:val=""/>
      <w:lvlJc w:val="left"/>
      <w:pPr>
        <w:ind w:left="4740" w:hanging="360"/>
      </w:pPr>
      <w:rPr>
        <w:rFonts w:ascii="Symbol" w:hAnsi="Symbol" w:hint="default"/>
      </w:rPr>
    </w:lvl>
    <w:lvl w:ilvl="7" w:tplc="300A0003" w:tentative="1">
      <w:start w:val="1"/>
      <w:numFmt w:val="bullet"/>
      <w:lvlText w:val="o"/>
      <w:lvlJc w:val="left"/>
      <w:pPr>
        <w:ind w:left="5460" w:hanging="360"/>
      </w:pPr>
      <w:rPr>
        <w:rFonts w:ascii="Courier New" w:hAnsi="Courier New" w:cs="Courier New" w:hint="default"/>
      </w:rPr>
    </w:lvl>
    <w:lvl w:ilvl="8" w:tplc="300A0005" w:tentative="1">
      <w:start w:val="1"/>
      <w:numFmt w:val="bullet"/>
      <w:lvlText w:val=""/>
      <w:lvlJc w:val="left"/>
      <w:pPr>
        <w:ind w:left="6180" w:hanging="360"/>
      </w:pPr>
      <w:rPr>
        <w:rFonts w:ascii="Wingdings" w:hAnsi="Wingdings" w:hint="default"/>
      </w:rPr>
    </w:lvl>
  </w:abstractNum>
  <w:abstractNum w:abstractNumId="2" w15:restartNumberingAfterBreak="0">
    <w:nsid w:val="5FC26462"/>
    <w:multiLevelType w:val="hybridMultilevel"/>
    <w:tmpl w:val="53B8155A"/>
    <w:lvl w:ilvl="0" w:tplc="16946F24">
      <w:start w:val="5"/>
      <w:numFmt w:val="bullet"/>
      <w:lvlText w:val="-"/>
      <w:lvlJc w:val="left"/>
      <w:pPr>
        <w:ind w:left="720" w:hanging="360"/>
      </w:pPr>
      <w:rPr>
        <w:rFonts w:ascii="Century Gothic" w:eastAsia="Times New Roman" w:hAnsi="Century Gothic"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7E5A25A6"/>
    <w:multiLevelType w:val="multilevel"/>
    <w:tmpl w:val="2F425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58"/>
    <w:rsid w:val="002816E6"/>
    <w:rsid w:val="002B77F9"/>
    <w:rsid w:val="00400C89"/>
    <w:rsid w:val="004B3E3C"/>
    <w:rsid w:val="00583522"/>
    <w:rsid w:val="00715040"/>
    <w:rsid w:val="008B6FC0"/>
    <w:rsid w:val="0095557B"/>
    <w:rsid w:val="009E589A"/>
    <w:rsid w:val="00C545C5"/>
    <w:rsid w:val="00C76ABC"/>
    <w:rsid w:val="00E31D58"/>
    <w:rsid w:val="00F00C5B"/>
    <w:rsid w:val="00F546F3"/>
    <w:rsid w:val="00F76B9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5187"/>
  <w15:chartTrackingRefBased/>
  <w15:docId w15:val="{B83E9F95-26CF-42EE-9289-E770B0C0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31D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1D58"/>
    <w:rPr>
      <w:rFonts w:ascii="Times New Roman" w:eastAsia="Times New Roman" w:hAnsi="Times New Roman" w:cs="Times New Roman"/>
      <w:b/>
      <w:bCs/>
      <w:kern w:val="36"/>
      <w:sz w:val="48"/>
      <w:szCs w:val="48"/>
      <w:lang w:eastAsia="es-EC"/>
    </w:rPr>
  </w:style>
  <w:style w:type="paragraph" w:styleId="NormalWeb">
    <w:name w:val="Normal (Web)"/>
    <w:basedOn w:val="Normal"/>
    <w:uiPriority w:val="99"/>
    <w:semiHidden/>
    <w:unhideWhenUsed/>
    <w:rsid w:val="00E31D5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E31D58"/>
    <w:rPr>
      <w:b/>
      <w:bCs/>
    </w:rPr>
  </w:style>
  <w:style w:type="paragraph" w:styleId="Prrafodelista">
    <w:name w:val="List Paragraph"/>
    <w:basedOn w:val="Normal"/>
    <w:uiPriority w:val="34"/>
    <w:qFormat/>
    <w:rsid w:val="004B3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52284">
      <w:bodyDiv w:val="1"/>
      <w:marLeft w:val="0"/>
      <w:marRight w:val="0"/>
      <w:marTop w:val="0"/>
      <w:marBottom w:val="0"/>
      <w:divBdr>
        <w:top w:val="none" w:sz="0" w:space="0" w:color="auto"/>
        <w:left w:val="none" w:sz="0" w:space="0" w:color="auto"/>
        <w:bottom w:val="none" w:sz="0" w:space="0" w:color="auto"/>
        <w:right w:val="none" w:sz="0" w:space="0" w:color="auto"/>
      </w:divBdr>
      <w:divsChild>
        <w:div w:id="1282111420">
          <w:marLeft w:val="0"/>
          <w:marRight w:val="0"/>
          <w:marTop w:val="0"/>
          <w:marBottom w:val="0"/>
          <w:divBdr>
            <w:top w:val="none" w:sz="0" w:space="0" w:color="auto"/>
            <w:left w:val="none" w:sz="0" w:space="0" w:color="auto"/>
            <w:bottom w:val="none" w:sz="0" w:space="0" w:color="auto"/>
            <w:right w:val="none" w:sz="0" w:space="0" w:color="auto"/>
          </w:divBdr>
          <w:divsChild>
            <w:div w:id="1901751109">
              <w:marLeft w:val="-225"/>
              <w:marRight w:val="-225"/>
              <w:marTop w:val="0"/>
              <w:marBottom w:val="0"/>
              <w:divBdr>
                <w:top w:val="none" w:sz="0" w:space="0" w:color="auto"/>
                <w:left w:val="none" w:sz="0" w:space="0" w:color="auto"/>
                <w:bottom w:val="none" w:sz="0" w:space="0" w:color="auto"/>
                <w:right w:val="none" w:sz="0" w:space="0" w:color="auto"/>
              </w:divBdr>
              <w:divsChild>
                <w:div w:id="10105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8423">
          <w:marLeft w:val="0"/>
          <w:marRight w:val="0"/>
          <w:marTop w:val="0"/>
          <w:marBottom w:val="0"/>
          <w:divBdr>
            <w:top w:val="none" w:sz="0" w:space="0" w:color="auto"/>
            <w:left w:val="none" w:sz="0" w:space="0" w:color="auto"/>
            <w:bottom w:val="none" w:sz="0" w:space="0" w:color="auto"/>
            <w:right w:val="none" w:sz="0" w:space="0" w:color="auto"/>
          </w:divBdr>
          <w:divsChild>
            <w:div w:id="14625714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573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Jorge Fernández Pino</dc:creator>
  <cp:keywords/>
  <dc:description/>
  <cp:lastModifiedBy>Dr. Jorge Fernández Pino</cp:lastModifiedBy>
  <cp:revision>13</cp:revision>
  <dcterms:created xsi:type="dcterms:W3CDTF">2021-09-07T04:55:00Z</dcterms:created>
  <dcterms:modified xsi:type="dcterms:W3CDTF">2021-09-07T16:29:00Z</dcterms:modified>
</cp:coreProperties>
</file>