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7C9A" w14:textId="77777777" w:rsidR="001808DD" w:rsidRPr="000D334B" w:rsidRDefault="001808DD" w:rsidP="00081A8A">
      <w:pPr>
        <w:jc w:val="both"/>
        <w:rPr>
          <w:rFonts w:ascii="Times New Roman" w:hAnsi="Times New Roman" w:cs="Times New Roman"/>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6662"/>
      </w:tblGrid>
      <w:tr w:rsidR="00F02FD8" w:rsidRPr="00EF4918" w14:paraId="2FD32EB0" w14:textId="77777777" w:rsidTr="00D84C37">
        <w:trPr>
          <w:trHeight w:val="244"/>
        </w:trPr>
        <w:tc>
          <w:tcPr>
            <w:tcW w:w="9776" w:type="dxa"/>
            <w:gridSpan w:val="2"/>
          </w:tcPr>
          <w:p w14:paraId="6213E208" w14:textId="77777777" w:rsidR="00F02FD8" w:rsidRPr="00EF4918" w:rsidRDefault="00F02FD8" w:rsidP="00081A8A">
            <w:pPr>
              <w:pStyle w:val="TableParagraph"/>
              <w:numPr>
                <w:ilvl w:val="0"/>
                <w:numId w:val="3"/>
              </w:numPr>
              <w:spacing w:line="224" w:lineRule="exact"/>
              <w:ind w:left="426" w:hanging="319"/>
              <w:jc w:val="both"/>
              <w:rPr>
                <w:rFonts w:ascii="Times New Roman" w:hAnsi="Times New Roman" w:cs="Times New Roman"/>
                <w:b/>
                <w:sz w:val="20"/>
                <w:szCs w:val="20"/>
              </w:rPr>
            </w:pPr>
            <w:r w:rsidRPr="00EF4918">
              <w:rPr>
                <w:rFonts w:ascii="Times New Roman" w:hAnsi="Times New Roman" w:cs="Times New Roman"/>
                <w:b/>
                <w:w w:val="90"/>
                <w:sz w:val="20"/>
                <w:szCs w:val="20"/>
              </w:rPr>
              <w:t>DATOS GENERALES</w:t>
            </w:r>
          </w:p>
        </w:tc>
      </w:tr>
      <w:tr w:rsidR="00377431" w:rsidRPr="00EF4918" w14:paraId="7C986AD2" w14:textId="77777777" w:rsidTr="00D84C37">
        <w:trPr>
          <w:trHeight w:val="244"/>
        </w:trPr>
        <w:tc>
          <w:tcPr>
            <w:tcW w:w="3114" w:type="dxa"/>
          </w:tcPr>
          <w:p w14:paraId="53B2F159" w14:textId="77777777" w:rsidR="00377431" w:rsidRPr="00EF4918" w:rsidRDefault="00377431" w:rsidP="00377431">
            <w:pPr>
              <w:pStyle w:val="TableParagraph"/>
              <w:spacing w:line="224" w:lineRule="exact"/>
              <w:ind w:left="107"/>
              <w:jc w:val="both"/>
              <w:rPr>
                <w:rFonts w:ascii="Times New Roman" w:hAnsi="Times New Roman" w:cs="Times New Roman"/>
                <w:b/>
                <w:sz w:val="20"/>
                <w:szCs w:val="20"/>
              </w:rPr>
            </w:pPr>
            <w:r w:rsidRPr="00EF4918">
              <w:rPr>
                <w:rFonts w:ascii="Times New Roman" w:hAnsi="Times New Roman" w:cs="Times New Roman"/>
                <w:b/>
                <w:w w:val="90"/>
                <w:sz w:val="20"/>
                <w:szCs w:val="20"/>
              </w:rPr>
              <w:t xml:space="preserve">GUÍA DE PRACTICA </w:t>
            </w:r>
            <w:proofErr w:type="spellStart"/>
            <w:r w:rsidRPr="00EF4918">
              <w:rPr>
                <w:rFonts w:ascii="Times New Roman" w:hAnsi="Times New Roman" w:cs="Times New Roman"/>
                <w:b/>
                <w:w w:val="90"/>
                <w:sz w:val="20"/>
                <w:szCs w:val="20"/>
              </w:rPr>
              <w:t>Nº</w:t>
            </w:r>
            <w:proofErr w:type="spellEnd"/>
          </w:p>
        </w:tc>
        <w:tc>
          <w:tcPr>
            <w:tcW w:w="6662" w:type="dxa"/>
          </w:tcPr>
          <w:p w14:paraId="12E1D441" w14:textId="5DCB8092" w:rsidR="00377431" w:rsidRPr="00EF4918" w:rsidRDefault="006805B6" w:rsidP="00377431">
            <w:pPr>
              <w:pStyle w:val="TableParagraph"/>
              <w:jc w:val="center"/>
              <w:rPr>
                <w:rFonts w:ascii="Times New Roman" w:hAnsi="Times New Roman" w:cs="Times New Roman"/>
                <w:bCs/>
                <w:sz w:val="20"/>
                <w:szCs w:val="20"/>
              </w:rPr>
            </w:pPr>
            <w:r>
              <w:rPr>
                <w:rFonts w:ascii="Times New Roman" w:hAnsi="Times New Roman" w:cs="Times New Roman"/>
                <w:bCs/>
                <w:sz w:val="20"/>
                <w:szCs w:val="20"/>
              </w:rPr>
              <w:t>6</w:t>
            </w:r>
          </w:p>
        </w:tc>
      </w:tr>
      <w:tr w:rsidR="00377431" w:rsidRPr="00EF4918" w14:paraId="32C27138" w14:textId="77777777" w:rsidTr="00D84C37">
        <w:trPr>
          <w:trHeight w:val="244"/>
        </w:trPr>
        <w:tc>
          <w:tcPr>
            <w:tcW w:w="3114" w:type="dxa"/>
          </w:tcPr>
          <w:p w14:paraId="7E46F6BE" w14:textId="77777777" w:rsidR="00377431" w:rsidRPr="00EF4918" w:rsidRDefault="00377431" w:rsidP="00377431">
            <w:pPr>
              <w:pStyle w:val="TableParagraph"/>
              <w:spacing w:line="224" w:lineRule="exact"/>
              <w:ind w:left="107"/>
              <w:jc w:val="both"/>
              <w:rPr>
                <w:rFonts w:ascii="Times New Roman" w:hAnsi="Times New Roman" w:cs="Times New Roman"/>
                <w:b/>
                <w:w w:val="90"/>
                <w:sz w:val="20"/>
                <w:szCs w:val="20"/>
              </w:rPr>
            </w:pPr>
            <w:r w:rsidRPr="00EF4918">
              <w:rPr>
                <w:rFonts w:ascii="Times New Roman" w:hAnsi="Times New Roman" w:cs="Times New Roman"/>
                <w:b/>
                <w:w w:val="90"/>
                <w:sz w:val="20"/>
                <w:szCs w:val="20"/>
              </w:rPr>
              <w:t>PERIODO ACADÉMICO</w:t>
            </w:r>
          </w:p>
        </w:tc>
        <w:tc>
          <w:tcPr>
            <w:tcW w:w="6662" w:type="dxa"/>
          </w:tcPr>
          <w:p w14:paraId="0374CBFE" w14:textId="0B099751" w:rsidR="00377431" w:rsidRPr="00EF4918" w:rsidRDefault="001E4EF5" w:rsidP="001E4EF5">
            <w:pPr>
              <w:pStyle w:val="TableParagraph"/>
              <w:tabs>
                <w:tab w:val="left" w:pos="0"/>
              </w:tabs>
              <w:jc w:val="center"/>
              <w:rPr>
                <w:rFonts w:ascii="Times New Roman" w:hAnsi="Times New Roman" w:cs="Times New Roman"/>
                <w:bCs/>
                <w:sz w:val="20"/>
                <w:szCs w:val="20"/>
              </w:rPr>
            </w:pPr>
            <w:r>
              <w:rPr>
                <w:rFonts w:ascii="Times New Roman" w:hAnsi="Times New Roman" w:cs="Times New Roman"/>
                <w:bCs/>
                <w:sz w:val="20"/>
                <w:szCs w:val="20"/>
              </w:rPr>
              <w:t>202</w:t>
            </w:r>
            <w:r w:rsidR="007554B0">
              <w:rPr>
                <w:rFonts w:ascii="Times New Roman" w:hAnsi="Times New Roman" w:cs="Times New Roman"/>
                <w:bCs/>
                <w:sz w:val="20"/>
                <w:szCs w:val="20"/>
              </w:rPr>
              <w:t>5- 1S</w:t>
            </w:r>
          </w:p>
        </w:tc>
      </w:tr>
      <w:tr w:rsidR="00377431" w:rsidRPr="00EF4918" w14:paraId="7CB77119" w14:textId="77777777" w:rsidTr="00D84C37">
        <w:trPr>
          <w:trHeight w:val="366"/>
        </w:trPr>
        <w:tc>
          <w:tcPr>
            <w:tcW w:w="3114" w:type="dxa"/>
          </w:tcPr>
          <w:p w14:paraId="687E2FAF" w14:textId="77777777" w:rsidR="00377431" w:rsidRPr="00EF4918" w:rsidRDefault="00377431" w:rsidP="00377431">
            <w:pPr>
              <w:pStyle w:val="TableParagraph"/>
              <w:spacing w:line="224" w:lineRule="exact"/>
              <w:ind w:left="107"/>
              <w:jc w:val="both"/>
              <w:rPr>
                <w:rFonts w:ascii="Times New Roman" w:hAnsi="Times New Roman" w:cs="Times New Roman"/>
                <w:b/>
                <w:w w:val="90"/>
                <w:sz w:val="20"/>
                <w:szCs w:val="20"/>
              </w:rPr>
            </w:pPr>
            <w:r w:rsidRPr="00EF4918">
              <w:rPr>
                <w:rFonts w:ascii="Times New Roman" w:hAnsi="Times New Roman" w:cs="Times New Roman"/>
                <w:b/>
                <w:w w:val="90"/>
                <w:sz w:val="20"/>
                <w:szCs w:val="20"/>
              </w:rPr>
              <w:t>HORARIO DE LA PRÁCTICA:</w:t>
            </w:r>
          </w:p>
        </w:tc>
        <w:tc>
          <w:tcPr>
            <w:tcW w:w="6662" w:type="dxa"/>
          </w:tcPr>
          <w:p w14:paraId="300AE88B" w14:textId="77777777" w:rsidR="00377431" w:rsidRPr="00EF4918" w:rsidRDefault="00377431" w:rsidP="00377431">
            <w:pPr>
              <w:jc w:val="center"/>
              <w:rPr>
                <w:rFonts w:ascii="Times New Roman" w:hAnsi="Times New Roman" w:cs="Times New Roman"/>
                <w:b/>
                <w:bCs/>
                <w:color w:val="000000"/>
                <w:sz w:val="20"/>
                <w:szCs w:val="20"/>
              </w:rPr>
            </w:pPr>
            <w:r w:rsidRPr="00EF4918">
              <w:rPr>
                <w:rFonts w:ascii="Times New Roman" w:hAnsi="Times New Roman" w:cs="Times New Roman"/>
                <w:b/>
                <w:bCs/>
                <w:color w:val="000000"/>
                <w:sz w:val="20"/>
                <w:szCs w:val="20"/>
              </w:rPr>
              <w:t>SEGUNDO A</w:t>
            </w:r>
          </w:p>
          <w:p w14:paraId="0A9E79E8" w14:textId="2D87F8CF" w:rsidR="00377431" w:rsidRPr="00EF4918" w:rsidRDefault="00377431" w:rsidP="00377431">
            <w:pPr>
              <w:jc w:val="center"/>
              <w:rPr>
                <w:rFonts w:ascii="Times New Roman" w:hAnsi="Times New Roman" w:cs="Times New Roman"/>
                <w:bCs/>
                <w:sz w:val="20"/>
                <w:szCs w:val="20"/>
              </w:rPr>
            </w:pPr>
            <w:r w:rsidRPr="00EF4918">
              <w:rPr>
                <w:rFonts w:ascii="Times New Roman" w:hAnsi="Times New Roman" w:cs="Times New Roman"/>
                <w:bCs/>
                <w:color w:val="000000"/>
                <w:sz w:val="20"/>
                <w:szCs w:val="20"/>
              </w:rPr>
              <w:t xml:space="preserve">lunes </w:t>
            </w:r>
            <w:r w:rsidRPr="00EF4918">
              <w:rPr>
                <w:rFonts w:ascii="Times New Roman" w:hAnsi="Times New Roman" w:cs="Times New Roman"/>
                <w:bCs/>
                <w:sz w:val="20"/>
                <w:szCs w:val="20"/>
              </w:rPr>
              <w:t>10H00 a 13H00</w:t>
            </w:r>
          </w:p>
        </w:tc>
      </w:tr>
      <w:tr w:rsidR="00377431" w:rsidRPr="00EF4918" w14:paraId="6886F27B" w14:textId="77777777" w:rsidTr="00D84C37">
        <w:trPr>
          <w:trHeight w:val="366"/>
        </w:trPr>
        <w:tc>
          <w:tcPr>
            <w:tcW w:w="3114" w:type="dxa"/>
          </w:tcPr>
          <w:p w14:paraId="247AD8A6" w14:textId="77777777" w:rsidR="00377431" w:rsidRPr="00EF4918" w:rsidRDefault="00377431" w:rsidP="00377431">
            <w:pPr>
              <w:pStyle w:val="TableParagraph"/>
              <w:ind w:left="107" w:right="143"/>
              <w:jc w:val="both"/>
              <w:rPr>
                <w:rFonts w:ascii="Times New Roman" w:hAnsi="Times New Roman" w:cs="Times New Roman"/>
                <w:b/>
                <w:w w:val="90"/>
                <w:sz w:val="20"/>
                <w:szCs w:val="20"/>
              </w:rPr>
            </w:pPr>
            <w:r w:rsidRPr="00EF4918">
              <w:rPr>
                <w:rFonts w:ascii="Times New Roman" w:hAnsi="Times New Roman" w:cs="Times New Roman"/>
                <w:b/>
                <w:w w:val="90"/>
                <w:sz w:val="20"/>
                <w:szCs w:val="20"/>
              </w:rPr>
              <w:t>FECHA DE REALIZACIÓN DE LA PRÁCTICA:</w:t>
            </w:r>
          </w:p>
        </w:tc>
        <w:tc>
          <w:tcPr>
            <w:tcW w:w="6662" w:type="dxa"/>
          </w:tcPr>
          <w:p w14:paraId="6E7FD5C2" w14:textId="77777777" w:rsidR="007554B0" w:rsidRPr="007554B0" w:rsidRDefault="007554B0" w:rsidP="007554B0">
            <w:pPr>
              <w:widowControl/>
              <w:shd w:val="clear" w:color="auto" w:fill="FFFFFF"/>
              <w:autoSpaceDE/>
              <w:autoSpaceDN/>
              <w:jc w:val="center"/>
              <w:rPr>
                <w:rFonts w:ascii="Times New Roman" w:hAnsi="Times New Roman" w:cs="Times New Roman"/>
                <w:b/>
                <w:sz w:val="20"/>
                <w:szCs w:val="20"/>
              </w:rPr>
            </w:pPr>
            <w:r w:rsidRPr="007554B0">
              <w:rPr>
                <w:rFonts w:ascii="Times New Roman" w:hAnsi="Times New Roman" w:cs="Times New Roman"/>
                <w:b/>
                <w:sz w:val="20"/>
                <w:szCs w:val="20"/>
              </w:rPr>
              <w:t>16 de junio del 2025</w:t>
            </w:r>
          </w:p>
          <w:p w14:paraId="39387268" w14:textId="77777777" w:rsidR="007554B0" w:rsidRPr="007554B0" w:rsidRDefault="007554B0" w:rsidP="007554B0">
            <w:pPr>
              <w:widowControl/>
              <w:shd w:val="clear" w:color="auto" w:fill="FFFFFF"/>
              <w:autoSpaceDE/>
              <w:autoSpaceDN/>
              <w:jc w:val="center"/>
              <w:rPr>
                <w:rFonts w:ascii="Times New Roman" w:hAnsi="Times New Roman" w:cs="Times New Roman"/>
                <w:bCs/>
                <w:sz w:val="20"/>
                <w:szCs w:val="20"/>
              </w:rPr>
            </w:pPr>
            <w:r w:rsidRPr="007554B0">
              <w:rPr>
                <w:rFonts w:ascii="Times New Roman" w:hAnsi="Times New Roman" w:cs="Times New Roman"/>
                <w:bCs/>
                <w:sz w:val="20"/>
                <w:szCs w:val="20"/>
              </w:rPr>
              <w:t>10H00 a 11H30: GRUPOS 1,2,3 </w:t>
            </w:r>
          </w:p>
          <w:p w14:paraId="0DEA1727" w14:textId="44B8E12D" w:rsidR="00377431" w:rsidRPr="007554B0" w:rsidRDefault="007554B0" w:rsidP="007554B0">
            <w:pPr>
              <w:widowControl/>
              <w:shd w:val="clear" w:color="auto" w:fill="FFFFFF"/>
              <w:autoSpaceDE/>
              <w:autoSpaceDN/>
              <w:jc w:val="center"/>
              <w:rPr>
                <w:rFonts w:ascii="Times New Roman" w:hAnsi="Times New Roman" w:cs="Times New Roman"/>
                <w:bCs/>
                <w:sz w:val="20"/>
                <w:szCs w:val="20"/>
              </w:rPr>
            </w:pPr>
            <w:r w:rsidRPr="007554B0">
              <w:rPr>
                <w:rFonts w:ascii="Times New Roman" w:hAnsi="Times New Roman" w:cs="Times New Roman"/>
                <w:bCs/>
                <w:sz w:val="20"/>
                <w:szCs w:val="20"/>
              </w:rPr>
              <w:t>11H30 a 13H0:  GRUPOS 4,5,6</w:t>
            </w:r>
          </w:p>
        </w:tc>
      </w:tr>
      <w:tr w:rsidR="00DC26DE" w:rsidRPr="00EF4918" w14:paraId="6984DACD" w14:textId="77777777" w:rsidTr="00D84C37">
        <w:trPr>
          <w:trHeight w:val="366"/>
        </w:trPr>
        <w:tc>
          <w:tcPr>
            <w:tcW w:w="3114" w:type="dxa"/>
          </w:tcPr>
          <w:p w14:paraId="1C11452F" w14:textId="77777777" w:rsidR="00DC26DE" w:rsidRPr="00EF4918" w:rsidRDefault="00DC26DE" w:rsidP="00DC26DE">
            <w:pPr>
              <w:pStyle w:val="TableParagraph"/>
              <w:ind w:left="107" w:right="143"/>
              <w:jc w:val="both"/>
              <w:rPr>
                <w:rFonts w:ascii="Times New Roman" w:hAnsi="Times New Roman" w:cs="Times New Roman"/>
                <w:b/>
                <w:w w:val="90"/>
                <w:sz w:val="20"/>
                <w:szCs w:val="20"/>
              </w:rPr>
            </w:pPr>
            <w:r w:rsidRPr="00EF4918">
              <w:rPr>
                <w:rFonts w:ascii="Times New Roman" w:hAnsi="Times New Roman" w:cs="Times New Roman"/>
                <w:b/>
                <w:w w:val="90"/>
                <w:sz w:val="20"/>
                <w:szCs w:val="20"/>
              </w:rPr>
              <w:t>CRONOGRAMA DE INFORME DE LA PRÁCTICA Y OTRAS ACTIVIDADES:</w:t>
            </w:r>
          </w:p>
        </w:tc>
        <w:tc>
          <w:tcPr>
            <w:tcW w:w="6662" w:type="dxa"/>
          </w:tcPr>
          <w:p w14:paraId="2D8C9021" w14:textId="77777777" w:rsidR="00DC26DE" w:rsidRPr="00EF4918" w:rsidRDefault="00DC26DE" w:rsidP="00DC26DE">
            <w:pPr>
              <w:tabs>
                <w:tab w:val="left" w:pos="5101"/>
              </w:tabs>
              <w:ind w:left="284" w:right="1410"/>
              <w:jc w:val="center"/>
              <w:rPr>
                <w:rFonts w:ascii="Times New Roman" w:hAnsi="Times New Roman" w:cs="Times New Roman"/>
                <w:bCs/>
                <w:color w:val="000000" w:themeColor="text1"/>
                <w:sz w:val="20"/>
                <w:szCs w:val="20"/>
              </w:rPr>
            </w:pPr>
          </w:p>
          <w:tbl>
            <w:tblPr>
              <w:tblStyle w:val="Tablaconcuadrcula"/>
              <w:tblW w:w="6230" w:type="dxa"/>
              <w:tblInd w:w="284" w:type="dxa"/>
              <w:tblLayout w:type="fixed"/>
              <w:tblLook w:val="04A0" w:firstRow="1" w:lastRow="0" w:firstColumn="1" w:lastColumn="0" w:noHBand="0" w:noVBand="1"/>
            </w:tblPr>
            <w:tblGrid>
              <w:gridCol w:w="3962"/>
              <w:gridCol w:w="2268"/>
            </w:tblGrid>
            <w:tr w:rsidR="00DC26DE" w:rsidRPr="00EF4918" w14:paraId="157B26F0" w14:textId="77777777" w:rsidTr="00946D4B">
              <w:tc>
                <w:tcPr>
                  <w:tcW w:w="3962" w:type="dxa"/>
                </w:tcPr>
                <w:p w14:paraId="0481FD43" w14:textId="77777777" w:rsidR="00DC26DE" w:rsidRPr="00EF4918" w:rsidRDefault="00DC26DE" w:rsidP="007554B0">
                  <w:pPr>
                    <w:framePr w:hSpace="141" w:wrap="around" w:vAnchor="text" w:hAnchor="text" w:xAlign="center" w:y="1"/>
                    <w:tabs>
                      <w:tab w:val="left" w:pos="1304"/>
                    </w:tabs>
                    <w:ind w:right="324"/>
                    <w:suppressOverlap/>
                    <w:jc w:val="center"/>
                    <w:rPr>
                      <w:rFonts w:ascii="Times New Roman" w:hAnsi="Times New Roman" w:cs="Times New Roman"/>
                      <w:b/>
                      <w:bCs/>
                      <w:color w:val="000000" w:themeColor="text1"/>
                      <w:sz w:val="20"/>
                      <w:szCs w:val="20"/>
                    </w:rPr>
                  </w:pPr>
                  <w:r w:rsidRPr="00EF4918">
                    <w:rPr>
                      <w:rFonts w:ascii="Times New Roman" w:eastAsia="Times New Roman" w:hAnsi="Times New Roman" w:cs="Times New Roman"/>
                      <w:b/>
                      <w:bCs/>
                      <w:sz w:val="20"/>
                      <w:szCs w:val="20"/>
                    </w:rPr>
                    <w:t>ACTIVIDADES</w:t>
                  </w:r>
                </w:p>
              </w:tc>
              <w:tc>
                <w:tcPr>
                  <w:tcW w:w="2268" w:type="dxa"/>
                </w:tcPr>
                <w:p w14:paraId="09DD9A75" w14:textId="77777777" w:rsidR="00DC26DE" w:rsidRPr="00EF4918" w:rsidRDefault="00DC26DE" w:rsidP="007554B0">
                  <w:pPr>
                    <w:framePr w:hSpace="141" w:wrap="around" w:vAnchor="text" w:hAnchor="text" w:xAlign="center" w:y="1"/>
                    <w:ind w:right="171"/>
                    <w:suppressOverlap/>
                    <w:jc w:val="right"/>
                    <w:rPr>
                      <w:rFonts w:ascii="Times New Roman" w:hAnsi="Times New Roman" w:cs="Times New Roman"/>
                      <w:bCs/>
                      <w:color w:val="000000" w:themeColor="text1"/>
                      <w:sz w:val="20"/>
                      <w:szCs w:val="20"/>
                    </w:rPr>
                  </w:pPr>
                  <w:r w:rsidRPr="00EF4918">
                    <w:rPr>
                      <w:rFonts w:ascii="Times New Roman" w:hAnsi="Times New Roman" w:cs="Times New Roman"/>
                      <w:b/>
                      <w:bCs/>
                      <w:sz w:val="20"/>
                      <w:szCs w:val="20"/>
                    </w:rPr>
                    <w:t>CRONOGRAMA</w:t>
                  </w:r>
                </w:p>
              </w:tc>
            </w:tr>
            <w:tr w:rsidR="002C3219" w:rsidRPr="00EF4918" w14:paraId="2F40531E" w14:textId="77777777" w:rsidTr="00946D4B">
              <w:tc>
                <w:tcPr>
                  <w:tcW w:w="3962" w:type="dxa"/>
                </w:tcPr>
                <w:p w14:paraId="18A66E4D" w14:textId="77777777" w:rsidR="0078763F" w:rsidRPr="0078763F" w:rsidRDefault="0078763F" w:rsidP="007554B0">
                  <w:pPr>
                    <w:framePr w:hSpace="141" w:wrap="around" w:vAnchor="text" w:hAnchor="text" w:xAlign="center" w:y="1"/>
                    <w:tabs>
                      <w:tab w:val="left" w:pos="2285"/>
                    </w:tabs>
                    <w:suppressOverlap/>
                    <w:jc w:val="both"/>
                    <w:rPr>
                      <w:rFonts w:ascii="Times New Roman" w:eastAsia="Times New Roman" w:hAnsi="Times New Roman" w:cs="Times New Roman"/>
                      <w:color w:val="000000" w:themeColor="text1"/>
                      <w:sz w:val="20"/>
                      <w:szCs w:val="20"/>
                    </w:rPr>
                  </w:pPr>
                  <w:r w:rsidRPr="0078763F">
                    <w:rPr>
                      <w:rFonts w:ascii="Times New Roman" w:eastAsia="Times New Roman" w:hAnsi="Times New Roman" w:cs="Times New Roman"/>
                      <w:color w:val="000000" w:themeColor="text1"/>
                      <w:sz w:val="20"/>
                      <w:szCs w:val="20"/>
                    </w:rPr>
                    <w:t>3.7. PRÁCTICA: Cuantificación de Productos de desecho, del metabolismo de las proteínas. PARTE I</w:t>
                  </w:r>
                </w:p>
                <w:p w14:paraId="43E23BFE" w14:textId="77777777" w:rsidR="0078763F" w:rsidRPr="0078763F" w:rsidRDefault="0078763F" w:rsidP="007554B0">
                  <w:pPr>
                    <w:framePr w:hSpace="141" w:wrap="around" w:vAnchor="text" w:hAnchor="text" w:xAlign="center" w:y="1"/>
                    <w:tabs>
                      <w:tab w:val="left" w:pos="2285"/>
                    </w:tabs>
                    <w:suppressOverlap/>
                    <w:jc w:val="both"/>
                    <w:rPr>
                      <w:rFonts w:ascii="Times New Roman" w:eastAsia="Times New Roman" w:hAnsi="Times New Roman" w:cs="Times New Roman"/>
                      <w:color w:val="000000" w:themeColor="text1"/>
                      <w:sz w:val="20"/>
                      <w:szCs w:val="20"/>
                    </w:rPr>
                  </w:pPr>
                  <w:r w:rsidRPr="0078763F">
                    <w:rPr>
                      <w:rFonts w:ascii="Times New Roman" w:eastAsia="Times New Roman" w:hAnsi="Times New Roman" w:cs="Times New Roman"/>
                      <w:color w:val="000000" w:themeColor="text1"/>
                      <w:sz w:val="20"/>
                      <w:szCs w:val="20"/>
                    </w:rPr>
                    <w:t>3.7.1. Cuantificación de Bilirrubina. Aplicación métodos, fundamento, cálculos e interpretación de resultados.</w:t>
                  </w:r>
                </w:p>
                <w:p w14:paraId="592445B4" w14:textId="77777777" w:rsidR="0078763F" w:rsidRPr="0078763F" w:rsidRDefault="0078763F" w:rsidP="007554B0">
                  <w:pPr>
                    <w:framePr w:hSpace="141" w:wrap="around" w:vAnchor="text" w:hAnchor="text" w:xAlign="center" w:y="1"/>
                    <w:tabs>
                      <w:tab w:val="left" w:pos="2285"/>
                    </w:tabs>
                    <w:suppressOverlap/>
                    <w:jc w:val="both"/>
                    <w:rPr>
                      <w:rFonts w:ascii="Times New Roman" w:eastAsia="Times New Roman" w:hAnsi="Times New Roman" w:cs="Times New Roman"/>
                      <w:color w:val="000000" w:themeColor="text1"/>
                      <w:sz w:val="20"/>
                      <w:szCs w:val="20"/>
                    </w:rPr>
                  </w:pPr>
                  <w:r w:rsidRPr="0078763F">
                    <w:rPr>
                      <w:rFonts w:ascii="Times New Roman" w:eastAsia="Times New Roman" w:hAnsi="Times New Roman" w:cs="Times New Roman"/>
                      <w:color w:val="000000" w:themeColor="text1"/>
                      <w:sz w:val="20"/>
                      <w:szCs w:val="20"/>
                    </w:rPr>
                    <w:t>3.8. PRÁCTICA: Cuantificación de Productos de desecho, del metabolismo de las proteínas. PARTE II</w:t>
                  </w:r>
                </w:p>
                <w:p w14:paraId="5BE81439" w14:textId="258ECBF7" w:rsidR="002C3219" w:rsidRPr="0078763F" w:rsidRDefault="0078763F" w:rsidP="007554B0">
                  <w:pPr>
                    <w:framePr w:hSpace="141" w:wrap="around" w:vAnchor="text" w:hAnchor="text" w:xAlign="center" w:y="1"/>
                    <w:tabs>
                      <w:tab w:val="left" w:pos="2285"/>
                    </w:tabs>
                    <w:suppressOverlap/>
                    <w:jc w:val="both"/>
                    <w:rPr>
                      <w:rFonts w:ascii="Times New Roman" w:eastAsia="Times New Roman" w:hAnsi="Times New Roman" w:cs="Times New Roman"/>
                      <w:color w:val="000000" w:themeColor="text1"/>
                      <w:sz w:val="20"/>
                      <w:szCs w:val="20"/>
                    </w:rPr>
                  </w:pPr>
                  <w:r w:rsidRPr="0078763F">
                    <w:rPr>
                      <w:rFonts w:ascii="Times New Roman" w:eastAsia="Times New Roman" w:hAnsi="Times New Roman" w:cs="Times New Roman"/>
                      <w:color w:val="000000" w:themeColor="text1"/>
                      <w:sz w:val="20"/>
                      <w:szCs w:val="20"/>
                    </w:rPr>
                    <w:t>3.8.1. Cuantificación de Bilirrubina. Aplicación métodos, fundamento, cálculos e interpretación de resultados.</w:t>
                  </w:r>
                </w:p>
              </w:tc>
              <w:tc>
                <w:tcPr>
                  <w:tcW w:w="2268" w:type="dxa"/>
                </w:tcPr>
                <w:p w14:paraId="1001C71D" w14:textId="51B0AD0A" w:rsidR="002C3219" w:rsidRPr="00EF4918" w:rsidRDefault="004F6934" w:rsidP="007554B0">
                  <w:pPr>
                    <w:framePr w:hSpace="141" w:wrap="around" w:vAnchor="text" w:hAnchor="text" w:xAlign="center" w:y="1"/>
                    <w:tabs>
                      <w:tab w:val="left" w:pos="2285"/>
                    </w:tabs>
                    <w:suppressOverlap/>
                    <w:jc w:val="center"/>
                    <w:rPr>
                      <w:rFonts w:ascii="Times New Roman" w:hAnsi="Times New Roman" w:cs="Times New Roman"/>
                      <w:sz w:val="20"/>
                      <w:szCs w:val="20"/>
                    </w:rPr>
                  </w:pPr>
                  <w:r w:rsidRPr="00EF4918">
                    <w:rPr>
                      <w:rFonts w:ascii="Times New Roman" w:hAnsi="Times New Roman" w:cs="Times New Roman"/>
                      <w:color w:val="000000" w:themeColor="text1"/>
                      <w:sz w:val="20"/>
                      <w:szCs w:val="20"/>
                    </w:rPr>
                    <w:t>Semana de trabajo</w:t>
                  </w:r>
                </w:p>
              </w:tc>
            </w:tr>
            <w:tr w:rsidR="002C3219" w:rsidRPr="00EF4918" w14:paraId="69E0EB49" w14:textId="77777777" w:rsidTr="00946D4B">
              <w:trPr>
                <w:trHeight w:val="332"/>
              </w:trPr>
              <w:tc>
                <w:tcPr>
                  <w:tcW w:w="3962" w:type="dxa"/>
                </w:tcPr>
                <w:p w14:paraId="54F69ECF" w14:textId="77777777" w:rsidR="002C3219" w:rsidRPr="00EF4918" w:rsidRDefault="002C3219" w:rsidP="007554B0">
                  <w:pPr>
                    <w:framePr w:hSpace="141" w:wrap="around" w:vAnchor="text" w:hAnchor="text" w:xAlign="center" w:y="1"/>
                    <w:ind w:right="89"/>
                    <w:suppressOverlap/>
                    <w:jc w:val="both"/>
                    <w:rPr>
                      <w:rFonts w:ascii="Times New Roman" w:hAnsi="Times New Roman" w:cs="Times New Roman"/>
                      <w:color w:val="000000" w:themeColor="text1"/>
                      <w:sz w:val="20"/>
                      <w:szCs w:val="20"/>
                    </w:rPr>
                  </w:pPr>
                  <w:r w:rsidRPr="00EF4918">
                    <w:rPr>
                      <w:rFonts w:ascii="Times New Roman" w:hAnsi="Times New Roman" w:cs="Times New Roman"/>
                      <w:color w:val="000000" w:themeColor="text1"/>
                      <w:sz w:val="20"/>
                      <w:szCs w:val="20"/>
                    </w:rPr>
                    <w:t>Lectura científica y resumen</w:t>
                  </w:r>
                </w:p>
                <w:p w14:paraId="191857D4" w14:textId="580E4652" w:rsidR="002C3219" w:rsidRPr="00EF4918" w:rsidRDefault="002C3219" w:rsidP="007554B0">
                  <w:pPr>
                    <w:pStyle w:val="NormalWeb"/>
                    <w:framePr w:hSpace="141" w:wrap="around" w:vAnchor="text" w:hAnchor="text" w:xAlign="center" w:y="1"/>
                    <w:spacing w:before="0" w:beforeAutospacing="0" w:after="0" w:afterAutospacing="0"/>
                    <w:ind w:right="278"/>
                    <w:suppressOverlap/>
                    <w:rPr>
                      <w:rFonts w:ascii="Times New Roman" w:hAnsi="Times New Roman" w:cs="Times New Roman"/>
                      <w:color w:val="000000"/>
                      <w:sz w:val="20"/>
                      <w:szCs w:val="20"/>
                    </w:rPr>
                  </w:pPr>
                  <w:r w:rsidRPr="00EF4918">
                    <w:rPr>
                      <w:rFonts w:ascii="Times New Roman" w:hAnsi="Times New Roman" w:cs="Times New Roman"/>
                      <w:color w:val="000000" w:themeColor="text1"/>
                      <w:sz w:val="20"/>
                      <w:szCs w:val="20"/>
                    </w:rPr>
                    <w:t>Informe de práctica No.</w:t>
                  </w:r>
                  <w:r w:rsidR="004D05D4">
                    <w:rPr>
                      <w:rFonts w:ascii="Times New Roman" w:hAnsi="Times New Roman" w:cs="Times New Roman"/>
                      <w:color w:val="000000" w:themeColor="text1"/>
                      <w:sz w:val="20"/>
                      <w:szCs w:val="20"/>
                    </w:rPr>
                    <w:t xml:space="preserve"> </w:t>
                  </w:r>
                  <w:r w:rsidR="002E0A89">
                    <w:rPr>
                      <w:rFonts w:ascii="Times New Roman" w:hAnsi="Times New Roman" w:cs="Times New Roman"/>
                      <w:color w:val="000000" w:themeColor="text1"/>
                      <w:sz w:val="20"/>
                      <w:szCs w:val="20"/>
                    </w:rPr>
                    <w:t>6</w:t>
                  </w:r>
                  <w:r w:rsidR="004D05D4">
                    <w:rPr>
                      <w:rFonts w:ascii="Times New Roman" w:hAnsi="Times New Roman" w:cs="Times New Roman"/>
                      <w:color w:val="000000" w:themeColor="text1"/>
                      <w:sz w:val="20"/>
                      <w:szCs w:val="20"/>
                    </w:rPr>
                    <w:t xml:space="preserve"> Entrega grupos 1, 2, 3, 4, 5</w:t>
                  </w:r>
                </w:p>
              </w:tc>
              <w:tc>
                <w:tcPr>
                  <w:tcW w:w="2268" w:type="dxa"/>
                </w:tcPr>
                <w:p w14:paraId="160571A1" w14:textId="04AD1576" w:rsidR="0078763F" w:rsidRPr="0078763F" w:rsidRDefault="0078763F" w:rsidP="007554B0">
                  <w:pPr>
                    <w:pStyle w:val="NormalWeb"/>
                    <w:framePr w:hSpace="141" w:wrap="around" w:vAnchor="text" w:hAnchor="text" w:xAlign="center" w:y="1"/>
                    <w:spacing w:before="0" w:beforeAutospacing="0" w:after="0" w:afterAutospacing="0"/>
                    <w:ind w:right="278"/>
                    <w:suppressOverlap/>
                    <w:jc w:val="center"/>
                    <w:rPr>
                      <w:rFonts w:ascii="Times New Roman" w:hAnsi="Times New Roman" w:cs="Times New Roman"/>
                      <w:color w:val="000000" w:themeColor="text1"/>
                      <w:sz w:val="20"/>
                      <w:szCs w:val="20"/>
                    </w:rPr>
                  </w:pPr>
                  <w:r w:rsidRPr="0078763F">
                    <w:rPr>
                      <w:rFonts w:ascii="Times New Roman" w:hAnsi="Times New Roman" w:cs="Times New Roman"/>
                      <w:color w:val="000000" w:themeColor="text1"/>
                      <w:sz w:val="20"/>
                      <w:szCs w:val="20"/>
                    </w:rPr>
                    <w:t xml:space="preserve">Entrega hasta el </w:t>
                  </w:r>
                  <w:r w:rsidR="007554B0">
                    <w:rPr>
                      <w:rFonts w:ascii="Times New Roman" w:hAnsi="Times New Roman" w:cs="Times New Roman"/>
                      <w:color w:val="000000" w:themeColor="text1"/>
                      <w:sz w:val="20"/>
                      <w:szCs w:val="20"/>
                    </w:rPr>
                    <w:t xml:space="preserve">23 de junio del </w:t>
                  </w:r>
                  <w:r w:rsidRPr="0078763F">
                    <w:rPr>
                      <w:rFonts w:ascii="Times New Roman" w:hAnsi="Times New Roman" w:cs="Times New Roman"/>
                      <w:color w:val="000000" w:themeColor="text1"/>
                      <w:sz w:val="20"/>
                      <w:szCs w:val="20"/>
                    </w:rPr>
                    <w:t>2025</w:t>
                  </w:r>
                </w:p>
                <w:p w14:paraId="28F8BFC0" w14:textId="5346A565" w:rsidR="002C3219" w:rsidRPr="0078763F" w:rsidRDefault="0078763F" w:rsidP="007554B0">
                  <w:pPr>
                    <w:pStyle w:val="NormalWeb"/>
                    <w:framePr w:hSpace="141" w:wrap="around" w:vAnchor="text" w:hAnchor="text" w:xAlign="center" w:y="1"/>
                    <w:spacing w:before="0" w:beforeAutospacing="0" w:after="0" w:afterAutospacing="0"/>
                    <w:ind w:right="278"/>
                    <w:suppressOverlap/>
                    <w:jc w:val="center"/>
                    <w:rPr>
                      <w:rFonts w:ascii="Times New Roman" w:hAnsi="Times New Roman" w:cs="Times New Roman"/>
                      <w:color w:val="000000" w:themeColor="text1"/>
                      <w:sz w:val="20"/>
                      <w:szCs w:val="20"/>
                    </w:rPr>
                  </w:pPr>
                  <w:r w:rsidRPr="0078763F">
                    <w:rPr>
                      <w:rFonts w:ascii="Times New Roman" w:hAnsi="Times New Roman" w:cs="Times New Roman"/>
                      <w:color w:val="000000" w:themeColor="text1"/>
                      <w:sz w:val="20"/>
                      <w:szCs w:val="20"/>
                    </w:rPr>
                    <w:t>Grupos 1, 2, 3, 4, 5, 6</w:t>
                  </w:r>
                </w:p>
              </w:tc>
            </w:tr>
            <w:tr w:rsidR="00DC26DE" w:rsidRPr="00EF4918" w14:paraId="7EC91719" w14:textId="77777777" w:rsidTr="00946D4B">
              <w:tc>
                <w:tcPr>
                  <w:tcW w:w="3962" w:type="dxa"/>
                </w:tcPr>
                <w:p w14:paraId="0374F594" w14:textId="77777777" w:rsidR="00DC26DE" w:rsidRPr="00EF4918" w:rsidRDefault="00DC26DE" w:rsidP="007554B0">
                  <w:pPr>
                    <w:framePr w:hSpace="141" w:wrap="around" w:vAnchor="text" w:hAnchor="text" w:xAlign="center" w:y="1"/>
                    <w:tabs>
                      <w:tab w:val="left" w:pos="2995"/>
                    </w:tabs>
                    <w:suppressOverlap/>
                    <w:jc w:val="both"/>
                    <w:rPr>
                      <w:rFonts w:ascii="Times New Roman" w:hAnsi="Times New Roman" w:cs="Times New Roman"/>
                      <w:color w:val="000000"/>
                      <w:sz w:val="20"/>
                      <w:szCs w:val="20"/>
                    </w:rPr>
                  </w:pPr>
                  <w:r w:rsidRPr="00EF4918">
                    <w:rPr>
                      <w:rFonts w:ascii="Times New Roman" w:hAnsi="Times New Roman" w:cs="Times New Roman"/>
                      <w:color w:val="000000"/>
                      <w:sz w:val="20"/>
                      <w:szCs w:val="20"/>
                    </w:rPr>
                    <w:t>PARTICIPACIÓN EN EL FORO ACADÉMICO:  Modalidad Virtual - Trabajo autónomo, jornada asincrónica</w:t>
                  </w:r>
                </w:p>
              </w:tc>
              <w:tc>
                <w:tcPr>
                  <w:tcW w:w="2268" w:type="dxa"/>
                </w:tcPr>
                <w:p w14:paraId="38FDE1B8" w14:textId="77777777" w:rsidR="00DC26DE" w:rsidRPr="00EF4918" w:rsidRDefault="00DC26DE" w:rsidP="007554B0">
                  <w:pPr>
                    <w:framePr w:hSpace="141" w:wrap="around" w:vAnchor="text" w:hAnchor="text" w:xAlign="center" w:y="1"/>
                    <w:tabs>
                      <w:tab w:val="left" w:pos="2285"/>
                    </w:tabs>
                    <w:suppressOverlap/>
                    <w:jc w:val="center"/>
                    <w:rPr>
                      <w:rFonts w:ascii="Times New Roman" w:hAnsi="Times New Roman" w:cs="Times New Roman"/>
                      <w:color w:val="000000"/>
                      <w:sz w:val="20"/>
                      <w:szCs w:val="20"/>
                    </w:rPr>
                  </w:pPr>
                  <w:r w:rsidRPr="00EF4918">
                    <w:rPr>
                      <w:rFonts w:ascii="Times New Roman" w:hAnsi="Times New Roman" w:cs="Times New Roman"/>
                      <w:color w:val="000000"/>
                      <w:sz w:val="20"/>
                      <w:szCs w:val="20"/>
                    </w:rPr>
                    <w:t>Semanas de trabajo</w:t>
                  </w:r>
                </w:p>
              </w:tc>
            </w:tr>
            <w:tr w:rsidR="00DC26DE" w:rsidRPr="00EF4918" w14:paraId="5600D179" w14:textId="77777777" w:rsidTr="00946D4B">
              <w:tc>
                <w:tcPr>
                  <w:tcW w:w="3962" w:type="dxa"/>
                </w:tcPr>
                <w:p w14:paraId="03881053" w14:textId="77777777" w:rsidR="00DC26DE" w:rsidRPr="00EF4918" w:rsidRDefault="00DC26DE" w:rsidP="007554B0">
                  <w:pPr>
                    <w:framePr w:hSpace="141" w:wrap="around" w:vAnchor="text" w:hAnchor="text" w:xAlign="center" w:y="1"/>
                    <w:tabs>
                      <w:tab w:val="left" w:pos="2995"/>
                    </w:tabs>
                    <w:suppressOverlap/>
                    <w:jc w:val="both"/>
                    <w:rPr>
                      <w:rFonts w:ascii="Times New Roman" w:hAnsi="Times New Roman" w:cs="Times New Roman"/>
                      <w:color w:val="000000"/>
                      <w:sz w:val="20"/>
                      <w:szCs w:val="20"/>
                    </w:rPr>
                  </w:pPr>
                  <w:r w:rsidRPr="00EF4918">
                    <w:rPr>
                      <w:rFonts w:ascii="Times New Roman" w:hAnsi="Times New Roman" w:cs="Times New Roman"/>
                      <w:color w:val="000000"/>
                      <w:sz w:val="20"/>
                      <w:szCs w:val="20"/>
                    </w:rPr>
                    <w:t>CONSTRUCCIÓN WIKI ACADÉMICA:  Modalidad Virtual - Trabajo Autónomo, jornada asincrónica</w:t>
                  </w:r>
                </w:p>
              </w:tc>
              <w:tc>
                <w:tcPr>
                  <w:tcW w:w="2268" w:type="dxa"/>
                </w:tcPr>
                <w:p w14:paraId="15E6E58B" w14:textId="77777777" w:rsidR="00DC26DE" w:rsidRPr="00EF4918" w:rsidRDefault="00DC26DE" w:rsidP="007554B0">
                  <w:pPr>
                    <w:framePr w:hSpace="141" w:wrap="around" w:vAnchor="text" w:hAnchor="text" w:xAlign="center" w:y="1"/>
                    <w:tabs>
                      <w:tab w:val="left" w:pos="2285"/>
                    </w:tabs>
                    <w:suppressOverlap/>
                    <w:jc w:val="center"/>
                    <w:rPr>
                      <w:rFonts w:ascii="Times New Roman" w:hAnsi="Times New Roman" w:cs="Times New Roman"/>
                      <w:color w:val="000000"/>
                      <w:sz w:val="20"/>
                      <w:szCs w:val="20"/>
                    </w:rPr>
                  </w:pPr>
                  <w:r w:rsidRPr="00EF4918">
                    <w:rPr>
                      <w:rFonts w:ascii="Times New Roman" w:hAnsi="Times New Roman" w:cs="Times New Roman"/>
                      <w:color w:val="000000"/>
                      <w:sz w:val="20"/>
                      <w:szCs w:val="20"/>
                    </w:rPr>
                    <w:t>Opcional Semanas de trabajo</w:t>
                  </w:r>
                </w:p>
              </w:tc>
            </w:tr>
          </w:tbl>
          <w:p w14:paraId="254880E0" w14:textId="77777777" w:rsidR="00DC26DE" w:rsidRPr="00EF4918" w:rsidRDefault="00DC26DE" w:rsidP="00DC26DE">
            <w:pPr>
              <w:ind w:left="282" w:right="283"/>
              <w:jc w:val="center"/>
              <w:rPr>
                <w:rFonts w:ascii="Times New Roman" w:hAnsi="Times New Roman" w:cs="Times New Roman"/>
                <w:bCs/>
                <w:color w:val="000000" w:themeColor="text1"/>
                <w:sz w:val="20"/>
                <w:szCs w:val="20"/>
              </w:rPr>
            </w:pPr>
          </w:p>
        </w:tc>
      </w:tr>
      <w:tr w:rsidR="00DC26DE" w:rsidRPr="00EF4918" w14:paraId="5D952F44" w14:textId="77777777" w:rsidTr="00D84C37">
        <w:trPr>
          <w:trHeight w:val="366"/>
        </w:trPr>
        <w:tc>
          <w:tcPr>
            <w:tcW w:w="3114" w:type="dxa"/>
          </w:tcPr>
          <w:p w14:paraId="28CAEAFA" w14:textId="77777777" w:rsidR="00DC26DE" w:rsidRPr="00EF4918" w:rsidRDefault="00DC26DE" w:rsidP="00DC26DE">
            <w:pPr>
              <w:pStyle w:val="TableParagraph"/>
              <w:ind w:left="107"/>
              <w:jc w:val="both"/>
              <w:rPr>
                <w:rFonts w:ascii="Times New Roman" w:hAnsi="Times New Roman" w:cs="Times New Roman"/>
                <w:b/>
                <w:sz w:val="20"/>
                <w:szCs w:val="20"/>
              </w:rPr>
            </w:pPr>
            <w:r w:rsidRPr="00EF4918">
              <w:rPr>
                <w:rFonts w:ascii="Times New Roman" w:hAnsi="Times New Roman" w:cs="Times New Roman"/>
                <w:b/>
                <w:w w:val="95"/>
                <w:sz w:val="20"/>
                <w:szCs w:val="20"/>
              </w:rPr>
              <w:t>NOMBRE DE LA DOCENTE</w:t>
            </w:r>
          </w:p>
        </w:tc>
        <w:tc>
          <w:tcPr>
            <w:tcW w:w="6662" w:type="dxa"/>
          </w:tcPr>
          <w:p w14:paraId="0BA54001" w14:textId="6C68D2C4" w:rsidR="00DC26DE" w:rsidRPr="00EF4918" w:rsidRDefault="00DC26DE" w:rsidP="00DC26DE">
            <w:pPr>
              <w:pStyle w:val="TableParagraph"/>
              <w:jc w:val="center"/>
              <w:rPr>
                <w:rFonts w:ascii="Times New Roman" w:hAnsi="Times New Roman" w:cs="Times New Roman"/>
                <w:sz w:val="20"/>
                <w:szCs w:val="20"/>
              </w:rPr>
            </w:pPr>
            <w:r w:rsidRPr="00EF4918">
              <w:rPr>
                <w:rFonts w:ascii="Times New Roman" w:hAnsi="Times New Roman" w:cs="Times New Roman"/>
                <w:sz w:val="20"/>
                <w:szCs w:val="20"/>
              </w:rPr>
              <w:t xml:space="preserve">Dra. María Angélica Barba Maggi, </w:t>
            </w:r>
            <w:proofErr w:type="spellStart"/>
            <w:r w:rsidRPr="00EF4918">
              <w:rPr>
                <w:rFonts w:ascii="Times New Roman" w:hAnsi="Times New Roman" w:cs="Times New Roman"/>
                <w:sz w:val="20"/>
                <w:szCs w:val="20"/>
              </w:rPr>
              <w:t>Mgs</w:t>
            </w:r>
            <w:proofErr w:type="spellEnd"/>
          </w:p>
        </w:tc>
      </w:tr>
      <w:tr w:rsidR="007554B0" w:rsidRPr="00EF4918" w14:paraId="22D31A58" w14:textId="77777777" w:rsidTr="00D84C37">
        <w:trPr>
          <w:trHeight w:val="364"/>
        </w:trPr>
        <w:tc>
          <w:tcPr>
            <w:tcW w:w="3114" w:type="dxa"/>
          </w:tcPr>
          <w:p w14:paraId="422DBA53" w14:textId="77777777" w:rsidR="007554B0" w:rsidRPr="00631653" w:rsidRDefault="007554B0" w:rsidP="007554B0">
            <w:pPr>
              <w:pStyle w:val="TableParagraph"/>
              <w:ind w:left="107" w:right="285"/>
              <w:jc w:val="both"/>
              <w:rPr>
                <w:rFonts w:ascii="Times New Roman" w:hAnsi="Times New Roman" w:cs="Times New Roman"/>
                <w:b/>
                <w:w w:val="95"/>
                <w:sz w:val="20"/>
                <w:szCs w:val="20"/>
              </w:rPr>
            </w:pPr>
            <w:r w:rsidRPr="00631653">
              <w:rPr>
                <w:rFonts w:ascii="Times New Roman" w:hAnsi="Times New Roman" w:cs="Times New Roman"/>
                <w:b/>
                <w:w w:val="95"/>
                <w:sz w:val="20"/>
                <w:szCs w:val="20"/>
              </w:rPr>
              <w:t xml:space="preserve">NOMBRES Y FIRMAS DE LOS ESTUDIANTES PARTICIPANTES - GRUPO </w:t>
            </w:r>
            <w:proofErr w:type="spellStart"/>
            <w:r w:rsidRPr="00631653">
              <w:rPr>
                <w:rFonts w:ascii="Times New Roman" w:hAnsi="Times New Roman" w:cs="Times New Roman"/>
                <w:b/>
                <w:w w:val="95"/>
                <w:sz w:val="20"/>
                <w:szCs w:val="20"/>
              </w:rPr>
              <w:t>Nº</w:t>
            </w:r>
            <w:proofErr w:type="spellEnd"/>
          </w:p>
          <w:p w14:paraId="3642EA6B" w14:textId="77777777" w:rsidR="007554B0" w:rsidRPr="00EF4918" w:rsidRDefault="007554B0" w:rsidP="007554B0">
            <w:pPr>
              <w:pStyle w:val="TableParagraph"/>
              <w:tabs>
                <w:tab w:val="left" w:pos="2835"/>
              </w:tabs>
              <w:ind w:left="107" w:right="285"/>
              <w:jc w:val="both"/>
              <w:rPr>
                <w:rFonts w:ascii="Times New Roman" w:hAnsi="Times New Roman" w:cs="Times New Roman"/>
                <w:b/>
                <w:w w:val="95"/>
                <w:sz w:val="20"/>
                <w:szCs w:val="20"/>
              </w:rPr>
            </w:pPr>
          </w:p>
        </w:tc>
        <w:tc>
          <w:tcPr>
            <w:tcW w:w="6662" w:type="dxa"/>
          </w:tcPr>
          <w:p w14:paraId="6F51D5EB" w14:textId="77777777" w:rsidR="007554B0" w:rsidRDefault="007554B0" w:rsidP="007554B0">
            <w:pPr>
              <w:widowControl/>
              <w:tabs>
                <w:tab w:val="center" w:pos="3255"/>
                <w:tab w:val="left" w:pos="4305"/>
              </w:tabs>
              <w:autoSpaceDE/>
              <w:autoSpaceDN/>
              <w:rPr>
                <w:rFonts w:ascii="Times New Roman" w:eastAsia="Times New Roman" w:hAnsi="Times New Roman" w:cs="Times New Roman"/>
                <w:b/>
                <w:bCs/>
                <w:color w:val="FF0000"/>
                <w:sz w:val="16"/>
                <w:szCs w:val="16"/>
                <w:lang w:bidi="ar-SA"/>
              </w:rPr>
            </w:pPr>
            <w:r w:rsidRPr="00D26AB8">
              <w:rPr>
                <w:rFonts w:ascii="Times New Roman" w:eastAsia="Times New Roman" w:hAnsi="Times New Roman" w:cs="Times New Roman"/>
                <w:b/>
                <w:bCs/>
                <w:color w:val="FF0000"/>
                <w:sz w:val="16"/>
                <w:szCs w:val="16"/>
                <w:lang w:bidi="ar-SA"/>
              </w:rPr>
              <w:tab/>
              <w:t>SEGUNDO A</w:t>
            </w:r>
          </w:p>
          <w:tbl>
            <w:tblPr>
              <w:tblW w:w="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592"/>
              <w:gridCol w:w="4097"/>
              <w:gridCol w:w="814"/>
            </w:tblGrid>
            <w:tr w:rsidR="007554B0" w:rsidRPr="005C4F8F" w14:paraId="15CE6012" w14:textId="77777777" w:rsidTr="002C2C40">
              <w:trPr>
                <w:trHeight w:val="300"/>
                <w:jc w:val="center"/>
              </w:trPr>
              <w:tc>
                <w:tcPr>
                  <w:tcW w:w="592" w:type="dxa"/>
                  <w:noWrap/>
                  <w:vAlign w:val="bottom"/>
                </w:tcPr>
                <w:p w14:paraId="31889B6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No.</w:t>
                  </w:r>
                </w:p>
              </w:tc>
              <w:tc>
                <w:tcPr>
                  <w:tcW w:w="4097" w:type="dxa"/>
                  <w:noWrap/>
                  <w:vAlign w:val="bottom"/>
                </w:tcPr>
                <w:p w14:paraId="60BF4C3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APELLIDOS Y NOMBRES</w:t>
                  </w:r>
                </w:p>
              </w:tc>
              <w:tc>
                <w:tcPr>
                  <w:tcW w:w="814" w:type="dxa"/>
                  <w:shd w:val="clear" w:color="000000" w:fill="FFFF00"/>
                  <w:vAlign w:val="bottom"/>
                </w:tcPr>
                <w:p w14:paraId="25DC770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b/>
                      <w:bCs/>
                      <w:color w:val="000000"/>
                      <w:sz w:val="18"/>
                      <w:szCs w:val="18"/>
                      <w:lang w:bidi="ar-SA"/>
                    </w:rPr>
                  </w:pPr>
                  <w:r w:rsidRPr="005C4F8F">
                    <w:rPr>
                      <w:rFonts w:ascii="Times New Roman" w:eastAsia="Times New Roman" w:hAnsi="Times New Roman" w:cs="Times New Roman"/>
                      <w:b/>
                      <w:bCs/>
                      <w:color w:val="000000"/>
                      <w:sz w:val="18"/>
                      <w:szCs w:val="18"/>
                      <w:lang w:bidi="ar-SA"/>
                    </w:rPr>
                    <w:t>GRUPO</w:t>
                  </w:r>
                </w:p>
              </w:tc>
            </w:tr>
            <w:tr w:rsidR="007554B0" w:rsidRPr="005C4F8F" w14:paraId="052279B3" w14:textId="77777777" w:rsidTr="002C2C40">
              <w:trPr>
                <w:trHeight w:val="300"/>
                <w:jc w:val="center"/>
              </w:trPr>
              <w:tc>
                <w:tcPr>
                  <w:tcW w:w="592" w:type="dxa"/>
                  <w:noWrap/>
                  <w:vAlign w:val="bottom"/>
                  <w:hideMark/>
                </w:tcPr>
                <w:p w14:paraId="29484BF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c>
                <w:tcPr>
                  <w:tcW w:w="4097" w:type="dxa"/>
                  <w:noWrap/>
                  <w:vAlign w:val="bottom"/>
                  <w:hideMark/>
                </w:tcPr>
                <w:p w14:paraId="5595EEE8"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ANCHUNDIA LOPEZ ANGIE MARIA</w:t>
                  </w:r>
                </w:p>
              </w:tc>
              <w:tc>
                <w:tcPr>
                  <w:tcW w:w="814" w:type="dxa"/>
                  <w:shd w:val="clear" w:color="000000" w:fill="FFFF00"/>
                  <w:vAlign w:val="bottom"/>
                  <w:hideMark/>
                </w:tcPr>
                <w:p w14:paraId="73FB276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5D9BD4DC" w14:textId="77777777" w:rsidTr="002C2C40">
              <w:trPr>
                <w:trHeight w:val="300"/>
                <w:jc w:val="center"/>
              </w:trPr>
              <w:tc>
                <w:tcPr>
                  <w:tcW w:w="592" w:type="dxa"/>
                  <w:noWrap/>
                  <w:vAlign w:val="bottom"/>
                  <w:hideMark/>
                </w:tcPr>
                <w:p w14:paraId="16A38A31"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c>
                <w:tcPr>
                  <w:tcW w:w="4097" w:type="dxa"/>
                  <w:noWrap/>
                  <w:vAlign w:val="bottom"/>
                  <w:hideMark/>
                </w:tcPr>
                <w:p w14:paraId="1AF93C31"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ANDRADE CASTILLO ANTHONY JOSSUE</w:t>
                  </w:r>
                </w:p>
              </w:tc>
              <w:tc>
                <w:tcPr>
                  <w:tcW w:w="814" w:type="dxa"/>
                  <w:shd w:val="clear" w:color="000000" w:fill="FFFF00"/>
                  <w:vAlign w:val="bottom"/>
                  <w:hideMark/>
                </w:tcPr>
                <w:p w14:paraId="6686D4B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09F682EC" w14:textId="77777777" w:rsidTr="002C2C40">
              <w:trPr>
                <w:trHeight w:val="300"/>
                <w:jc w:val="center"/>
              </w:trPr>
              <w:tc>
                <w:tcPr>
                  <w:tcW w:w="592" w:type="dxa"/>
                  <w:noWrap/>
                  <w:vAlign w:val="bottom"/>
                  <w:hideMark/>
                </w:tcPr>
                <w:p w14:paraId="3E41EE56"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c>
                <w:tcPr>
                  <w:tcW w:w="4097" w:type="dxa"/>
                  <w:noWrap/>
                  <w:vAlign w:val="bottom"/>
                  <w:hideMark/>
                </w:tcPr>
                <w:p w14:paraId="02614119"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AVILA SALAZAR ALAN LEONEL</w:t>
                  </w:r>
                </w:p>
              </w:tc>
              <w:tc>
                <w:tcPr>
                  <w:tcW w:w="814" w:type="dxa"/>
                  <w:shd w:val="clear" w:color="000000" w:fill="FFFF00"/>
                  <w:vAlign w:val="bottom"/>
                  <w:hideMark/>
                </w:tcPr>
                <w:p w14:paraId="680B061D"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0367A06F" w14:textId="77777777" w:rsidTr="002C2C40">
              <w:trPr>
                <w:trHeight w:val="300"/>
                <w:jc w:val="center"/>
              </w:trPr>
              <w:tc>
                <w:tcPr>
                  <w:tcW w:w="592" w:type="dxa"/>
                  <w:noWrap/>
                  <w:vAlign w:val="bottom"/>
                  <w:hideMark/>
                </w:tcPr>
                <w:p w14:paraId="51094FEE"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c>
                <w:tcPr>
                  <w:tcW w:w="4097" w:type="dxa"/>
                  <w:noWrap/>
                  <w:vAlign w:val="bottom"/>
                  <w:hideMark/>
                </w:tcPr>
                <w:p w14:paraId="6D4C4024"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BALCAZAR REAL MARIA FERNANDA</w:t>
                  </w:r>
                </w:p>
              </w:tc>
              <w:tc>
                <w:tcPr>
                  <w:tcW w:w="814" w:type="dxa"/>
                  <w:shd w:val="clear" w:color="000000" w:fill="FFFF00"/>
                  <w:vAlign w:val="bottom"/>
                  <w:hideMark/>
                </w:tcPr>
                <w:p w14:paraId="21458763"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17C490FE" w14:textId="77777777" w:rsidTr="002C2C40">
              <w:trPr>
                <w:trHeight w:val="285"/>
                <w:jc w:val="center"/>
              </w:trPr>
              <w:tc>
                <w:tcPr>
                  <w:tcW w:w="592" w:type="dxa"/>
                  <w:noWrap/>
                  <w:vAlign w:val="bottom"/>
                  <w:hideMark/>
                </w:tcPr>
                <w:p w14:paraId="39827008"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c>
                <w:tcPr>
                  <w:tcW w:w="4097" w:type="dxa"/>
                  <w:noWrap/>
                  <w:vAlign w:val="bottom"/>
                  <w:hideMark/>
                </w:tcPr>
                <w:p w14:paraId="5C10B51A"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CALO MACAS GLORIA JANETH</w:t>
                  </w:r>
                </w:p>
              </w:tc>
              <w:tc>
                <w:tcPr>
                  <w:tcW w:w="814" w:type="dxa"/>
                  <w:shd w:val="clear" w:color="000000" w:fill="FFFF00"/>
                  <w:vAlign w:val="bottom"/>
                  <w:hideMark/>
                </w:tcPr>
                <w:p w14:paraId="08008A41"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7BC9F703" w14:textId="77777777" w:rsidTr="002C2C40">
              <w:trPr>
                <w:trHeight w:val="300"/>
                <w:jc w:val="center"/>
              </w:trPr>
              <w:tc>
                <w:tcPr>
                  <w:tcW w:w="592" w:type="dxa"/>
                  <w:noWrap/>
                  <w:vAlign w:val="bottom"/>
                  <w:hideMark/>
                </w:tcPr>
                <w:p w14:paraId="6AFB2EA5"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c>
                <w:tcPr>
                  <w:tcW w:w="4097" w:type="dxa"/>
                  <w:noWrap/>
                  <w:vAlign w:val="bottom"/>
                  <w:hideMark/>
                </w:tcPr>
                <w:p w14:paraId="41396FFE"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CEVALLOS IGLESIAS ALISON ANAHI</w:t>
                  </w:r>
                </w:p>
              </w:tc>
              <w:tc>
                <w:tcPr>
                  <w:tcW w:w="814" w:type="dxa"/>
                  <w:shd w:val="clear" w:color="000000" w:fill="FFFF00"/>
                  <w:vAlign w:val="bottom"/>
                  <w:hideMark/>
                </w:tcPr>
                <w:p w14:paraId="538A4D7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w:t>
                  </w:r>
                </w:p>
              </w:tc>
            </w:tr>
            <w:tr w:rsidR="007554B0" w:rsidRPr="005C4F8F" w14:paraId="35493859" w14:textId="77777777" w:rsidTr="002C2C40">
              <w:trPr>
                <w:trHeight w:val="300"/>
                <w:jc w:val="center"/>
              </w:trPr>
              <w:tc>
                <w:tcPr>
                  <w:tcW w:w="592" w:type="dxa"/>
                  <w:noWrap/>
                  <w:vAlign w:val="bottom"/>
                  <w:hideMark/>
                </w:tcPr>
                <w:p w14:paraId="0E161DD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7</w:t>
                  </w:r>
                </w:p>
              </w:tc>
              <w:tc>
                <w:tcPr>
                  <w:tcW w:w="4097" w:type="dxa"/>
                  <w:noWrap/>
                  <w:vAlign w:val="bottom"/>
                  <w:hideMark/>
                </w:tcPr>
                <w:p w14:paraId="01826173"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CRUZ HEREDIA LESLIE ELIZABETH</w:t>
                  </w:r>
                </w:p>
              </w:tc>
              <w:tc>
                <w:tcPr>
                  <w:tcW w:w="814" w:type="dxa"/>
                  <w:shd w:val="clear" w:color="000000" w:fill="8DB4E2"/>
                  <w:vAlign w:val="bottom"/>
                  <w:hideMark/>
                </w:tcPr>
                <w:p w14:paraId="01E124B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77F6EE62" w14:textId="77777777" w:rsidTr="002C2C40">
              <w:trPr>
                <w:trHeight w:val="300"/>
                <w:jc w:val="center"/>
              </w:trPr>
              <w:tc>
                <w:tcPr>
                  <w:tcW w:w="592" w:type="dxa"/>
                  <w:noWrap/>
                  <w:vAlign w:val="bottom"/>
                  <w:hideMark/>
                </w:tcPr>
                <w:p w14:paraId="55038D73"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8</w:t>
                  </w:r>
                </w:p>
              </w:tc>
              <w:tc>
                <w:tcPr>
                  <w:tcW w:w="4097" w:type="dxa"/>
                  <w:noWrap/>
                  <w:vAlign w:val="bottom"/>
                  <w:hideMark/>
                </w:tcPr>
                <w:p w14:paraId="0456618A"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CRUZ GARCIA LEONELA S</w:t>
                  </w:r>
                  <w:r>
                    <w:rPr>
                      <w:rFonts w:ascii="Times New Roman" w:eastAsia="Times New Roman" w:hAnsi="Times New Roman" w:cs="Times New Roman"/>
                      <w:color w:val="000000"/>
                      <w:sz w:val="18"/>
                      <w:szCs w:val="18"/>
                      <w:lang w:bidi="ar-SA"/>
                    </w:rPr>
                    <w:t>H</w:t>
                  </w:r>
                  <w:r w:rsidRPr="005C4F8F">
                    <w:rPr>
                      <w:rFonts w:ascii="Times New Roman" w:eastAsia="Times New Roman" w:hAnsi="Times New Roman" w:cs="Times New Roman"/>
                      <w:color w:val="000000"/>
                      <w:sz w:val="18"/>
                      <w:szCs w:val="18"/>
                      <w:lang w:bidi="ar-SA"/>
                    </w:rPr>
                    <w:t>AKIRA</w:t>
                  </w:r>
                </w:p>
              </w:tc>
              <w:tc>
                <w:tcPr>
                  <w:tcW w:w="814" w:type="dxa"/>
                  <w:shd w:val="clear" w:color="000000" w:fill="8DB4E2"/>
                  <w:vAlign w:val="bottom"/>
                  <w:hideMark/>
                </w:tcPr>
                <w:p w14:paraId="00E8A46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10572E63" w14:textId="77777777" w:rsidTr="002C2C40">
              <w:trPr>
                <w:trHeight w:val="300"/>
                <w:jc w:val="center"/>
              </w:trPr>
              <w:tc>
                <w:tcPr>
                  <w:tcW w:w="592" w:type="dxa"/>
                  <w:noWrap/>
                  <w:vAlign w:val="bottom"/>
                  <w:hideMark/>
                </w:tcPr>
                <w:p w14:paraId="57241AF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9</w:t>
                  </w:r>
                </w:p>
              </w:tc>
              <w:tc>
                <w:tcPr>
                  <w:tcW w:w="4097" w:type="dxa"/>
                  <w:noWrap/>
                  <w:vAlign w:val="bottom"/>
                  <w:hideMark/>
                </w:tcPr>
                <w:p w14:paraId="1F2A5FCD"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DE LA ROSA MURILLO ANDREA NICOLE</w:t>
                  </w:r>
                </w:p>
              </w:tc>
              <w:tc>
                <w:tcPr>
                  <w:tcW w:w="814" w:type="dxa"/>
                  <w:shd w:val="clear" w:color="000000" w:fill="8DB4E2"/>
                  <w:vAlign w:val="bottom"/>
                  <w:hideMark/>
                </w:tcPr>
                <w:p w14:paraId="37AA038E"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132F5F1D" w14:textId="77777777" w:rsidTr="002C2C40">
              <w:trPr>
                <w:trHeight w:val="300"/>
                <w:jc w:val="center"/>
              </w:trPr>
              <w:tc>
                <w:tcPr>
                  <w:tcW w:w="592" w:type="dxa"/>
                  <w:noWrap/>
                  <w:vAlign w:val="bottom"/>
                  <w:hideMark/>
                </w:tcPr>
                <w:p w14:paraId="7B9B509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10</w:t>
                  </w:r>
                </w:p>
              </w:tc>
              <w:tc>
                <w:tcPr>
                  <w:tcW w:w="4097" w:type="dxa"/>
                  <w:noWrap/>
                  <w:vAlign w:val="bottom"/>
                  <w:hideMark/>
                </w:tcPr>
                <w:p w14:paraId="106FE61C"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FLORES GAIBOR LINDA ABIGAIL</w:t>
                  </w:r>
                </w:p>
              </w:tc>
              <w:tc>
                <w:tcPr>
                  <w:tcW w:w="814" w:type="dxa"/>
                  <w:shd w:val="clear" w:color="000000" w:fill="8DB4E2"/>
                  <w:vAlign w:val="bottom"/>
                  <w:hideMark/>
                </w:tcPr>
                <w:p w14:paraId="2FDB82A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252C32F9" w14:textId="77777777" w:rsidTr="002C2C40">
              <w:trPr>
                <w:trHeight w:val="300"/>
                <w:jc w:val="center"/>
              </w:trPr>
              <w:tc>
                <w:tcPr>
                  <w:tcW w:w="592" w:type="dxa"/>
                  <w:noWrap/>
                  <w:vAlign w:val="bottom"/>
                  <w:hideMark/>
                </w:tcPr>
                <w:p w14:paraId="1B60A258"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11</w:t>
                  </w:r>
                </w:p>
              </w:tc>
              <w:tc>
                <w:tcPr>
                  <w:tcW w:w="4097" w:type="dxa"/>
                  <w:noWrap/>
                  <w:vAlign w:val="bottom"/>
                  <w:hideMark/>
                </w:tcPr>
                <w:p w14:paraId="6540D665"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GARZON URGILES JENIFER PAMELA</w:t>
                  </w:r>
                </w:p>
              </w:tc>
              <w:tc>
                <w:tcPr>
                  <w:tcW w:w="814" w:type="dxa"/>
                  <w:shd w:val="clear" w:color="000000" w:fill="8DB4E2"/>
                  <w:vAlign w:val="bottom"/>
                  <w:hideMark/>
                </w:tcPr>
                <w:p w14:paraId="036DC506"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074A1BD1" w14:textId="77777777" w:rsidTr="002C2C40">
              <w:trPr>
                <w:trHeight w:val="300"/>
                <w:jc w:val="center"/>
              </w:trPr>
              <w:tc>
                <w:tcPr>
                  <w:tcW w:w="592" w:type="dxa"/>
                  <w:noWrap/>
                  <w:vAlign w:val="bottom"/>
                  <w:hideMark/>
                </w:tcPr>
                <w:p w14:paraId="2BAC525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12</w:t>
                  </w:r>
                </w:p>
              </w:tc>
              <w:tc>
                <w:tcPr>
                  <w:tcW w:w="4097" w:type="dxa"/>
                  <w:noWrap/>
                  <w:vAlign w:val="bottom"/>
                  <w:hideMark/>
                </w:tcPr>
                <w:p w14:paraId="0CDFFCA6"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HIDALGO TUMBACO ZURICK MARAT</w:t>
                  </w:r>
                </w:p>
              </w:tc>
              <w:tc>
                <w:tcPr>
                  <w:tcW w:w="814" w:type="dxa"/>
                  <w:shd w:val="clear" w:color="000000" w:fill="8DB4E2"/>
                  <w:vAlign w:val="bottom"/>
                  <w:hideMark/>
                </w:tcPr>
                <w:p w14:paraId="07EC1764"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4F7EFBA4" w14:textId="77777777" w:rsidTr="002C2C40">
              <w:trPr>
                <w:trHeight w:val="300"/>
                <w:jc w:val="center"/>
              </w:trPr>
              <w:tc>
                <w:tcPr>
                  <w:tcW w:w="592" w:type="dxa"/>
                  <w:noWrap/>
                  <w:vAlign w:val="bottom"/>
                  <w:hideMark/>
                </w:tcPr>
                <w:p w14:paraId="4119D52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13</w:t>
                  </w:r>
                </w:p>
              </w:tc>
              <w:tc>
                <w:tcPr>
                  <w:tcW w:w="4097" w:type="dxa"/>
                  <w:noWrap/>
                  <w:vAlign w:val="bottom"/>
                  <w:hideMark/>
                </w:tcPr>
                <w:p w14:paraId="171303CD"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HINOJOSA CEDEÑO DAMARIS SARAI</w:t>
                  </w:r>
                </w:p>
              </w:tc>
              <w:tc>
                <w:tcPr>
                  <w:tcW w:w="814" w:type="dxa"/>
                  <w:shd w:val="clear" w:color="000000" w:fill="8DB4E2"/>
                  <w:vAlign w:val="bottom"/>
                  <w:hideMark/>
                </w:tcPr>
                <w:p w14:paraId="4F857FA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w:t>
                  </w:r>
                </w:p>
              </w:tc>
            </w:tr>
            <w:tr w:rsidR="007554B0" w:rsidRPr="005C4F8F" w14:paraId="4AB72429" w14:textId="77777777" w:rsidTr="002C2C40">
              <w:trPr>
                <w:trHeight w:val="300"/>
                <w:jc w:val="center"/>
              </w:trPr>
              <w:tc>
                <w:tcPr>
                  <w:tcW w:w="592" w:type="dxa"/>
                  <w:noWrap/>
                  <w:vAlign w:val="bottom"/>
                  <w:hideMark/>
                </w:tcPr>
                <w:p w14:paraId="5588917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lastRenderedPageBreak/>
                    <w:t>14</w:t>
                  </w:r>
                </w:p>
              </w:tc>
              <w:tc>
                <w:tcPr>
                  <w:tcW w:w="4097" w:type="dxa"/>
                  <w:noWrap/>
                  <w:vAlign w:val="bottom"/>
                  <w:hideMark/>
                </w:tcPr>
                <w:p w14:paraId="7341D96C"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LEON OCAMPO MASHERLY PAULETTE</w:t>
                  </w:r>
                </w:p>
              </w:tc>
              <w:tc>
                <w:tcPr>
                  <w:tcW w:w="814" w:type="dxa"/>
                  <w:shd w:val="clear" w:color="000000" w:fill="FF0000"/>
                  <w:vAlign w:val="bottom"/>
                  <w:hideMark/>
                </w:tcPr>
                <w:p w14:paraId="403EF7D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169D1FBA" w14:textId="77777777" w:rsidTr="002C2C40">
              <w:trPr>
                <w:trHeight w:val="300"/>
                <w:jc w:val="center"/>
              </w:trPr>
              <w:tc>
                <w:tcPr>
                  <w:tcW w:w="592" w:type="dxa"/>
                  <w:noWrap/>
                  <w:vAlign w:val="bottom"/>
                  <w:hideMark/>
                </w:tcPr>
                <w:p w14:paraId="6EF31B0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15</w:t>
                  </w:r>
                </w:p>
              </w:tc>
              <w:tc>
                <w:tcPr>
                  <w:tcW w:w="4097" w:type="dxa"/>
                  <w:noWrap/>
                  <w:vAlign w:val="bottom"/>
                  <w:hideMark/>
                </w:tcPr>
                <w:p w14:paraId="7F61999C"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LOPEZ VALLADARES MATIAS NICOLAS</w:t>
                  </w:r>
                </w:p>
              </w:tc>
              <w:tc>
                <w:tcPr>
                  <w:tcW w:w="814" w:type="dxa"/>
                  <w:shd w:val="clear" w:color="000000" w:fill="FF0000"/>
                  <w:vAlign w:val="bottom"/>
                  <w:hideMark/>
                </w:tcPr>
                <w:p w14:paraId="5E4EF86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4B7BCF91" w14:textId="77777777" w:rsidTr="002C2C40">
              <w:trPr>
                <w:trHeight w:val="300"/>
                <w:jc w:val="center"/>
              </w:trPr>
              <w:tc>
                <w:tcPr>
                  <w:tcW w:w="592" w:type="dxa"/>
                  <w:noWrap/>
                  <w:vAlign w:val="bottom"/>
                  <w:hideMark/>
                </w:tcPr>
                <w:p w14:paraId="24D6E9E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16</w:t>
                  </w:r>
                </w:p>
              </w:tc>
              <w:tc>
                <w:tcPr>
                  <w:tcW w:w="4097" w:type="dxa"/>
                  <w:noWrap/>
                  <w:vAlign w:val="bottom"/>
                  <w:hideMark/>
                </w:tcPr>
                <w:p w14:paraId="63D819C2"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MALAVE DE LA ROSA CRISTHIAN GEOVANNY</w:t>
                  </w:r>
                </w:p>
              </w:tc>
              <w:tc>
                <w:tcPr>
                  <w:tcW w:w="814" w:type="dxa"/>
                  <w:shd w:val="clear" w:color="000000" w:fill="FF0000"/>
                  <w:vAlign w:val="bottom"/>
                  <w:hideMark/>
                </w:tcPr>
                <w:p w14:paraId="7461155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5423C137" w14:textId="77777777" w:rsidTr="002C2C40">
              <w:trPr>
                <w:trHeight w:val="300"/>
                <w:jc w:val="center"/>
              </w:trPr>
              <w:tc>
                <w:tcPr>
                  <w:tcW w:w="592" w:type="dxa"/>
                  <w:noWrap/>
                  <w:vAlign w:val="bottom"/>
                  <w:hideMark/>
                </w:tcPr>
                <w:p w14:paraId="67D6D35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17</w:t>
                  </w:r>
                </w:p>
              </w:tc>
              <w:tc>
                <w:tcPr>
                  <w:tcW w:w="4097" w:type="dxa"/>
                  <w:noWrap/>
                  <w:vAlign w:val="bottom"/>
                  <w:hideMark/>
                </w:tcPr>
                <w:p w14:paraId="37771031"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MEDINA CALDERON KATHYA JANETH</w:t>
                  </w:r>
                </w:p>
              </w:tc>
              <w:tc>
                <w:tcPr>
                  <w:tcW w:w="814" w:type="dxa"/>
                  <w:shd w:val="clear" w:color="000000" w:fill="FF0000"/>
                  <w:vAlign w:val="bottom"/>
                  <w:hideMark/>
                </w:tcPr>
                <w:p w14:paraId="6DB5023D"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666B613B" w14:textId="77777777" w:rsidTr="002C2C40">
              <w:trPr>
                <w:trHeight w:val="300"/>
                <w:jc w:val="center"/>
              </w:trPr>
              <w:tc>
                <w:tcPr>
                  <w:tcW w:w="592" w:type="dxa"/>
                  <w:noWrap/>
                  <w:vAlign w:val="bottom"/>
                  <w:hideMark/>
                </w:tcPr>
                <w:p w14:paraId="7AB839E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18</w:t>
                  </w:r>
                </w:p>
              </w:tc>
              <w:tc>
                <w:tcPr>
                  <w:tcW w:w="4097" w:type="dxa"/>
                  <w:noWrap/>
                  <w:vAlign w:val="bottom"/>
                  <w:hideMark/>
                </w:tcPr>
                <w:p w14:paraId="0892A52C"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MISE CARATE FRANKLIN ALDAHIR</w:t>
                  </w:r>
                </w:p>
              </w:tc>
              <w:tc>
                <w:tcPr>
                  <w:tcW w:w="814" w:type="dxa"/>
                  <w:shd w:val="clear" w:color="000000" w:fill="FF0000"/>
                  <w:vAlign w:val="bottom"/>
                  <w:hideMark/>
                </w:tcPr>
                <w:p w14:paraId="7CD73078"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55E8659F" w14:textId="77777777" w:rsidTr="002C2C40">
              <w:trPr>
                <w:trHeight w:val="300"/>
                <w:jc w:val="center"/>
              </w:trPr>
              <w:tc>
                <w:tcPr>
                  <w:tcW w:w="592" w:type="dxa"/>
                  <w:noWrap/>
                  <w:vAlign w:val="bottom"/>
                  <w:hideMark/>
                </w:tcPr>
                <w:p w14:paraId="407DF52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19</w:t>
                  </w:r>
                </w:p>
              </w:tc>
              <w:tc>
                <w:tcPr>
                  <w:tcW w:w="4097" w:type="dxa"/>
                  <w:noWrap/>
                  <w:vAlign w:val="bottom"/>
                  <w:hideMark/>
                </w:tcPr>
                <w:p w14:paraId="3B333934"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MORAN IZA WILFRIDO JACINTO</w:t>
                  </w:r>
                </w:p>
              </w:tc>
              <w:tc>
                <w:tcPr>
                  <w:tcW w:w="814" w:type="dxa"/>
                  <w:shd w:val="clear" w:color="000000" w:fill="FF0000"/>
                  <w:vAlign w:val="bottom"/>
                  <w:hideMark/>
                </w:tcPr>
                <w:p w14:paraId="37265DC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w:t>
                  </w:r>
                </w:p>
              </w:tc>
            </w:tr>
            <w:tr w:rsidR="007554B0" w:rsidRPr="005C4F8F" w14:paraId="536E7813" w14:textId="77777777" w:rsidTr="002C2C40">
              <w:trPr>
                <w:trHeight w:val="300"/>
                <w:jc w:val="center"/>
              </w:trPr>
              <w:tc>
                <w:tcPr>
                  <w:tcW w:w="592" w:type="dxa"/>
                  <w:noWrap/>
                  <w:vAlign w:val="bottom"/>
                  <w:hideMark/>
                </w:tcPr>
                <w:p w14:paraId="4F8F65C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20</w:t>
                  </w:r>
                </w:p>
              </w:tc>
              <w:tc>
                <w:tcPr>
                  <w:tcW w:w="4097" w:type="dxa"/>
                  <w:noWrap/>
                  <w:vAlign w:val="bottom"/>
                  <w:hideMark/>
                </w:tcPr>
                <w:p w14:paraId="4B40FF34"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ORDOÑEZ PEÑA SCARLET GABRIELA</w:t>
                  </w:r>
                </w:p>
              </w:tc>
              <w:tc>
                <w:tcPr>
                  <w:tcW w:w="814" w:type="dxa"/>
                  <w:shd w:val="clear" w:color="000000" w:fill="E6B8B7"/>
                  <w:vAlign w:val="bottom"/>
                  <w:hideMark/>
                </w:tcPr>
                <w:p w14:paraId="178B3B4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3BC54EA8" w14:textId="77777777" w:rsidTr="002C2C40">
              <w:trPr>
                <w:trHeight w:val="300"/>
                <w:jc w:val="center"/>
              </w:trPr>
              <w:tc>
                <w:tcPr>
                  <w:tcW w:w="592" w:type="dxa"/>
                  <w:noWrap/>
                  <w:vAlign w:val="bottom"/>
                  <w:hideMark/>
                </w:tcPr>
                <w:p w14:paraId="500143D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21</w:t>
                  </w:r>
                </w:p>
              </w:tc>
              <w:tc>
                <w:tcPr>
                  <w:tcW w:w="4097" w:type="dxa"/>
                  <w:noWrap/>
                  <w:vAlign w:val="bottom"/>
                  <w:hideMark/>
                </w:tcPr>
                <w:p w14:paraId="5B94B898"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PARRAGA ARTEAGA BRYAN STEVEN</w:t>
                  </w:r>
                </w:p>
              </w:tc>
              <w:tc>
                <w:tcPr>
                  <w:tcW w:w="814" w:type="dxa"/>
                  <w:shd w:val="clear" w:color="000000" w:fill="E6B8B7"/>
                  <w:vAlign w:val="bottom"/>
                  <w:hideMark/>
                </w:tcPr>
                <w:p w14:paraId="737A741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2379CC11" w14:textId="77777777" w:rsidTr="002C2C40">
              <w:trPr>
                <w:trHeight w:val="300"/>
                <w:jc w:val="center"/>
              </w:trPr>
              <w:tc>
                <w:tcPr>
                  <w:tcW w:w="592" w:type="dxa"/>
                  <w:noWrap/>
                  <w:vAlign w:val="bottom"/>
                  <w:hideMark/>
                </w:tcPr>
                <w:p w14:paraId="1B675FDF"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22</w:t>
                  </w:r>
                </w:p>
              </w:tc>
              <w:tc>
                <w:tcPr>
                  <w:tcW w:w="4097" w:type="dxa"/>
                  <w:noWrap/>
                  <w:vAlign w:val="bottom"/>
                  <w:hideMark/>
                </w:tcPr>
                <w:p w14:paraId="67D5A382"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PILATASIG CHICAIZA DERLIS AARON</w:t>
                  </w:r>
                </w:p>
              </w:tc>
              <w:tc>
                <w:tcPr>
                  <w:tcW w:w="814" w:type="dxa"/>
                  <w:shd w:val="clear" w:color="000000" w:fill="E6B8B7"/>
                  <w:vAlign w:val="bottom"/>
                  <w:hideMark/>
                </w:tcPr>
                <w:p w14:paraId="09EEA698"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6006A19F" w14:textId="77777777" w:rsidTr="002C2C40">
              <w:trPr>
                <w:trHeight w:val="300"/>
                <w:jc w:val="center"/>
              </w:trPr>
              <w:tc>
                <w:tcPr>
                  <w:tcW w:w="592" w:type="dxa"/>
                  <w:noWrap/>
                  <w:vAlign w:val="bottom"/>
                  <w:hideMark/>
                </w:tcPr>
                <w:p w14:paraId="12968085"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23</w:t>
                  </w:r>
                </w:p>
              </w:tc>
              <w:tc>
                <w:tcPr>
                  <w:tcW w:w="4097" w:type="dxa"/>
                  <w:noWrap/>
                  <w:vAlign w:val="bottom"/>
                  <w:hideMark/>
                </w:tcPr>
                <w:p w14:paraId="32CD27B6"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PILATUÑA IGUAGO JENIFFER PAMELA</w:t>
                  </w:r>
                </w:p>
              </w:tc>
              <w:tc>
                <w:tcPr>
                  <w:tcW w:w="814" w:type="dxa"/>
                  <w:shd w:val="clear" w:color="000000" w:fill="E6B8B7"/>
                  <w:vAlign w:val="bottom"/>
                  <w:hideMark/>
                </w:tcPr>
                <w:p w14:paraId="03795035"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1B345104" w14:textId="77777777" w:rsidTr="002C2C40">
              <w:trPr>
                <w:trHeight w:val="300"/>
                <w:jc w:val="center"/>
              </w:trPr>
              <w:tc>
                <w:tcPr>
                  <w:tcW w:w="592" w:type="dxa"/>
                  <w:noWrap/>
                  <w:vAlign w:val="bottom"/>
                  <w:hideMark/>
                </w:tcPr>
                <w:p w14:paraId="79733C95"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24</w:t>
                  </w:r>
                </w:p>
              </w:tc>
              <w:tc>
                <w:tcPr>
                  <w:tcW w:w="4097" w:type="dxa"/>
                  <w:noWrap/>
                  <w:vAlign w:val="bottom"/>
                  <w:hideMark/>
                </w:tcPr>
                <w:p w14:paraId="54E80894"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PIÑAS CRIOLLO CATHERINE LEONELA</w:t>
                  </w:r>
                </w:p>
              </w:tc>
              <w:tc>
                <w:tcPr>
                  <w:tcW w:w="814" w:type="dxa"/>
                  <w:shd w:val="clear" w:color="000000" w:fill="E6B8B7"/>
                  <w:vAlign w:val="bottom"/>
                  <w:hideMark/>
                </w:tcPr>
                <w:p w14:paraId="649DF7B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4106D566" w14:textId="77777777" w:rsidTr="002C2C40">
              <w:trPr>
                <w:trHeight w:val="300"/>
                <w:jc w:val="center"/>
              </w:trPr>
              <w:tc>
                <w:tcPr>
                  <w:tcW w:w="592" w:type="dxa"/>
                  <w:noWrap/>
                  <w:vAlign w:val="bottom"/>
                  <w:hideMark/>
                </w:tcPr>
                <w:p w14:paraId="4114C8C4"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25</w:t>
                  </w:r>
                </w:p>
              </w:tc>
              <w:tc>
                <w:tcPr>
                  <w:tcW w:w="4097" w:type="dxa"/>
                  <w:noWrap/>
                  <w:vAlign w:val="bottom"/>
                  <w:hideMark/>
                </w:tcPr>
                <w:p w14:paraId="5566D786"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QUINTERO INTRIAGO JOFFRE FARITH</w:t>
                  </w:r>
                </w:p>
              </w:tc>
              <w:tc>
                <w:tcPr>
                  <w:tcW w:w="814" w:type="dxa"/>
                  <w:shd w:val="clear" w:color="000000" w:fill="E6B8B7"/>
                  <w:vAlign w:val="bottom"/>
                  <w:hideMark/>
                </w:tcPr>
                <w:p w14:paraId="6567251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39239EB4" w14:textId="77777777" w:rsidTr="002C2C40">
              <w:trPr>
                <w:trHeight w:val="300"/>
                <w:jc w:val="center"/>
              </w:trPr>
              <w:tc>
                <w:tcPr>
                  <w:tcW w:w="592" w:type="dxa"/>
                  <w:noWrap/>
                  <w:vAlign w:val="bottom"/>
                  <w:hideMark/>
                </w:tcPr>
                <w:p w14:paraId="3E356F1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26</w:t>
                  </w:r>
                </w:p>
              </w:tc>
              <w:tc>
                <w:tcPr>
                  <w:tcW w:w="4097" w:type="dxa"/>
                  <w:noWrap/>
                  <w:vAlign w:val="bottom"/>
                  <w:hideMark/>
                </w:tcPr>
                <w:p w14:paraId="22F29DD1"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ROSALES RUIZ AMY FERNANDA</w:t>
                  </w:r>
                </w:p>
              </w:tc>
              <w:tc>
                <w:tcPr>
                  <w:tcW w:w="814" w:type="dxa"/>
                  <w:shd w:val="clear" w:color="000000" w:fill="E6B8B7"/>
                  <w:vAlign w:val="bottom"/>
                  <w:hideMark/>
                </w:tcPr>
                <w:p w14:paraId="509D2F1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4</w:t>
                  </w:r>
                </w:p>
              </w:tc>
            </w:tr>
            <w:tr w:rsidR="007554B0" w:rsidRPr="005C4F8F" w14:paraId="1481E1A5" w14:textId="77777777" w:rsidTr="002C2C40">
              <w:trPr>
                <w:trHeight w:val="300"/>
                <w:jc w:val="center"/>
              </w:trPr>
              <w:tc>
                <w:tcPr>
                  <w:tcW w:w="592" w:type="dxa"/>
                  <w:noWrap/>
                  <w:vAlign w:val="bottom"/>
                  <w:hideMark/>
                </w:tcPr>
                <w:p w14:paraId="268C3F13"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27</w:t>
                  </w:r>
                </w:p>
              </w:tc>
              <w:tc>
                <w:tcPr>
                  <w:tcW w:w="4097" w:type="dxa"/>
                  <w:noWrap/>
                  <w:vAlign w:val="bottom"/>
                  <w:hideMark/>
                </w:tcPr>
                <w:p w14:paraId="6D5C9404"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SALAZAR GUARCO ANTHONY ESTALIN</w:t>
                  </w:r>
                </w:p>
              </w:tc>
              <w:tc>
                <w:tcPr>
                  <w:tcW w:w="814" w:type="dxa"/>
                  <w:shd w:val="clear" w:color="000000" w:fill="B1A0C7"/>
                  <w:vAlign w:val="bottom"/>
                  <w:hideMark/>
                </w:tcPr>
                <w:p w14:paraId="13A74EA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3F019B9E" w14:textId="77777777" w:rsidTr="002C2C40">
              <w:trPr>
                <w:trHeight w:val="300"/>
                <w:jc w:val="center"/>
              </w:trPr>
              <w:tc>
                <w:tcPr>
                  <w:tcW w:w="592" w:type="dxa"/>
                  <w:noWrap/>
                  <w:vAlign w:val="bottom"/>
                  <w:hideMark/>
                </w:tcPr>
                <w:p w14:paraId="55BA4384"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28</w:t>
                  </w:r>
                </w:p>
              </w:tc>
              <w:tc>
                <w:tcPr>
                  <w:tcW w:w="4097" w:type="dxa"/>
                  <w:noWrap/>
                  <w:vAlign w:val="bottom"/>
                  <w:hideMark/>
                </w:tcPr>
                <w:p w14:paraId="65BD1137"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SALVATIERRA SANTILLAN HAYDEE BEATRIZ</w:t>
                  </w:r>
                </w:p>
              </w:tc>
              <w:tc>
                <w:tcPr>
                  <w:tcW w:w="814" w:type="dxa"/>
                  <w:shd w:val="clear" w:color="000000" w:fill="B1A0C7"/>
                  <w:vAlign w:val="bottom"/>
                  <w:hideMark/>
                </w:tcPr>
                <w:p w14:paraId="214A6B43"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674FF66C" w14:textId="77777777" w:rsidTr="002C2C40">
              <w:trPr>
                <w:trHeight w:val="300"/>
                <w:jc w:val="center"/>
              </w:trPr>
              <w:tc>
                <w:tcPr>
                  <w:tcW w:w="592" w:type="dxa"/>
                  <w:noWrap/>
                  <w:vAlign w:val="bottom"/>
                  <w:hideMark/>
                </w:tcPr>
                <w:p w14:paraId="3BBBD1A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29</w:t>
                  </w:r>
                </w:p>
              </w:tc>
              <w:tc>
                <w:tcPr>
                  <w:tcW w:w="4097" w:type="dxa"/>
                  <w:noWrap/>
                  <w:vAlign w:val="bottom"/>
                  <w:hideMark/>
                </w:tcPr>
                <w:p w14:paraId="2F675BB9"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SAMPEDRO LEON KERLLY VIVIANA</w:t>
                  </w:r>
                </w:p>
              </w:tc>
              <w:tc>
                <w:tcPr>
                  <w:tcW w:w="814" w:type="dxa"/>
                  <w:shd w:val="clear" w:color="000000" w:fill="B1A0C7"/>
                  <w:vAlign w:val="bottom"/>
                  <w:hideMark/>
                </w:tcPr>
                <w:p w14:paraId="2B369071"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3839762E" w14:textId="77777777" w:rsidTr="002C2C40">
              <w:trPr>
                <w:trHeight w:val="300"/>
                <w:jc w:val="center"/>
              </w:trPr>
              <w:tc>
                <w:tcPr>
                  <w:tcW w:w="592" w:type="dxa"/>
                  <w:noWrap/>
                  <w:vAlign w:val="bottom"/>
                  <w:hideMark/>
                </w:tcPr>
                <w:p w14:paraId="01AD6FFE"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30</w:t>
                  </w:r>
                </w:p>
              </w:tc>
              <w:tc>
                <w:tcPr>
                  <w:tcW w:w="4097" w:type="dxa"/>
                  <w:noWrap/>
                  <w:vAlign w:val="bottom"/>
                  <w:hideMark/>
                </w:tcPr>
                <w:p w14:paraId="75AE262E"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SANAGUANO SAMANIEGO ANAHI FERNANDA</w:t>
                  </w:r>
                </w:p>
              </w:tc>
              <w:tc>
                <w:tcPr>
                  <w:tcW w:w="814" w:type="dxa"/>
                  <w:shd w:val="clear" w:color="000000" w:fill="B1A0C7"/>
                  <w:vAlign w:val="bottom"/>
                  <w:hideMark/>
                </w:tcPr>
                <w:p w14:paraId="34FBBAC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7244FE76" w14:textId="77777777" w:rsidTr="002C2C40">
              <w:trPr>
                <w:trHeight w:val="300"/>
                <w:jc w:val="center"/>
              </w:trPr>
              <w:tc>
                <w:tcPr>
                  <w:tcW w:w="592" w:type="dxa"/>
                  <w:noWrap/>
                  <w:vAlign w:val="bottom"/>
                  <w:hideMark/>
                </w:tcPr>
                <w:p w14:paraId="0F778F4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31</w:t>
                  </w:r>
                </w:p>
              </w:tc>
              <w:tc>
                <w:tcPr>
                  <w:tcW w:w="4097" w:type="dxa"/>
                  <w:noWrap/>
                  <w:vAlign w:val="bottom"/>
                  <w:hideMark/>
                </w:tcPr>
                <w:p w14:paraId="78C0D5C8"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SARANGO SAMANIEGO JOSTHYN JOSEPH</w:t>
                  </w:r>
                </w:p>
              </w:tc>
              <w:tc>
                <w:tcPr>
                  <w:tcW w:w="814" w:type="dxa"/>
                  <w:shd w:val="clear" w:color="000000" w:fill="B1A0C7"/>
                  <w:vAlign w:val="bottom"/>
                  <w:hideMark/>
                </w:tcPr>
                <w:p w14:paraId="18D659F0"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5A45CC5D" w14:textId="77777777" w:rsidTr="002C2C40">
              <w:trPr>
                <w:trHeight w:val="300"/>
                <w:jc w:val="center"/>
              </w:trPr>
              <w:tc>
                <w:tcPr>
                  <w:tcW w:w="592" w:type="dxa"/>
                  <w:noWrap/>
                  <w:vAlign w:val="bottom"/>
                  <w:hideMark/>
                </w:tcPr>
                <w:p w14:paraId="5BE2F07F"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32</w:t>
                  </w:r>
                </w:p>
              </w:tc>
              <w:tc>
                <w:tcPr>
                  <w:tcW w:w="4097" w:type="dxa"/>
                  <w:noWrap/>
                  <w:vAlign w:val="bottom"/>
                  <w:hideMark/>
                </w:tcPr>
                <w:p w14:paraId="2C312D40"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SOSA ALLAN SARAI YALILE</w:t>
                  </w:r>
                </w:p>
              </w:tc>
              <w:tc>
                <w:tcPr>
                  <w:tcW w:w="814" w:type="dxa"/>
                  <w:shd w:val="clear" w:color="000000" w:fill="B1A0C7"/>
                  <w:vAlign w:val="bottom"/>
                  <w:hideMark/>
                </w:tcPr>
                <w:p w14:paraId="75A1C66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6EE87215" w14:textId="77777777" w:rsidTr="002C2C40">
              <w:trPr>
                <w:trHeight w:val="300"/>
                <w:jc w:val="center"/>
              </w:trPr>
              <w:tc>
                <w:tcPr>
                  <w:tcW w:w="592" w:type="dxa"/>
                  <w:noWrap/>
                  <w:vAlign w:val="bottom"/>
                  <w:hideMark/>
                </w:tcPr>
                <w:p w14:paraId="42BDEF5D"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33</w:t>
                  </w:r>
                </w:p>
              </w:tc>
              <w:tc>
                <w:tcPr>
                  <w:tcW w:w="4097" w:type="dxa"/>
                  <w:noWrap/>
                  <w:vAlign w:val="bottom"/>
                  <w:hideMark/>
                </w:tcPr>
                <w:p w14:paraId="0B94ABFD"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URQUIZO LOPEZ SAMANTHA MICAELA</w:t>
                  </w:r>
                </w:p>
              </w:tc>
              <w:tc>
                <w:tcPr>
                  <w:tcW w:w="814" w:type="dxa"/>
                  <w:shd w:val="clear" w:color="000000" w:fill="B1A0C7"/>
                  <w:vAlign w:val="bottom"/>
                  <w:hideMark/>
                </w:tcPr>
                <w:p w14:paraId="6196BD4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5</w:t>
                  </w:r>
                </w:p>
              </w:tc>
            </w:tr>
            <w:tr w:rsidR="007554B0" w:rsidRPr="005C4F8F" w14:paraId="699C9D6C" w14:textId="77777777" w:rsidTr="002C2C40">
              <w:trPr>
                <w:trHeight w:val="300"/>
                <w:jc w:val="center"/>
              </w:trPr>
              <w:tc>
                <w:tcPr>
                  <w:tcW w:w="592" w:type="dxa"/>
                  <w:noWrap/>
                  <w:vAlign w:val="bottom"/>
                  <w:hideMark/>
                </w:tcPr>
                <w:p w14:paraId="666D844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34</w:t>
                  </w:r>
                </w:p>
              </w:tc>
              <w:tc>
                <w:tcPr>
                  <w:tcW w:w="4097" w:type="dxa"/>
                  <w:noWrap/>
                  <w:vAlign w:val="bottom"/>
                  <w:hideMark/>
                </w:tcPr>
                <w:p w14:paraId="1279040C"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VASCONEZ CABEZAS NAYESSKA SLAYNE</w:t>
                  </w:r>
                </w:p>
              </w:tc>
              <w:tc>
                <w:tcPr>
                  <w:tcW w:w="814" w:type="dxa"/>
                  <w:shd w:val="clear" w:color="000000" w:fill="C4D79B"/>
                  <w:vAlign w:val="bottom"/>
                  <w:hideMark/>
                </w:tcPr>
                <w:p w14:paraId="479CE8D2"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7554B0" w:rsidRPr="005C4F8F" w14:paraId="6B766EDF" w14:textId="77777777" w:rsidTr="002C2C40">
              <w:trPr>
                <w:trHeight w:val="300"/>
                <w:jc w:val="center"/>
              </w:trPr>
              <w:tc>
                <w:tcPr>
                  <w:tcW w:w="592" w:type="dxa"/>
                  <w:noWrap/>
                  <w:vAlign w:val="bottom"/>
                  <w:hideMark/>
                </w:tcPr>
                <w:p w14:paraId="38502FF8"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35</w:t>
                  </w:r>
                </w:p>
              </w:tc>
              <w:tc>
                <w:tcPr>
                  <w:tcW w:w="4097" w:type="dxa"/>
                  <w:noWrap/>
                  <w:vAlign w:val="bottom"/>
                  <w:hideMark/>
                </w:tcPr>
                <w:p w14:paraId="774D20F8"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VELASQUEZ MEZA NOHELIA ESTEFANIA</w:t>
                  </w:r>
                </w:p>
              </w:tc>
              <w:tc>
                <w:tcPr>
                  <w:tcW w:w="814" w:type="dxa"/>
                  <w:shd w:val="clear" w:color="000000" w:fill="C4D79B"/>
                  <w:vAlign w:val="bottom"/>
                  <w:hideMark/>
                </w:tcPr>
                <w:p w14:paraId="64F6CF2A"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7554B0" w:rsidRPr="005C4F8F" w14:paraId="1C90DE11" w14:textId="77777777" w:rsidTr="002C2C40">
              <w:trPr>
                <w:trHeight w:val="300"/>
                <w:jc w:val="center"/>
              </w:trPr>
              <w:tc>
                <w:tcPr>
                  <w:tcW w:w="592" w:type="dxa"/>
                  <w:noWrap/>
                  <w:vAlign w:val="bottom"/>
                  <w:hideMark/>
                </w:tcPr>
                <w:p w14:paraId="39886171"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36</w:t>
                  </w:r>
                </w:p>
              </w:tc>
              <w:tc>
                <w:tcPr>
                  <w:tcW w:w="4097" w:type="dxa"/>
                  <w:noWrap/>
                  <w:vAlign w:val="bottom"/>
                  <w:hideMark/>
                </w:tcPr>
                <w:p w14:paraId="400EEC6A"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VILLALVA COLOMA JENNIFER ALISON</w:t>
                  </w:r>
                </w:p>
              </w:tc>
              <w:tc>
                <w:tcPr>
                  <w:tcW w:w="814" w:type="dxa"/>
                  <w:shd w:val="clear" w:color="000000" w:fill="C4D79B"/>
                  <w:vAlign w:val="bottom"/>
                  <w:hideMark/>
                </w:tcPr>
                <w:p w14:paraId="17907979"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7554B0" w:rsidRPr="005C4F8F" w14:paraId="69FB86DD" w14:textId="77777777" w:rsidTr="002C2C40">
              <w:trPr>
                <w:trHeight w:val="300"/>
                <w:jc w:val="center"/>
              </w:trPr>
              <w:tc>
                <w:tcPr>
                  <w:tcW w:w="592" w:type="dxa"/>
                  <w:noWrap/>
                  <w:vAlign w:val="bottom"/>
                  <w:hideMark/>
                </w:tcPr>
                <w:p w14:paraId="7CA3F41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37</w:t>
                  </w:r>
                </w:p>
              </w:tc>
              <w:tc>
                <w:tcPr>
                  <w:tcW w:w="4097" w:type="dxa"/>
                  <w:noWrap/>
                  <w:vAlign w:val="bottom"/>
                  <w:hideMark/>
                </w:tcPr>
                <w:p w14:paraId="38D8D061"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VILLAMAR VELEZ KARLA THAIZ</w:t>
                  </w:r>
                </w:p>
              </w:tc>
              <w:tc>
                <w:tcPr>
                  <w:tcW w:w="814" w:type="dxa"/>
                  <w:shd w:val="clear" w:color="000000" w:fill="C4D79B"/>
                  <w:vAlign w:val="bottom"/>
                  <w:hideMark/>
                </w:tcPr>
                <w:p w14:paraId="70BEFCF7"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7554B0" w:rsidRPr="005C4F8F" w14:paraId="1F968E52" w14:textId="77777777" w:rsidTr="002C2C40">
              <w:trPr>
                <w:trHeight w:val="300"/>
                <w:jc w:val="center"/>
              </w:trPr>
              <w:tc>
                <w:tcPr>
                  <w:tcW w:w="592" w:type="dxa"/>
                  <w:noWrap/>
                  <w:vAlign w:val="bottom"/>
                  <w:hideMark/>
                </w:tcPr>
                <w:p w14:paraId="7171C54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38</w:t>
                  </w:r>
                </w:p>
              </w:tc>
              <w:tc>
                <w:tcPr>
                  <w:tcW w:w="4097" w:type="dxa"/>
                  <w:noWrap/>
                  <w:vAlign w:val="bottom"/>
                  <w:hideMark/>
                </w:tcPr>
                <w:p w14:paraId="34AAB580"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YASELGA NARVAEZ JOSHUA SEBASTIAN</w:t>
                  </w:r>
                </w:p>
              </w:tc>
              <w:tc>
                <w:tcPr>
                  <w:tcW w:w="814" w:type="dxa"/>
                  <w:shd w:val="clear" w:color="000000" w:fill="C4D79B"/>
                  <w:vAlign w:val="bottom"/>
                  <w:hideMark/>
                </w:tcPr>
                <w:p w14:paraId="1401AEA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r w:rsidR="007554B0" w:rsidRPr="005C4F8F" w14:paraId="74CC33DA" w14:textId="77777777" w:rsidTr="002C2C40">
              <w:trPr>
                <w:trHeight w:val="300"/>
                <w:jc w:val="center"/>
              </w:trPr>
              <w:tc>
                <w:tcPr>
                  <w:tcW w:w="592" w:type="dxa"/>
                  <w:noWrap/>
                  <w:vAlign w:val="bottom"/>
                  <w:hideMark/>
                </w:tcPr>
                <w:p w14:paraId="6DDE9C1B"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39</w:t>
                  </w:r>
                </w:p>
              </w:tc>
              <w:tc>
                <w:tcPr>
                  <w:tcW w:w="4097" w:type="dxa"/>
                  <w:noWrap/>
                  <w:vAlign w:val="bottom"/>
                  <w:hideMark/>
                </w:tcPr>
                <w:p w14:paraId="10179A1E" w14:textId="77777777" w:rsidR="007554B0" w:rsidRPr="005C4F8F" w:rsidRDefault="007554B0" w:rsidP="007554B0">
                  <w:pPr>
                    <w:framePr w:hSpace="141" w:wrap="around" w:vAnchor="text" w:hAnchor="text" w:xAlign="center" w:y="1"/>
                    <w:widowControl/>
                    <w:autoSpaceDE/>
                    <w:autoSpaceDN/>
                    <w:suppressOverlap/>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 xml:space="preserve">ZAMBRANO </w:t>
                  </w:r>
                  <w:proofErr w:type="spellStart"/>
                  <w:r w:rsidRPr="005C4F8F">
                    <w:rPr>
                      <w:rFonts w:ascii="Times New Roman" w:eastAsia="Times New Roman" w:hAnsi="Times New Roman" w:cs="Times New Roman"/>
                      <w:color w:val="000000"/>
                      <w:sz w:val="18"/>
                      <w:szCs w:val="18"/>
                      <w:lang w:bidi="ar-SA"/>
                    </w:rPr>
                    <w:t>ZAMBRANO</w:t>
                  </w:r>
                  <w:proofErr w:type="spellEnd"/>
                  <w:r w:rsidRPr="005C4F8F">
                    <w:rPr>
                      <w:rFonts w:ascii="Times New Roman" w:eastAsia="Times New Roman" w:hAnsi="Times New Roman" w:cs="Times New Roman"/>
                      <w:color w:val="000000"/>
                      <w:sz w:val="18"/>
                      <w:szCs w:val="18"/>
                      <w:lang w:bidi="ar-SA"/>
                    </w:rPr>
                    <w:t xml:space="preserve"> ELIAN ALEJANDRO</w:t>
                  </w:r>
                </w:p>
              </w:tc>
              <w:tc>
                <w:tcPr>
                  <w:tcW w:w="814" w:type="dxa"/>
                  <w:shd w:val="clear" w:color="000000" w:fill="C4D79B"/>
                  <w:vAlign w:val="bottom"/>
                  <w:hideMark/>
                </w:tcPr>
                <w:p w14:paraId="7480305C" w14:textId="77777777" w:rsidR="007554B0" w:rsidRPr="005C4F8F" w:rsidRDefault="007554B0" w:rsidP="007554B0">
                  <w:pPr>
                    <w:framePr w:hSpace="141" w:wrap="around" w:vAnchor="text" w:hAnchor="text" w:xAlign="center" w:y="1"/>
                    <w:widowControl/>
                    <w:autoSpaceDE/>
                    <w:autoSpaceDN/>
                    <w:suppressOverlap/>
                    <w:jc w:val="center"/>
                    <w:rPr>
                      <w:rFonts w:ascii="Times New Roman" w:eastAsia="Times New Roman" w:hAnsi="Times New Roman" w:cs="Times New Roman"/>
                      <w:color w:val="000000"/>
                      <w:sz w:val="18"/>
                      <w:szCs w:val="18"/>
                      <w:lang w:bidi="ar-SA"/>
                    </w:rPr>
                  </w:pPr>
                  <w:r w:rsidRPr="005C4F8F">
                    <w:rPr>
                      <w:rFonts w:ascii="Times New Roman" w:eastAsia="Times New Roman" w:hAnsi="Times New Roman" w:cs="Times New Roman"/>
                      <w:color w:val="000000"/>
                      <w:sz w:val="18"/>
                      <w:szCs w:val="18"/>
                      <w:lang w:bidi="ar-SA"/>
                    </w:rPr>
                    <w:t>6</w:t>
                  </w:r>
                </w:p>
              </w:tc>
            </w:tr>
          </w:tbl>
          <w:p w14:paraId="507E92D0" w14:textId="36FB3D9C" w:rsidR="007554B0" w:rsidRPr="00EF4918" w:rsidRDefault="007554B0" w:rsidP="007554B0">
            <w:pPr>
              <w:jc w:val="center"/>
              <w:rPr>
                <w:rFonts w:ascii="Times New Roman" w:hAnsi="Times New Roman" w:cs="Times New Roman"/>
                <w:b/>
                <w:color w:val="FF0000"/>
                <w:sz w:val="20"/>
                <w:szCs w:val="20"/>
              </w:rPr>
            </w:pPr>
          </w:p>
        </w:tc>
      </w:tr>
      <w:tr w:rsidR="007554B0" w:rsidRPr="00EF4918" w14:paraId="554BCFDB" w14:textId="77777777" w:rsidTr="00D84C37">
        <w:trPr>
          <w:trHeight w:val="474"/>
        </w:trPr>
        <w:tc>
          <w:tcPr>
            <w:tcW w:w="3114" w:type="dxa"/>
          </w:tcPr>
          <w:p w14:paraId="17A66136" w14:textId="43F0D1BC" w:rsidR="007554B0" w:rsidRPr="00EF4918" w:rsidRDefault="007554B0" w:rsidP="007554B0">
            <w:pPr>
              <w:pStyle w:val="TableParagraph"/>
              <w:ind w:left="107" w:right="143"/>
              <w:jc w:val="both"/>
              <w:rPr>
                <w:rFonts w:ascii="Times New Roman" w:hAnsi="Times New Roman" w:cs="Times New Roman"/>
                <w:b/>
                <w:sz w:val="20"/>
                <w:szCs w:val="20"/>
              </w:rPr>
            </w:pPr>
            <w:r w:rsidRPr="002A59A5">
              <w:rPr>
                <w:rFonts w:ascii="Times New Roman" w:hAnsi="Times New Roman" w:cs="Times New Roman"/>
                <w:b/>
                <w:w w:val="95"/>
                <w:sz w:val="20"/>
                <w:szCs w:val="20"/>
              </w:rPr>
              <w:lastRenderedPageBreak/>
              <w:t>LUGAR DE LA PRÁCTICA</w:t>
            </w:r>
          </w:p>
        </w:tc>
        <w:tc>
          <w:tcPr>
            <w:tcW w:w="6662" w:type="dxa"/>
          </w:tcPr>
          <w:p w14:paraId="20BCFD35" w14:textId="77777777" w:rsidR="007554B0" w:rsidRPr="002A5A4C" w:rsidRDefault="007554B0" w:rsidP="007554B0">
            <w:pPr>
              <w:pStyle w:val="TableParagraph"/>
              <w:ind w:left="282" w:right="133"/>
              <w:jc w:val="center"/>
              <w:rPr>
                <w:rFonts w:ascii="Times New Roman" w:hAnsi="Times New Roman" w:cs="Times New Roman"/>
                <w:sz w:val="20"/>
                <w:szCs w:val="20"/>
              </w:rPr>
            </w:pPr>
            <w:r w:rsidRPr="002A5A4C">
              <w:rPr>
                <w:rFonts w:ascii="Times New Roman" w:hAnsi="Times New Roman" w:cs="Times New Roman"/>
                <w:sz w:val="20"/>
                <w:szCs w:val="20"/>
              </w:rPr>
              <w:t>LAB E201- BLOQUE E Facultad de Ciencia de la Salud</w:t>
            </w:r>
          </w:p>
          <w:p w14:paraId="0D4AAD47" w14:textId="77777777" w:rsidR="007554B0" w:rsidRDefault="007554B0" w:rsidP="007554B0">
            <w:pPr>
              <w:pStyle w:val="TableParagraph"/>
              <w:ind w:left="282" w:right="133"/>
              <w:jc w:val="center"/>
            </w:pPr>
            <w:r w:rsidRPr="002A5A4C">
              <w:rPr>
                <w:rFonts w:ascii="Times New Roman" w:hAnsi="Times New Roman" w:cs="Times New Roman"/>
                <w:sz w:val="20"/>
                <w:szCs w:val="20"/>
              </w:rPr>
              <w:t>Soporte material en el Aula virtual Bioquímica</w:t>
            </w:r>
            <w:r>
              <w:rPr>
                <w:rFonts w:ascii="Times New Roman" w:hAnsi="Times New Roman" w:cs="Times New Roman"/>
                <w:sz w:val="20"/>
                <w:szCs w:val="20"/>
              </w:rPr>
              <w:t xml:space="preserve"> I</w:t>
            </w:r>
          </w:p>
          <w:p w14:paraId="036503B4" w14:textId="04E63A2A" w:rsidR="007554B0" w:rsidRPr="00EF4918" w:rsidRDefault="007554B0" w:rsidP="007554B0">
            <w:pPr>
              <w:pStyle w:val="TableParagraph"/>
              <w:ind w:left="282" w:right="133"/>
              <w:jc w:val="center"/>
              <w:rPr>
                <w:rFonts w:ascii="Times New Roman" w:hAnsi="Times New Roman" w:cs="Times New Roman"/>
                <w:sz w:val="20"/>
                <w:szCs w:val="20"/>
              </w:rPr>
            </w:pPr>
            <w:hyperlink r:id="rId8" w:history="1">
              <w:r w:rsidRPr="003C064B">
                <w:rPr>
                  <w:rStyle w:val="Hipervnculo"/>
                  <w:rFonts w:ascii="Times New Roman" w:hAnsi="Times New Roman" w:cs="Times New Roman"/>
                  <w:sz w:val="20"/>
                  <w:szCs w:val="20"/>
                </w:rPr>
                <w:t>https://moodle.unach.edu.ec/course/view.php?id=47704</w:t>
              </w:r>
            </w:hyperlink>
          </w:p>
        </w:tc>
      </w:tr>
      <w:tr w:rsidR="00DC26DE" w:rsidRPr="00EF4918" w14:paraId="19599F62" w14:textId="77777777" w:rsidTr="00D84C37">
        <w:trPr>
          <w:trHeight w:val="366"/>
        </w:trPr>
        <w:tc>
          <w:tcPr>
            <w:tcW w:w="3114" w:type="dxa"/>
          </w:tcPr>
          <w:p w14:paraId="5871D8A1" w14:textId="77777777" w:rsidR="00DC26DE" w:rsidRPr="00EF4918" w:rsidRDefault="00DC26DE" w:rsidP="00DC26DE">
            <w:pPr>
              <w:pStyle w:val="TableParagraph"/>
              <w:ind w:left="107" w:right="143"/>
              <w:jc w:val="both"/>
              <w:rPr>
                <w:rFonts w:ascii="Times New Roman" w:hAnsi="Times New Roman" w:cs="Times New Roman"/>
                <w:b/>
                <w:w w:val="90"/>
                <w:sz w:val="20"/>
                <w:szCs w:val="20"/>
              </w:rPr>
            </w:pPr>
            <w:r w:rsidRPr="00EF4918">
              <w:rPr>
                <w:rFonts w:ascii="Times New Roman" w:hAnsi="Times New Roman" w:cs="Times New Roman"/>
                <w:b/>
                <w:w w:val="90"/>
                <w:sz w:val="20"/>
                <w:szCs w:val="20"/>
              </w:rPr>
              <w:t>UNIDAD SÍLABO</w:t>
            </w:r>
          </w:p>
        </w:tc>
        <w:tc>
          <w:tcPr>
            <w:tcW w:w="6662" w:type="dxa"/>
          </w:tcPr>
          <w:p w14:paraId="22906AB0" w14:textId="77777777" w:rsidR="00DC26DE" w:rsidRPr="00EF4918" w:rsidRDefault="00DC26DE" w:rsidP="00490021">
            <w:pPr>
              <w:pStyle w:val="TableParagraph"/>
              <w:ind w:left="282" w:right="133"/>
              <w:jc w:val="center"/>
              <w:rPr>
                <w:rFonts w:ascii="Times New Roman" w:hAnsi="Times New Roman" w:cs="Times New Roman"/>
                <w:sz w:val="20"/>
                <w:szCs w:val="20"/>
              </w:rPr>
            </w:pPr>
            <w:r w:rsidRPr="00EF4918">
              <w:rPr>
                <w:rFonts w:ascii="Times New Roman" w:hAnsi="Times New Roman" w:cs="Times New Roman"/>
                <w:sz w:val="20"/>
                <w:szCs w:val="20"/>
              </w:rPr>
              <w:t>No. 3   Metabolismo de Compuestos Nitrogenados</w:t>
            </w:r>
          </w:p>
        </w:tc>
      </w:tr>
      <w:tr w:rsidR="00DC26DE" w:rsidRPr="00EF4918" w14:paraId="26ABA1A4" w14:textId="77777777" w:rsidTr="00D84C37">
        <w:trPr>
          <w:trHeight w:val="366"/>
        </w:trPr>
        <w:tc>
          <w:tcPr>
            <w:tcW w:w="3114" w:type="dxa"/>
          </w:tcPr>
          <w:p w14:paraId="1E4423FB" w14:textId="77777777" w:rsidR="00DC26DE" w:rsidRPr="00EF4918" w:rsidRDefault="00DC26DE" w:rsidP="00DC26DE">
            <w:pPr>
              <w:pStyle w:val="TableParagraph"/>
              <w:ind w:left="107" w:right="143"/>
              <w:jc w:val="both"/>
              <w:rPr>
                <w:rFonts w:ascii="Times New Roman" w:hAnsi="Times New Roman" w:cs="Times New Roman"/>
                <w:b/>
                <w:w w:val="90"/>
                <w:sz w:val="20"/>
                <w:szCs w:val="20"/>
              </w:rPr>
            </w:pPr>
            <w:r w:rsidRPr="00EF4918">
              <w:rPr>
                <w:rFonts w:ascii="Times New Roman" w:hAnsi="Times New Roman" w:cs="Times New Roman"/>
                <w:b/>
                <w:w w:val="90"/>
                <w:sz w:val="20"/>
                <w:szCs w:val="20"/>
              </w:rPr>
              <w:t>RESULTADO DE APRENDIZAJE</w:t>
            </w:r>
          </w:p>
        </w:tc>
        <w:tc>
          <w:tcPr>
            <w:tcW w:w="6662" w:type="dxa"/>
          </w:tcPr>
          <w:p w14:paraId="3725228F" w14:textId="77777777" w:rsidR="00DC26DE" w:rsidRPr="00EF4918" w:rsidRDefault="00DC26DE" w:rsidP="00DC26DE">
            <w:pPr>
              <w:pStyle w:val="TableParagraph"/>
              <w:ind w:left="282" w:right="133"/>
              <w:jc w:val="both"/>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rPr>
              <w:t>Define el papel de los compuestos nitrogenados en el metabolismo celular y general para establecer su relación con la síntesis de moléculas y generación de patologías, con base científica y sustento axiológico.</w:t>
            </w:r>
          </w:p>
        </w:tc>
      </w:tr>
      <w:tr w:rsidR="00DC26DE" w:rsidRPr="00EF4918" w14:paraId="3431E2B2" w14:textId="77777777" w:rsidTr="00D84C37">
        <w:trPr>
          <w:trHeight w:val="366"/>
        </w:trPr>
        <w:tc>
          <w:tcPr>
            <w:tcW w:w="9776" w:type="dxa"/>
            <w:gridSpan w:val="2"/>
          </w:tcPr>
          <w:p w14:paraId="2164D451" w14:textId="77777777" w:rsidR="00DC26DE" w:rsidRPr="00EF4918" w:rsidRDefault="00DC26DE" w:rsidP="00DC26DE">
            <w:pPr>
              <w:pStyle w:val="TableParagraph"/>
              <w:numPr>
                <w:ilvl w:val="0"/>
                <w:numId w:val="3"/>
              </w:numPr>
              <w:spacing w:line="224" w:lineRule="exact"/>
              <w:ind w:left="426" w:hanging="426"/>
              <w:jc w:val="both"/>
              <w:rPr>
                <w:rFonts w:ascii="Times New Roman" w:eastAsia="Arial" w:hAnsi="Times New Roman" w:cs="Times New Roman"/>
                <w:color w:val="000000"/>
                <w:sz w:val="20"/>
                <w:szCs w:val="20"/>
              </w:rPr>
            </w:pPr>
            <w:r w:rsidRPr="00EF4918">
              <w:rPr>
                <w:rFonts w:ascii="Times New Roman" w:hAnsi="Times New Roman" w:cs="Times New Roman"/>
                <w:b/>
                <w:w w:val="90"/>
                <w:sz w:val="20"/>
                <w:szCs w:val="20"/>
              </w:rPr>
              <w:t>DESARROLLO</w:t>
            </w:r>
          </w:p>
        </w:tc>
      </w:tr>
      <w:tr w:rsidR="00DC26DE" w:rsidRPr="00EF4918" w14:paraId="75D55488" w14:textId="77777777" w:rsidTr="00E60773">
        <w:trPr>
          <w:trHeight w:val="537"/>
        </w:trPr>
        <w:tc>
          <w:tcPr>
            <w:tcW w:w="3114" w:type="dxa"/>
          </w:tcPr>
          <w:p w14:paraId="78D29423" w14:textId="77777777" w:rsidR="00DC26DE" w:rsidRPr="00EF4918" w:rsidRDefault="00DC26DE" w:rsidP="00DC26DE">
            <w:pPr>
              <w:pStyle w:val="TableParagraph"/>
              <w:numPr>
                <w:ilvl w:val="0"/>
                <w:numId w:val="2"/>
              </w:numPr>
              <w:jc w:val="both"/>
              <w:rPr>
                <w:rFonts w:ascii="Times New Roman" w:hAnsi="Times New Roman" w:cs="Times New Roman"/>
                <w:b/>
                <w:w w:val="90"/>
                <w:sz w:val="20"/>
                <w:szCs w:val="20"/>
              </w:rPr>
            </w:pPr>
            <w:r w:rsidRPr="00EF4918">
              <w:rPr>
                <w:rFonts w:ascii="Times New Roman" w:hAnsi="Times New Roman" w:cs="Times New Roman"/>
                <w:b/>
                <w:w w:val="90"/>
                <w:sz w:val="20"/>
                <w:szCs w:val="20"/>
              </w:rPr>
              <w:t>TÍTULO DE LA PRÁCTICA</w:t>
            </w:r>
          </w:p>
        </w:tc>
        <w:tc>
          <w:tcPr>
            <w:tcW w:w="6662" w:type="dxa"/>
          </w:tcPr>
          <w:p w14:paraId="65908F46" w14:textId="0E9DCDF8" w:rsidR="00DC26DE" w:rsidRPr="00EF4918" w:rsidRDefault="00DC26DE" w:rsidP="00DC26DE">
            <w:pPr>
              <w:pStyle w:val="NormalWeb"/>
              <w:tabs>
                <w:tab w:val="left" w:pos="6375"/>
              </w:tabs>
              <w:ind w:left="282" w:right="283"/>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lang w:val="es-EC" w:eastAsia="es-EC" w:bidi="es-EC"/>
              </w:rPr>
              <w:t xml:space="preserve">Cuantificación de Productos de desecho del metabolismo de las proteínas: </w:t>
            </w:r>
            <w:r w:rsidRPr="00EF4918">
              <w:rPr>
                <w:rFonts w:ascii="Times New Roman" w:eastAsia="Arial" w:hAnsi="Times New Roman" w:cs="Times New Roman"/>
                <w:b/>
                <w:bCs/>
                <w:i/>
                <w:iCs/>
                <w:color w:val="000000"/>
                <w:sz w:val="20"/>
                <w:szCs w:val="20"/>
                <w:lang w:val="es-EC" w:eastAsia="es-EC" w:bidi="es-EC"/>
              </w:rPr>
              <w:t>Bilirrubina</w:t>
            </w:r>
            <w:r w:rsidRPr="00EF4918">
              <w:rPr>
                <w:rFonts w:ascii="Times New Roman" w:eastAsia="Arial" w:hAnsi="Times New Roman" w:cs="Times New Roman"/>
                <w:color w:val="000000"/>
                <w:sz w:val="20"/>
                <w:szCs w:val="20"/>
                <w:lang w:val="es-EC" w:eastAsia="es-EC" w:bidi="es-EC"/>
              </w:rPr>
              <w:t>, obtención e interpretación de resultados</w:t>
            </w:r>
          </w:p>
        </w:tc>
      </w:tr>
      <w:tr w:rsidR="00DC26DE" w:rsidRPr="00EF4918" w14:paraId="184A7926" w14:textId="77777777" w:rsidTr="00D84C37">
        <w:trPr>
          <w:trHeight w:val="366"/>
        </w:trPr>
        <w:tc>
          <w:tcPr>
            <w:tcW w:w="9776" w:type="dxa"/>
            <w:gridSpan w:val="2"/>
          </w:tcPr>
          <w:p w14:paraId="1418D906" w14:textId="77777777" w:rsidR="00DC26DE" w:rsidRPr="00EF4918" w:rsidRDefault="00DC26DE" w:rsidP="00DC26DE">
            <w:pPr>
              <w:pStyle w:val="TableParagraph"/>
              <w:numPr>
                <w:ilvl w:val="0"/>
                <w:numId w:val="2"/>
              </w:numPr>
              <w:jc w:val="both"/>
              <w:rPr>
                <w:rFonts w:ascii="Times New Roman" w:eastAsia="Arial" w:hAnsi="Times New Roman" w:cs="Times New Roman"/>
                <w:b/>
                <w:bCs/>
                <w:color w:val="000000"/>
                <w:sz w:val="20"/>
                <w:szCs w:val="20"/>
              </w:rPr>
            </w:pPr>
            <w:r w:rsidRPr="00EF4918">
              <w:rPr>
                <w:rFonts w:ascii="Times New Roman" w:eastAsia="Arial" w:hAnsi="Times New Roman" w:cs="Times New Roman"/>
                <w:b/>
                <w:bCs/>
                <w:color w:val="000000"/>
                <w:sz w:val="20"/>
                <w:szCs w:val="20"/>
              </w:rPr>
              <w:t>OBJETIVOS</w:t>
            </w:r>
          </w:p>
        </w:tc>
      </w:tr>
      <w:tr w:rsidR="00DC26DE" w:rsidRPr="00EF4918" w14:paraId="7096E562" w14:textId="77777777" w:rsidTr="00E60773">
        <w:trPr>
          <w:trHeight w:val="622"/>
        </w:trPr>
        <w:tc>
          <w:tcPr>
            <w:tcW w:w="3114" w:type="dxa"/>
          </w:tcPr>
          <w:p w14:paraId="7C166298" w14:textId="77777777" w:rsidR="00DC26DE" w:rsidRPr="00EF4918" w:rsidRDefault="00DC26DE" w:rsidP="00DC26DE">
            <w:pPr>
              <w:pStyle w:val="TableParagraph"/>
              <w:numPr>
                <w:ilvl w:val="1"/>
                <w:numId w:val="2"/>
              </w:numPr>
              <w:jc w:val="both"/>
              <w:rPr>
                <w:rFonts w:ascii="Times New Roman" w:eastAsia="Arial" w:hAnsi="Times New Roman" w:cs="Times New Roman"/>
                <w:color w:val="000000"/>
                <w:sz w:val="20"/>
                <w:szCs w:val="20"/>
              </w:rPr>
            </w:pPr>
            <w:r w:rsidRPr="00EF4918">
              <w:rPr>
                <w:rFonts w:ascii="Times New Roman" w:hAnsi="Times New Roman" w:cs="Times New Roman"/>
                <w:b/>
                <w:w w:val="90"/>
                <w:sz w:val="20"/>
                <w:szCs w:val="20"/>
              </w:rPr>
              <w:t>OBJETIVO GENERAL</w:t>
            </w:r>
          </w:p>
        </w:tc>
        <w:tc>
          <w:tcPr>
            <w:tcW w:w="6662" w:type="dxa"/>
          </w:tcPr>
          <w:p w14:paraId="58488158" w14:textId="6363915A" w:rsidR="00DC26DE" w:rsidRPr="00EF4918" w:rsidRDefault="00DC26DE" w:rsidP="00E60773">
            <w:pPr>
              <w:pStyle w:val="NormalWeb"/>
              <w:tabs>
                <w:tab w:val="left" w:pos="6375"/>
              </w:tabs>
              <w:ind w:left="282" w:right="283"/>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lang w:val="es-EC" w:eastAsia="es-EC" w:bidi="es-EC"/>
              </w:rPr>
              <w:t>Cuantificar productos de desecho, del metabolismo de las proteínas: Bilirrubina, obtener datos e interpretar resultados</w:t>
            </w:r>
          </w:p>
        </w:tc>
      </w:tr>
      <w:tr w:rsidR="00DC26DE" w:rsidRPr="00EF4918" w14:paraId="60FC6A8A" w14:textId="77777777" w:rsidTr="00D84C37">
        <w:trPr>
          <w:trHeight w:val="366"/>
        </w:trPr>
        <w:tc>
          <w:tcPr>
            <w:tcW w:w="3114" w:type="dxa"/>
          </w:tcPr>
          <w:p w14:paraId="67EADE54" w14:textId="77777777" w:rsidR="00DC26DE" w:rsidRPr="00EF4918" w:rsidRDefault="00DC26DE" w:rsidP="00DC26DE">
            <w:pPr>
              <w:pStyle w:val="TableParagraph"/>
              <w:numPr>
                <w:ilvl w:val="1"/>
                <w:numId w:val="2"/>
              </w:numPr>
              <w:jc w:val="both"/>
              <w:rPr>
                <w:rFonts w:ascii="Times New Roman" w:hAnsi="Times New Roman" w:cs="Times New Roman"/>
                <w:b/>
                <w:w w:val="90"/>
                <w:sz w:val="20"/>
                <w:szCs w:val="20"/>
              </w:rPr>
            </w:pPr>
            <w:r w:rsidRPr="00EF4918">
              <w:rPr>
                <w:rFonts w:ascii="Times New Roman" w:hAnsi="Times New Roman" w:cs="Times New Roman"/>
                <w:b/>
                <w:w w:val="90"/>
                <w:sz w:val="20"/>
                <w:szCs w:val="20"/>
              </w:rPr>
              <w:t>OBJETIVOS EPECÍFICOS:</w:t>
            </w:r>
          </w:p>
        </w:tc>
        <w:tc>
          <w:tcPr>
            <w:tcW w:w="6662" w:type="dxa"/>
          </w:tcPr>
          <w:p w14:paraId="386034ED" w14:textId="77777777" w:rsidR="00DC26DE" w:rsidRPr="00EF4918" w:rsidRDefault="00DC26DE" w:rsidP="00DC26DE">
            <w:pPr>
              <w:widowControl/>
              <w:numPr>
                <w:ilvl w:val="2"/>
                <w:numId w:val="2"/>
              </w:numPr>
              <w:autoSpaceDE/>
              <w:autoSpaceDN/>
              <w:ind w:left="991" w:right="275" w:hanging="709"/>
              <w:jc w:val="both"/>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rPr>
              <w:t>Explicar la importancia biomédica de la Bilirrubina en el metabolismo.</w:t>
            </w:r>
          </w:p>
          <w:p w14:paraId="5DDB3DF7" w14:textId="1B949B26" w:rsidR="00DC26DE" w:rsidRPr="00EF4918" w:rsidRDefault="00DC26DE" w:rsidP="00DC26DE">
            <w:pPr>
              <w:widowControl/>
              <w:numPr>
                <w:ilvl w:val="2"/>
                <w:numId w:val="2"/>
              </w:numPr>
              <w:autoSpaceDE/>
              <w:autoSpaceDN/>
              <w:ind w:left="991" w:right="275" w:hanging="709"/>
              <w:jc w:val="both"/>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rPr>
              <w:lastRenderedPageBreak/>
              <w:t>Analizar y aplicar el método de QCA para cuantificar Bilirrubina Total, directa e indirecta en una muestra de suero sanguíneo y obtener datos.</w:t>
            </w:r>
          </w:p>
          <w:p w14:paraId="3EE50CB7" w14:textId="77777777" w:rsidR="00DC26DE" w:rsidRPr="00EF4918" w:rsidRDefault="00DC26DE" w:rsidP="00DC26DE">
            <w:pPr>
              <w:widowControl/>
              <w:numPr>
                <w:ilvl w:val="2"/>
                <w:numId w:val="2"/>
              </w:numPr>
              <w:autoSpaceDE/>
              <w:autoSpaceDN/>
              <w:ind w:left="991" w:right="275" w:hanging="709"/>
              <w:jc w:val="both"/>
              <w:rPr>
                <w:rFonts w:ascii="Times New Roman" w:eastAsia="Arial" w:hAnsi="Times New Roman" w:cs="Times New Roman"/>
                <w:color w:val="000000"/>
                <w:sz w:val="20"/>
                <w:szCs w:val="20"/>
              </w:rPr>
            </w:pPr>
            <w:r w:rsidRPr="00EF4918">
              <w:rPr>
                <w:rFonts w:ascii="Times New Roman" w:eastAsia="Arial" w:hAnsi="Times New Roman" w:cs="Times New Roman"/>
                <w:color w:val="000000"/>
                <w:sz w:val="20"/>
                <w:szCs w:val="20"/>
              </w:rPr>
              <w:t>Calcular las concentraciones de Bilirrubina total, directa e indirecta e interpretar resultados.</w:t>
            </w:r>
          </w:p>
          <w:p w14:paraId="7425961A" w14:textId="77777777" w:rsidR="00DC26DE" w:rsidRPr="00EF4918" w:rsidRDefault="00DC26DE" w:rsidP="00DC26DE">
            <w:pPr>
              <w:widowControl/>
              <w:autoSpaceDE/>
              <w:autoSpaceDN/>
              <w:ind w:left="991" w:right="275"/>
              <w:jc w:val="both"/>
              <w:rPr>
                <w:rFonts w:ascii="Times New Roman" w:hAnsi="Times New Roman" w:cs="Times New Roman"/>
                <w:sz w:val="20"/>
                <w:szCs w:val="20"/>
              </w:rPr>
            </w:pPr>
          </w:p>
        </w:tc>
      </w:tr>
      <w:tr w:rsidR="00DC26DE" w:rsidRPr="00EF4918" w14:paraId="55EE60F1" w14:textId="77777777" w:rsidTr="00D84C37">
        <w:trPr>
          <w:trHeight w:val="364"/>
        </w:trPr>
        <w:tc>
          <w:tcPr>
            <w:tcW w:w="9776" w:type="dxa"/>
            <w:gridSpan w:val="2"/>
          </w:tcPr>
          <w:p w14:paraId="4E901D27" w14:textId="77777777" w:rsidR="00DC26DE" w:rsidRPr="00EF4918" w:rsidRDefault="00DC26DE" w:rsidP="00DC26DE">
            <w:pPr>
              <w:pStyle w:val="TableParagraph"/>
              <w:numPr>
                <w:ilvl w:val="0"/>
                <w:numId w:val="2"/>
              </w:numPr>
              <w:jc w:val="both"/>
              <w:rPr>
                <w:rFonts w:ascii="Times New Roman" w:hAnsi="Times New Roman" w:cs="Times New Roman"/>
                <w:b/>
                <w:w w:val="90"/>
                <w:sz w:val="20"/>
                <w:szCs w:val="20"/>
              </w:rPr>
            </w:pPr>
            <w:r w:rsidRPr="00EF4918">
              <w:rPr>
                <w:rFonts w:ascii="Times New Roman" w:hAnsi="Times New Roman" w:cs="Times New Roman"/>
                <w:b/>
                <w:w w:val="90"/>
                <w:sz w:val="20"/>
                <w:szCs w:val="20"/>
              </w:rPr>
              <w:lastRenderedPageBreak/>
              <w:t>MATERIALES – REACTIVOS – EQUIPOS:</w:t>
            </w:r>
          </w:p>
          <w:p w14:paraId="707A1A63"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1 gradilla</w:t>
            </w:r>
          </w:p>
          <w:p w14:paraId="17532960"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5 tubos de ensayo pequeños (trae el grupo)</w:t>
            </w:r>
          </w:p>
          <w:p w14:paraId="6C670072"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 xml:space="preserve">1 pipeta semiautomática de 100 -1000 </w:t>
            </w:r>
            <w:proofErr w:type="spellStart"/>
            <w:r w:rsidRPr="00EF4918">
              <w:rPr>
                <w:rFonts w:ascii="Times New Roman" w:hAnsi="Times New Roman" w:cs="Times New Roman"/>
                <w:sz w:val="20"/>
                <w:szCs w:val="20"/>
              </w:rPr>
              <w:t>ul</w:t>
            </w:r>
            <w:proofErr w:type="spellEnd"/>
          </w:p>
          <w:p w14:paraId="4688F493"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 xml:space="preserve">1 pipeta semiautomática de 10 -100 </w:t>
            </w:r>
            <w:proofErr w:type="spellStart"/>
            <w:r w:rsidRPr="00EF4918">
              <w:rPr>
                <w:rFonts w:ascii="Times New Roman" w:hAnsi="Times New Roman" w:cs="Times New Roman"/>
                <w:sz w:val="20"/>
                <w:szCs w:val="20"/>
              </w:rPr>
              <w:t>ul</w:t>
            </w:r>
            <w:proofErr w:type="spellEnd"/>
          </w:p>
          <w:p w14:paraId="0F1B7942"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 xml:space="preserve">1 vaso de precipitación de 100 ml </w:t>
            </w:r>
          </w:p>
          <w:p w14:paraId="2C0781E4"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1 Cronómetro</w:t>
            </w:r>
          </w:p>
          <w:p w14:paraId="4C37255E"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Kit de reactivos para cuantificar Bilirrubinas</w:t>
            </w:r>
          </w:p>
          <w:p w14:paraId="7AA16D46"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Centrífuga</w:t>
            </w:r>
          </w:p>
          <w:p w14:paraId="1DEA0660"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Vórtex</w:t>
            </w:r>
          </w:p>
          <w:p w14:paraId="360352BD" w14:textId="77777777"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Espectrofotómetro</w:t>
            </w:r>
          </w:p>
          <w:p w14:paraId="3889E98A" w14:textId="5B33D7A0" w:rsidR="00DC26DE" w:rsidRPr="00EF4918" w:rsidRDefault="00DC26DE" w:rsidP="00DC26DE">
            <w:pPr>
              <w:widowControl/>
              <w:numPr>
                <w:ilvl w:val="0"/>
                <w:numId w:val="4"/>
              </w:numPr>
              <w:tabs>
                <w:tab w:val="clear" w:pos="1068"/>
                <w:tab w:val="num" w:pos="1418"/>
              </w:tabs>
              <w:autoSpaceDE/>
              <w:autoSpaceDN/>
              <w:ind w:left="1211" w:hanging="425"/>
              <w:jc w:val="both"/>
              <w:rPr>
                <w:rFonts w:ascii="Times New Roman" w:hAnsi="Times New Roman" w:cs="Times New Roman"/>
                <w:sz w:val="20"/>
                <w:szCs w:val="20"/>
              </w:rPr>
            </w:pPr>
            <w:r w:rsidRPr="00EF4918">
              <w:rPr>
                <w:rFonts w:ascii="Times New Roman" w:hAnsi="Times New Roman" w:cs="Times New Roman"/>
                <w:sz w:val="20"/>
                <w:szCs w:val="20"/>
              </w:rPr>
              <w:t xml:space="preserve">Baño </w:t>
            </w:r>
            <w:r w:rsidR="004F6934" w:rsidRPr="00EF4918">
              <w:rPr>
                <w:rFonts w:ascii="Times New Roman" w:hAnsi="Times New Roman" w:cs="Times New Roman"/>
                <w:sz w:val="20"/>
                <w:szCs w:val="20"/>
              </w:rPr>
              <w:t>térmico</w:t>
            </w:r>
          </w:p>
          <w:p w14:paraId="790E0849" w14:textId="77777777" w:rsidR="00DC26DE" w:rsidRPr="00EF4918" w:rsidRDefault="00DC26DE" w:rsidP="00DC26DE">
            <w:pPr>
              <w:ind w:firstLine="708"/>
              <w:rPr>
                <w:rFonts w:ascii="Times New Roman" w:hAnsi="Times New Roman" w:cs="Times New Roman"/>
                <w:b/>
                <w:sz w:val="20"/>
                <w:szCs w:val="20"/>
              </w:rPr>
            </w:pPr>
            <w:r w:rsidRPr="00EF4918">
              <w:rPr>
                <w:rFonts w:ascii="Times New Roman" w:hAnsi="Times New Roman" w:cs="Times New Roman"/>
                <w:b/>
                <w:sz w:val="20"/>
                <w:szCs w:val="20"/>
              </w:rPr>
              <w:t>GRUPALES:</w:t>
            </w:r>
          </w:p>
          <w:p w14:paraId="2A60D906"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2 Franelas de 40 cm cada una</w:t>
            </w:r>
          </w:p>
          <w:p w14:paraId="6072826F"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frasco de cloro</w:t>
            </w:r>
          </w:p>
          <w:p w14:paraId="2402D290"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frasco de agua destilada de 500 ml</w:t>
            </w:r>
          </w:p>
          <w:p w14:paraId="1B54A9EB"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frasco estéril (para torundas de algodón, pueden ser recipientes plásticos de boca ancha)</w:t>
            </w:r>
          </w:p>
          <w:p w14:paraId="1A075A6A"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Torundas de algodón</w:t>
            </w:r>
          </w:p>
          <w:p w14:paraId="27245745"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frasco de alcohol</w:t>
            </w:r>
          </w:p>
          <w:p w14:paraId="3834C5D6"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10 gasas estériles</w:t>
            </w:r>
          </w:p>
          <w:p w14:paraId="5B967F6D"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frasco de jabón líquido </w:t>
            </w:r>
          </w:p>
          <w:p w14:paraId="37A36CE3"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w:t>
            </w:r>
            <w:proofErr w:type="spellStart"/>
            <w:r w:rsidRPr="00EF4918">
              <w:rPr>
                <w:rFonts w:ascii="Times New Roman" w:hAnsi="Times New Roman" w:cs="Times New Roman"/>
                <w:sz w:val="20"/>
                <w:szCs w:val="20"/>
              </w:rPr>
              <w:t>dermográfico</w:t>
            </w:r>
            <w:proofErr w:type="spellEnd"/>
            <w:r w:rsidRPr="00EF4918">
              <w:rPr>
                <w:rFonts w:ascii="Times New Roman" w:hAnsi="Times New Roman" w:cs="Times New Roman"/>
                <w:sz w:val="20"/>
                <w:szCs w:val="20"/>
              </w:rPr>
              <w:t xml:space="preserve"> (o marcador de material de vidrio)</w:t>
            </w:r>
          </w:p>
          <w:p w14:paraId="139516B6"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2 cepillos para lavar tubos de ensayo (pequeños de 5 ml y grandes de 10 ml)</w:t>
            </w:r>
          </w:p>
          <w:p w14:paraId="5994FA37"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par de guantes de uso doméstico</w:t>
            </w:r>
          </w:p>
          <w:p w14:paraId="434FEF5D"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frasco con detergente (para lavado de materiales)</w:t>
            </w:r>
          </w:p>
          <w:p w14:paraId="1D3BC8AB"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puntas azules</w:t>
            </w:r>
          </w:p>
          <w:p w14:paraId="198E0BC9"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puntas amarillas</w:t>
            </w:r>
          </w:p>
          <w:p w14:paraId="7966D251"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lavacara pequeña </w:t>
            </w:r>
          </w:p>
          <w:p w14:paraId="789F6562"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paquetes de toallas desechables</w:t>
            </w:r>
          </w:p>
          <w:p w14:paraId="16015977" w14:textId="103F9362"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tubo al vacío de tapa </w:t>
            </w:r>
            <w:r w:rsidR="004F6934" w:rsidRPr="00EF4918">
              <w:rPr>
                <w:rFonts w:ascii="Times New Roman" w:hAnsi="Times New Roman" w:cs="Times New Roman"/>
                <w:sz w:val="20"/>
                <w:szCs w:val="20"/>
              </w:rPr>
              <w:t>amarilla</w:t>
            </w:r>
            <w:r w:rsidRPr="00EF4918">
              <w:rPr>
                <w:rFonts w:ascii="Times New Roman" w:hAnsi="Times New Roman" w:cs="Times New Roman"/>
                <w:sz w:val="20"/>
                <w:szCs w:val="20"/>
              </w:rPr>
              <w:t xml:space="preserve"> (sin anticoagulante)</w:t>
            </w:r>
          </w:p>
          <w:p w14:paraId="4CD1DD42"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Aguja </w:t>
            </w:r>
            <w:proofErr w:type="spellStart"/>
            <w:r w:rsidRPr="00EF4918">
              <w:rPr>
                <w:rFonts w:ascii="Times New Roman" w:hAnsi="Times New Roman" w:cs="Times New Roman"/>
                <w:sz w:val="20"/>
                <w:szCs w:val="20"/>
              </w:rPr>
              <w:t>vacuntainer</w:t>
            </w:r>
            <w:proofErr w:type="spellEnd"/>
            <w:r w:rsidRPr="00EF4918">
              <w:rPr>
                <w:rFonts w:ascii="Times New Roman" w:hAnsi="Times New Roman" w:cs="Times New Roman"/>
                <w:sz w:val="20"/>
                <w:szCs w:val="20"/>
              </w:rPr>
              <w:t xml:space="preserve"> tapa verde</w:t>
            </w:r>
          </w:p>
          <w:p w14:paraId="2A21FB34"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vendita o curita</w:t>
            </w:r>
          </w:p>
          <w:p w14:paraId="74AEC5A4"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Torniquete </w:t>
            </w:r>
          </w:p>
          <w:p w14:paraId="6FE116EB"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Cápsula</w:t>
            </w:r>
          </w:p>
          <w:p w14:paraId="29391668" w14:textId="77777777" w:rsidR="00DC26DE" w:rsidRPr="00EF4918" w:rsidRDefault="00DC26DE" w:rsidP="00DC26DE">
            <w:pPr>
              <w:ind w:firstLine="708"/>
              <w:rPr>
                <w:rFonts w:ascii="Times New Roman" w:hAnsi="Times New Roman" w:cs="Times New Roman"/>
                <w:sz w:val="20"/>
                <w:szCs w:val="20"/>
              </w:rPr>
            </w:pPr>
            <w:r w:rsidRPr="00EF4918">
              <w:rPr>
                <w:rFonts w:ascii="Times New Roman" w:hAnsi="Times New Roman" w:cs="Times New Roman"/>
                <w:b/>
                <w:sz w:val="20"/>
                <w:szCs w:val="20"/>
              </w:rPr>
              <w:t>INDIVIDUALES</w:t>
            </w:r>
            <w:r w:rsidRPr="00EF4918">
              <w:rPr>
                <w:rFonts w:ascii="Times New Roman" w:hAnsi="Times New Roman" w:cs="Times New Roman"/>
                <w:sz w:val="20"/>
                <w:szCs w:val="20"/>
              </w:rPr>
              <w:t>:</w:t>
            </w:r>
          </w:p>
          <w:p w14:paraId="0E1D4FF4"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mascarilla</w:t>
            </w:r>
          </w:p>
          <w:p w14:paraId="1590F1A6"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 xml:space="preserve">1 par de guantes de manejo de látex </w:t>
            </w:r>
          </w:p>
          <w:p w14:paraId="74933502"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cobertor de cabello (gorra para laboratorio)</w:t>
            </w:r>
          </w:p>
          <w:p w14:paraId="4E658769"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mascarilla</w:t>
            </w:r>
          </w:p>
          <w:p w14:paraId="2808A063"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par de gafas para laboratorio</w:t>
            </w:r>
          </w:p>
          <w:p w14:paraId="6DFDB640"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Mandil con el nombre del estudiante y sello de la universidad - Carrera de Medicina</w:t>
            </w:r>
          </w:p>
          <w:p w14:paraId="3945AF9C" w14:textId="77777777" w:rsidR="00DC26DE" w:rsidRPr="00EF4918" w:rsidRDefault="00DC26DE" w:rsidP="00DC26DE">
            <w:pPr>
              <w:widowControl/>
              <w:numPr>
                <w:ilvl w:val="0"/>
                <w:numId w:val="1"/>
              </w:numPr>
              <w:autoSpaceDE/>
              <w:autoSpaceDN/>
              <w:ind w:left="1221"/>
              <w:jc w:val="both"/>
              <w:rPr>
                <w:rFonts w:ascii="Times New Roman" w:hAnsi="Times New Roman" w:cs="Times New Roman"/>
                <w:sz w:val="20"/>
                <w:szCs w:val="20"/>
              </w:rPr>
            </w:pPr>
            <w:r w:rsidRPr="00EF4918">
              <w:rPr>
                <w:rFonts w:ascii="Times New Roman" w:hAnsi="Times New Roman" w:cs="Times New Roman"/>
                <w:sz w:val="20"/>
                <w:szCs w:val="20"/>
              </w:rPr>
              <w:t>1 toalla de mano para uso personal</w:t>
            </w:r>
          </w:p>
          <w:p w14:paraId="416EBEFA" w14:textId="77777777" w:rsidR="00DC26DE" w:rsidRPr="00EF4918" w:rsidRDefault="00DC26DE" w:rsidP="00DC26DE">
            <w:pPr>
              <w:ind w:left="861"/>
              <w:rPr>
                <w:rFonts w:ascii="Times New Roman" w:hAnsi="Times New Roman" w:cs="Times New Roman"/>
                <w:sz w:val="20"/>
                <w:szCs w:val="20"/>
              </w:rPr>
            </w:pPr>
            <w:r w:rsidRPr="00EF4918">
              <w:rPr>
                <w:rFonts w:ascii="Times New Roman" w:hAnsi="Times New Roman" w:cs="Times New Roman"/>
                <w:sz w:val="20"/>
                <w:szCs w:val="20"/>
              </w:rPr>
              <w:t>Los materiales individuales y grupales no se quedan en el laboratorio, son de uso permanente en cada jornada de práctica que los estudiantes deberán traer.</w:t>
            </w:r>
          </w:p>
          <w:p w14:paraId="50A1455A" w14:textId="77777777" w:rsidR="00DC26DE" w:rsidRPr="00EF4918" w:rsidRDefault="00DC26DE" w:rsidP="00DC26DE">
            <w:pPr>
              <w:widowControl/>
              <w:autoSpaceDE/>
              <w:autoSpaceDN/>
              <w:jc w:val="both"/>
              <w:rPr>
                <w:rFonts w:ascii="Times New Roman" w:hAnsi="Times New Roman" w:cs="Times New Roman"/>
                <w:b/>
                <w:w w:val="90"/>
                <w:sz w:val="20"/>
                <w:szCs w:val="20"/>
              </w:rPr>
            </w:pPr>
          </w:p>
        </w:tc>
      </w:tr>
      <w:tr w:rsidR="00DC26DE" w:rsidRPr="00EF4918" w14:paraId="6467B76E" w14:textId="77777777" w:rsidTr="00D84C37">
        <w:trPr>
          <w:trHeight w:val="366"/>
        </w:trPr>
        <w:tc>
          <w:tcPr>
            <w:tcW w:w="9776" w:type="dxa"/>
            <w:gridSpan w:val="2"/>
          </w:tcPr>
          <w:p w14:paraId="3509CFD3" w14:textId="77777777" w:rsidR="00DC26DE" w:rsidRPr="00EF4918" w:rsidRDefault="00DC26DE" w:rsidP="00DC26DE">
            <w:pPr>
              <w:pStyle w:val="TableParagraph"/>
              <w:numPr>
                <w:ilvl w:val="0"/>
                <w:numId w:val="2"/>
              </w:numPr>
              <w:jc w:val="both"/>
              <w:rPr>
                <w:rFonts w:ascii="Times New Roman" w:hAnsi="Times New Roman" w:cs="Times New Roman"/>
                <w:b/>
                <w:w w:val="90"/>
                <w:sz w:val="20"/>
                <w:szCs w:val="20"/>
              </w:rPr>
            </w:pPr>
            <w:r w:rsidRPr="00EF4918">
              <w:rPr>
                <w:rFonts w:ascii="Times New Roman" w:hAnsi="Times New Roman" w:cs="Times New Roman"/>
                <w:b/>
                <w:w w:val="90"/>
                <w:sz w:val="20"/>
                <w:szCs w:val="20"/>
              </w:rPr>
              <w:t>HERRAMIENTAS DIDÁCTICAS:</w:t>
            </w:r>
          </w:p>
          <w:p w14:paraId="54769610" w14:textId="77777777" w:rsidR="00DC26DE" w:rsidRPr="00EF4918" w:rsidRDefault="00DC26DE" w:rsidP="00DC26DE">
            <w:pPr>
              <w:pStyle w:val="TableParagraph"/>
              <w:ind w:left="360" w:right="417"/>
              <w:jc w:val="both"/>
              <w:rPr>
                <w:rFonts w:ascii="Times New Roman" w:hAnsi="Times New Roman" w:cs="Times New Roman"/>
                <w:b/>
                <w:w w:val="90"/>
                <w:sz w:val="20"/>
                <w:szCs w:val="20"/>
              </w:rPr>
            </w:pPr>
            <w:r w:rsidRPr="00EF4918">
              <w:rPr>
                <w:rFonts w:ascii="Times New Roman" w:hAnsi="Times New Roman" w:cs="Times New Roman"/>
                <w:sz w:val="20"/>
                <w:szCs w:val="20"/>
              </w:rPr>
              <w:t>Materiales, reactivos, equipos de laboratorio, muestras y/</w:t>
            </w:r>
            <w:proofErr w:type="spellStart"/>
            <w:r w:rsidRPr="00EF4918">
              <w:rPr>
                <w:rFonts w:ascii="Times New Roman" w:hAnsi="Times New Roman" w:cs="Times New Roman"/>
                <w:sz w:val="20"/>
                <w:szCs w:val="20"/>
              </w:rPr>
              <w:t>ó</w:t>
            </w:r>
            <w:proofErr w:type="spellEnd"/>
            <w:r w:rsidRPr="00EF4918">
              <w:rPr>
                <w:rFonts w:ascii="Times New Roman" w:hAnsi="Times New Roman" w:cs="Times New Roman"/>
                <w:sz w:val="20"/>
                <w:szCs w:val="20"/>
              </w:rPr>
              <w:t xml:space="preserve"> especímenes biológicos, aula virtual, Microsoft </w:t>
            </w:r>
            <w:proofErr w:type="spellStart"/>
            <w:r w:rsidRPr="00EF4918">
              <w:rPr>
                <w:rFonts w:ascii="Times New Roman" w:hAnsi="Times New Roman" w:cs="Times New Roman"/>
                <w:sz w:val="20"/>
                <w:szCs w:val="20"/>
              </w:rPr>
              <w:t>teams</w:t>
            </w:r>
            <w:proofErr w:type="spellEnd"/>
            <w:r w:rsidRPr="00EF4918">
              <w:rPr>
                <w:rFonts w:ascii="Times New Roman" w:hAnsi="Times New Roman" w:cs="Times New Roman"/>
                <w:sz w:val="20"/>
                <w:szCs w:val="20"/>
              </w:rPr>
              <w:t>. Zoom Pro, recursos multimedia imágenes, videos, texto en guía de práctica, registros de datos de práctica, formato de informe.</w:t>
            </w:r>
          </w:p>
        </w:tc>
      </w:tr>
    </w:tbl>
    <w:p w14:paraId="79F4EC12" w14:textId="77777777" w:rsidR="002A0E51" w:rsidRDefault="002A0E51">
      <w:r>
        <w:br w:type="page"/>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5"/>
        <w:gridCol w:w="5141"/>
      </w:tblGrid>
      <w:tr w:rsidR="000C5DC9" w:rsidRPr="0072457A" w14:paraId="20AC8B88" w14:textId="77777777" w:rsidTr="00D84C37">
        <w:trPr>
          <w:trHeight w:val="985"/>
        </w:trPr>
        <w:tc>
          <w:tcPr>
            <w:tcW w:w="9776" w:type="dxa"/>
            <w:gridSpan w:val="2"/>
          </w:tcPr>
          <w:p w14:paraId="39497C51" w14:textId="77777777" w:rsidR="004954AD" w:rsidRDefault="004954AD" w:rsidP="004954AD">
            <w:pPr>
              <w:pStyle w:val="TableParagraph"/>
              <w:ind w:left="360" w:right="275"/>
              <w:jc w:val="both"/>
              <w:rPr>
                <w:rFonts w:ascii="Times New Roman" w:hAnsi="Times New Roman" w:cs="Times New Roman"/>
                <w:b/>
                <w:w w:val="90"/>
              </w:rPr>
            </w:pPr>
          </w:p>
          <w:p w14:paraId="44116B12" w14:textId="77777777" w:rsidR="000C5DC9" w:rsidRPr="0072457A" w:rsidRDefault="000C5DC9" w:rsidP="000C5DC9">
            <w:pPr>
              <w:pStyle w:val="TableParagraph"/>
              <w:numPr>
                <w:ilvl w:val="0"/>
                <w:numId w:val="2"/>
              </w:numPr>
              <w:ind w:right="275"/>
              <w:jc w:val="both"/>
              <w:rPr>
                <w:rFonts w:ascii="Times New Roman" w:hAnsi="Times New Roman" w:cs="Times New Roman"/>
                <w:b/>
                <w:w w:val="90"/>
              </w:rPr>
            </w:pPr>
            <w:r w:rsidRPr="0072457A">
              <w:rPr>
                <w:rFonts w:ascii="Times New Roman" w:hAnsi="Times New Roman" w:cs="Times New Roman"/>
                <w:b/>
                <w:w w:val="90"/>
              </w:rPr>
              <w:t xml:space="preserve">FUNDAMENTO TEÓRICO: </w:t>
            </w:r>
          </w:p>
          <w:p w14:paraId="6B45672E" w14:textId="77777777" w:rsidR="000C5DC9" w:rsidRPr="0072457A" w:rsidRDefault="000C5DC9" w:rsidP="000C5DC9">
            <w:pPr>
              <w:pStyle w:val="TableParagraph"/>
              <w:ind w:left="360" w:right="275"/>
              <w:jc w:val="both"/>
              <w:rPr>
                <w:rFonts w:ascii="Times New Roman" w:hAnsi="Times New Roman" w:cs="Times New Roman"/>
                <w:bCs/>
              </w:rPr>
            </w:pPr>
          </w:p>
          <w:p w14:paraId="60944127" w14:textId="77777777" w:rsidR="00C06158" w:rsidRPr="0072457A" w:rsidRDefault="00B36A34" w:rsidP="00C06158">
            <w:pPr>
              <w:pStyle w:val="TableParagraph"/>
              <w:ind w:left="360" w:right="275"/>
              <w:jc w:val="both"/>
              <w:rPr>
                <w:rFonts w:ascii="Times New Roman" w:hAnsi="Times New Roman" w:cs="Times New Roman"/>
              </w:rPr>
            </w:pPr>
            <w:r w:rsidRPr="0072457A">
              <w:rPr>
                <w:rFonts w:ascii="Times New Roman" w:hAnsi="Times New Roman" w:cs="Times New Roman"/>
              </w:rPr>
              <w:t xml:space="preserve">El sustento teórico se fundamentará en el análisis de la Bioquímica </w:t>
            </w:r>
            <w:r w:rsidR="00C06158" w:rsidRPr="0072457A">
              <w:rPr>
                <w:rFonts w:ascii="Times New Roman" w:hAnsi="Times New Roman" w:cs="Times New Roman"/>
              </w:rPr>
              <w:t xml:space="preserve">ilustrada de Harper McGraw-Hill Medical, 29th Ed, 2012 </w:t>
            </w:r>
            <w:r w:rsidRPr="0072457A">
              <w:rPr>
                <w:rFonts w:ascii="Times New Roman" w:hAnsi="Times New Roman" w:cs="Times New Roman"/>
              </w:rPr>
              <w:t xml:space="preserve">capítulo </w:t>
            </w:r>
            <w:r w:rsidR="00C06158" w:rsidRPr="0072457A">
              <w:rPr>
                <w:rFonts w:ascii="Times New Roman" w:hAnsi="Times New Roman" w:cs="Times New Roman"/>
              </w:rPr>
              <w:t>31</w:t>
            </w:r>
          </w:p>
          <w:p w14:paraId="21AA8287" w14:textId="255E41B2" w:rsidR="002053DE" w:rsidRDefault="00C06158" w:rsidP="002053DE">
            <w:pPr>
              <w:pStyle w:val="TableParagraph"/>
              <w:ind w:left="360" w:right="275"/>
              <w:jc w:val="both"/>
              <w:rPr>
                <w:rFonts w:ascii="Times New Roman" w:hAnsi="Times New Roman" w:cs="Times New Roman"/>
              </w:rPr>
            </w:pPr>
            <w:r w:rsidRPr="0072457A">
              <w:rPr>
                <w:rFonts w:ascii="Times New Roman" w:hAnsi="Times New Roman" w:cs="Times New Roman"/>
              </w:rPr>
              <w:t>Guía de práctica y método de QCA</w:t>
            </w:r>
          </w:p>
          <w:p w14:paraId="4032B702" w14:textId="028AF998" w:rsidR="002A0E51" w:rsidRDefault="002A0E51" w:rsidP="00C06158">
            <w:pPr>
              <w:pStyle w:val="TableParagraph"/>
              <w:ind w:left="360" w:right="275"/>
              <w:jc w:val="both"/>
              <w:rPr>
                <w:rFonts w:ascii="Times New Roman" w:hAnsi="Times New Roman" w:cs="Times New Roman"/>
              </w:rPr>
            </w:pPr>
            <w:r w:rsidRPr="002A0E51">
              <w:rPr>
                <w:rFonts w:ascii="Times New Roman" w:hAnsi="Times New Roman" w:cs="Times New Roman"/>
              </w:rPr>
              <w:t>De la revisión en</w:t>
            </w:r>
            <w:r>
              <w:rPr>
                <w:rFonts w:ascii="Times New Roman" w:hAnsi="Times New Roman" w:cs="Times New Roman"/>
                <w:sz w:val="16"/>
                <w:szCs w:val="16"/>
              </w:rPr>
              <w:t xml:space="preserve"> </w:t>
            </w:r>
            <w:hyperlink r:id="rId9" w:history="1">
              <w:r w:rsidRPr="009D4F00">
                <w:rPr>
                  <w:rStyle w:val="Hipervnculo"/>
                  <w:rFonts w:ascii="Times New Roman" w:hAnsi="Times New Roman" w:cs="Times New Roman"/>
                  <w:sz w:val="16"/>
                  <w:szCs w:val="16"/>
                </w:rPr>
                <w:t>https://www.pediatriaintegral.es/publicacion-2014-07/ictericia-neonatal/</w:t>
              </w:r>
            </w:hyperlink>
            <w:r>
              <w:rPr>
                <w:rFonts w:ascii="Times New Roman" w:hAnsi="Times New Roman" w:cs="Times New Roman"/>
                <w:sz w:val="16"/>
                <w:szCs w:val="16"/>
              </w:rPr>
              <w:t xml:space="preserve"> </w:t>
            </w:r>
            <w:r w:rsidRPr="002A0E51">
              <w:rPr>
                <w:rFonts w:ascii="Times New Roman" w:hAnsi="Times New Roman" w:cs="Times New Roman"/>
              </w:rPr>
              <w:t>se indica:</w:t>
            </w:r>
          </w:p>
          <w:p w14:paraId="0FB81883" w14:textId="77777777" w:rsidR="004954AD" w:rsidRDefault="004954AD" w:rsidP="002053DE">
            <w:pPr>
              <w:pStyle w:val="TableParagraph"/>
              <w:ind w:left="360" w:right="275"/>
              <w:jc w:val="center"/>
              <w:rPr>
                <w:rFonts w:ascii="Times New Roman" w:hAnsi="Times New Roman" w:cs="Times New Roman"/>
                <w:b/>
                <w:bCs/>
              </w:rPr>
            </w:pPr>
          </w:p>
          <w:p w14:paraId="06F3D2DA" w14:textId="77777777" w:rsidR="004954AD" w:rsidRDefault="004954AD" w:rsidP="002053DE">
            <w:pPr>
              <w:pStyle w:val="TableParagraph"/>
              <w:ind w:left="360" w:right="275"/>
              <w:jc w:val="center"/>
              <w:rPr>
                <w:rFonts w:ascii="Times New Roman" w:hAnsi="Times New Roman" w:cs="Times New Roman"/>
                <w:b/>
                <w:bCs/>
              </w:rPr>
            </w:pPr>
          </w:p>
          <w:p w14:paraId="1BF6A762" w14:textId="3E925AF4" w:rsidR="002053DE" w:rsidRDefault="002053DE" w:rsidP="002053DE">
            <w:pPr>
              <w:pStyle w:val="TableParagraph"/>
              <w:ind w:left="360" w:right="275"/>
              <w:jc w:val="center"/>
              <w:rPr>
                <w:rFonts w:ascii="Times New Roman" w:hAnsi="Times New Roman" w:cs="Times New Roman"/>
                <w:b/>
                <w:bCs/>
              </w:rPr>
            </w:pPr>
            <w:r>
              <w:rPr>
                <w:rFonts w:ascii="Times New Roman" w:hAnsi="Times New Roman" w:cs="Times New Roman"/>
                <w:b/>
                <w:bCs/>
              </w:rPr>
              <w:t>METABOLI</w:t>
            </w:r>
            <w:r w:rsidR="004954AD">
              <w:rPr>
                <w:rFonts w:ascii="Times New Roman" w:hAnsi="Times New Roman" w:cs="Times New Roman"/>
                <w:b/>
                <w:bCs/>
              </w:rPr>
              <w:t>S</w:t>
            </w:r>
            <w:r>
              <w:rPr>
                <w:rFonts w:ascii="Times New Roman" w:hAnsi="Times New Roman" w:cs="Times New Roman"/>
                <w:b/>
                <w:bCs/>
              </w:rPr>
              <w:t>MO</w:t>
            </w:r>
            <w:r w:rsidRPr="00932122">
              <w:rPr>
                <w:rFonts w:ascii="Times New Roman" w:hAnsi="Times New Roman" w:cs="Times New Roman"/>
                <w:b/>
                <w:bCs/>
              </w:rPr>
              <w:t xml:space="preserve"> DE</w:t>
            </w:r>
            <w:r w:rsidR="0045330D">
              <w:rPr>
                <w:rFonts w:ascii="Times New Roman" w:hAnsi="Times New Roman" w:cs="Times New Roman"/>
                <w:b/>
                <w:bCs/>
              </w:rPr>
              <w:t xml:space="preserve"> HEMOGLOBINA -</w:t>
            </w:r>
            <w:r w:rsidRPr="00932122">
              <w:rPr>
                <w:rFonts w:ascii="Times New Roman" w:hAnsi="Times New Roman" w:cs="Times New Roman"/>
                <w:b/>
                <w:bCs/>
              </w:rPr>
              <w:t xml:space="preserve"> BILIRRUBINA</w:t>
            </w:r>
          </w:p>
          <w:p w14:paraId="2895F577" w14:textId="77777777" w:rsidR="002053DE" w:rsidRDefault="002053DE" w:rsidP="00C06158">
            <w:pPr>
              <w:pStyle w:val="TableParagraph"/>
              <w:ind w:left="360" w:right="275"/>
              <w:jc w:val="both"/>
              <w:rPr>
                <w:rFonts w:ascii="Times New Roman" w:hAnsi="Times New Roman" w:cs="Times New Roman"/>
              </w:rPr>
            </w:pPr>
          </w:p>
          <w:p w14:paraId="00EE94AA" w14:textId="77777777" w:rsidR="004954AD" w:rsidRDefault="004954AD" w:rsidP="00A84EA6">
            <w:pPr>
              <w:pStyle w:val="TableParagraph"/>
              <w:ind w:left="360" w:right="275"/>
              <w:jc w:val="center"/>
              <w:rPr>
                <w:noProof/>
                <w:lang w:bidi="ar-SA"/>
              </w:rPr>
            </w:pPr>
          </w:p>
          <w:p w14:paraId="5BC9E060" w14:textId="77777777" w:rsidR="004954AD" w:rsidRDefault="004954AD" w:rsidP="00A84EA6">
            <w:pPr>
              <w:pStyle w:val="TableParagraph"/>
              <w:ind w:left="360" w:right="275"/>
              <w:jc w:val="center"/>
              <w:rPr>
                <w:noProof/>
                <w:lang w:bidi="ar-SA"/>
              </w:rPr>
            </w:pPr>
          </w:p>
          <w:p w14:paraId="23F47976" w14:textId="53980D71" w:rsidR="002053DE" w:rsidRDefault="002053DE" w:rsidP="00A84EA6">
            <w:pPr>
              <w:pStyle w:val="TableParagraph"/>
              <w:ind w:left="360" w:right="275"/>
              <w:jc w:val="center"/>
            </w:pPr>
            <w:r>
              <w:rPr>
                <w:noProof/>
                <w:lang w:bidi="ar-SA"/>
              </w:rPr>
              <w:drawing>
                <wp:inline distT="0" distB="0" distL="0" distR="0" wp14:anchorId="0C291470" wp14:editId="0110DBAB">
                  <wp:extent cx="1913255" cy="23818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3255" cy="2381885"/>
                          </a:xfrm>
                          <a:prstGeom prst="rect">
                            <a:avLst/>
                          </a:prstGeom>
                          <a:noFill/>
                          <a:ln>
                            <a:noFill/>
                          </a:ln>
                        </pic:spPr>
                      </pic:pic>
                    </a:graphicData>
                  </a:graphic>
                </wp:inline>
              </w:drawing>
            </w:r>
            <w:r>
              <w:rPr>
                <w:noProof/>
                <w:lang w:bidi="ar-SA"/>
              </w:rPr>
              <w:drawing>
                <wp:inline distT="0" distB="0" distL="0" distR="0" wp14:anchorId="60914D24" wp14:editId="51C16E2D">
                  <wp:extent cx="2098040" cy="17748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040" cy="1774825"/>
                          </a:xfrm>
                          <a:prstGeom prst="rect">
                            <a:avLst/>
                          </a:prstGeom>
                          <a:noFill/>
                          <a:ln>
                            <a:noFill/>
                          </a:ln>
                        </pic:spPr>
                      </pic:pic>
                    </a:graphicData>
                  </a:graphic>
                </wp:inline>
              </w:drawing>
            </w:r>
          </w:p>
          <w:p w14:paraId="6D841032" w14:textId="34B7B29E" w:rsidR="002053DE" w:rsidRDefault="002053DE" w:rsidP="00C06158">
            <w:pPr>
              <w:pStyle w:val="TableParagraph"/>
              <w:ind w:left="360" w:right="275"/>
              <w:jc w:val="both"/>
            </w:pPr>
          </w:p>
          <w:p w14:paraId="064C2A0C" w14:textId="0B488531" w:rsidR="002053DE" w:rsidRDefault="002053DE" w:rsidP="00A84EA6">
            <w:pPr>
              <w:pStyle w:val="TableParagraph"/>
              <w:ind w:left="360" w:right="275"/>
              <w:jc w:val="center"/>
              <w:rPr>
                <w:rFonts w:ascii="Times New Roman" w:hAnsi="Times New Roman" w:cs="Times New Roman"/>
              </w:rPr>
            </w:pPr>
            <w:r>
              <w:t>HEMOGLOBINA                               BILIRRUBINA</w:t>
            </w:r>
          </w:p>
          <w:p w14:paraId="74A39786" w14:textId="629292B1" w:rsidR="002A0E51" w:rsidRDefault="002A0E51" w:rsidP="00A84EA6">
            <w:pPr>
              <w:pStyle w:val="TableParagraph"/>
              <w:ind w:left="360" w:right="275"/>
              <w:jc w:val="center"/>
              <w:rPr>
                <w:rFonts w:ascii="Times New Roman" w:hAnsi="Times New Roman" w:cs="Times New Roman"/>
              </w:rPr>
            </w:pPr>
          </w:p>
          <w:p w14:paraId="42F8DAAD" w14:textId="56287DB4" w:rsidR="002A0E51" w:rsidRPr="002A0E51" w:rsidRDefault="002A0E51" w:rsidP="002A0E51">
            <w:pPr>
              <w:pStyle w:val="TableParagraph"/>
              <w:ind w:left="360" w:right="275"/>
              <w:jc w:val="both"/>
              <w:rPr>
                <w:rFonts w:ascii="Times New Roman" w:hAnsi="Times New Roman" w:cs="Times New Roman"/>
                <w:b/>
                <w:bCs/>
              </w:rPr>
            </w:pPr>
            <w:r w:rsidRPr="002A0E51">
              <w:rPr>
                <w:rFonts w:ascii="Times New Roman" w:hAnsi="Times New Roman" w:cs="Times New Roman"/>
                <w:b/>
                <w:bCs/>
              </w:rPr>
              <w:t>Concepto</w:t>
            </w:r>
          </w:p>
          <w:p w14:paraId="5FEA075F" w14:textId="77777777" w:rsidR="002A0E51" w:rsidRDefault="002A0E51" w:rsidP="002A0E51">
            <w:pPr>
              <w:pStyle w:val="TableParagraph"/>
              <w:ind w:left="360" w:right="275"/>
              <w:jc w:val="both"/>
              <w:rPr>
                <w:rFonts w:ascii="Times New Roman" w:hAnsi="Times New Roman" w:cs="Times New Roman"/>
              </w:rPr>
            </w:pPr>
            <w:r>
              <w:rPr>
                <w:rFonts w:ascii="Times New Roman" w:hAnsi="Times New Roman" w:cs="Times New Roman"/>
              </w:rPr>
              <w:t>“</w:t>
            </w:r>
            <w:r w:rsidRPr="002A0E51">
              <w:rPr>
                <w:rFonts w:ascii="Times New Roman" w:hAnsi="Times New Roman" w:cs="Times New Roman"/>
              </w:rPr>
              <w:t>Ictericia es la coloración amarillenta de piel y mucosas. Generalmente, no supone una emergencia, aunque los niveles elevados de bilirrubina no conjugada pueden producir neurotoxicidad”</w:t>
            </w:r>
          </w:p>
          <w:p w14:paraId="3029B043" w14:textId="77777777" w:rsidR="002A0E51" w:rsidRDefault="002A0E51" w:rsidP="002A0E51">
            <w:pPr>
              <w:pStyle w:val="TableParagraph"/>
              <w:ind w:left="360" w:right="275"/>
              <w:jc w:val="both"/>
              <w:rPr>
                <w:rFonts w:ascii="Times New Roman" w:hAnsi="Times New Roman" w:cs="Times New Roman"/>
              </w:rPr>
            </w:pPr>
          </w:p>
          <w:p w14:paraId="4A5BD1A2" w14:textId="77777777" w:rsidR="002A0E51" w:rsidRPr="002A0E51" w:rsidRDefault="002A0E51" w:rsidP="002A0E51">
            <w:pPr>
              <w:pStyle w:val="TableParagraph"/>
              <w:ind w:left="360" w:right="275"/>
              <w:jc w:val="both"/>
              <w:rPr>
                <w:rFonts w:ascii="Times New Roman" w:hAnsi="Times New Roman" w:cs="Times New Roman"/>
              </w:rPr>
            </w:pPr>
            <w:r>
              <w:rPr>
                <w:rFonts w:ascii="Times New Roman" w:hAnsi="Times New Roman" w:cs="Times New Roman"/>
              </w:rPr>
              <w:t>“</w:t>
            </w:r>
            <w:r w:rsidRPr="002A0E51">
              <w:rPr>
                <w:rFonts w:ascii="Times New Roman" w:hAnsi="Times New Roman" w:cs="Times New Roman"/>
              </w:rPr>
              <w:t>La ictericia clínica es un concepto que hace referencia a la coloración amarillenta de piel y mucosas, ocasionada por la impregnación de la piel por la bilirrubina. Por hiperbilirrubinemia se entiende la elevación de bilirrubina por encima de 5 mg/dl. Es muy común en el recién nacido (RN) y, para algunos autores, alrededor del 60% de los RN a término y el 80% de los RN pretérmino desarrollarán ictericia en la primera semana de vida</w:t>
            </w:r>
            <w:r>
              <w:rPr>
                <w:rFonts w:ascii="Times New Roman" w:hAnsi="Times New Roman" w:cs="Times New Roman"/>
              </w:rPr>
              <w:t>”</w:t>
            </w:r>
          </w:p>
          <w:p w14:paraId="3F85FEC8" w14:textId="77777777" w:rsidR="002A0E51" w:rsidRPr="002A0E51" w:rsidRDefault="002A0E51" w:rsidP="00C06158">
            <w:pPr>
              <w:pStyle w:val="TableParagraph"/>
              <w:ind w:left="360" w:right="275"/>
              <w:jc w:val="both"/>
              <w:rPr>
                <w:rFonts w:ascii="Times New Roman" w:hAnsi="Times New Roman" w:cs="Times New Roman"/>
                <w:b/>
                <w:bCs/>
              </w:rPr>
            </w:pPr>
          </w:p>
          <w:p w14:paraId="128C0AB6" w14:textId="77777777" w:rsidR="002A0E51" w:rsidRPr="002A0E51" w:rsidRDefault="002A0E51" w:rsidP="00C06158">
            <w:pPr>
              <w:pStyle w:val="TableParagraph"/>
              <w:ind w:left="360" w:right="275"/>
              <w:jc w:val="both"/>
              <w:rPr>
                <w:rFonts w:ascii="Times New Roman" w:hAnsi="Times New Roman" w:cs="Times New Roman"/>
                <w:b/>
                <w:bCs/>
              </w:rPr>
            </w:pPr>
            <w:r w:rsidRPr="002A0E51">
              <w:rPr>
                <w:rFonts w:ascii="Times New Roman" w:hAnsi="Times New Roman" w:cs="Times New Roman"/>
                <w:b/>
                <w:bCs/>
              </w:rPr>
              <w:t>Fisiopatología</w:t>
            </w:r>
          </w:p>
          <w:p w14:paraId="2183A99B" w14:textId="77777777" w:rsidR="002A0E51" w:rsidRPr="002A0E51" w:rsidRDefault="002A0E51" w:rsidP="002A0E51">
            <w:pPr>
              <w:pStyle w:val="txt-10-5"/>
              <w:ind w:left="426" w:right="277"/>
              <w:jc w:val="both"/>
              <w:rPr>
                <w:rFonts w:eastAsia="Verdana"/>
                <w:sz w:val="22"/>
                <w:szCs w:val="22"/>
                <w:lang w:bidi="es-EC"/>
              </w:rPr>
            </w:pPr>
            <w:r>
              <w:t>“</w:t>
            </w:r>
            <w:r w:rsidRPr="002A0E51">
              <w:rPr>
                <w:rFonts w:eastAsia="Verdana"/>
                <w:sz w:val="22"/>
                <w:szCs w:val="22"/>
                <w:lang w:bidi="es-EC"/>
              </w:rPr>
              <w:t xml:space="preserve">La bilirrubina no conjugada (denominada también indirecta, por la reacción de Van </w:t>
            </w:r>
            <w:proofErr w:type="spellStart"/>
            <w:r w:rsidRPr="002A0E51">
              <w:rPr>
                <w:rFonts w:eastAsia="Verdana"/>
                <w:sz w:val="22"/>
                <w:szCs w:val="22"/>
                <w:lang w:bidi="es-EC"/>
              </w:rPr>
              <w:t>der</w:t>
            </w:r>
            <w:proofErr w:type="spellEnd"/>
            <w:r w:rsidRPr="002A0E51">
              <w:rPr>
                <w:rFonts w:eastAsia="Verdana"/>
                <w:sz w:val="22"/>
                <w:szCs w:val="22"/>
                <w:lang w:bidi="es-EC"/>
              </w:rPr>
              <w:t xml:space="preserve"> Bergh) es el producto final del catabolismo de la hemoglobina por el sistema reticuloendotelial, y se transporta a las células hepáticas unida a la albúmina sérica. Cuando se sobrepasa la capacidad de transporte de la albúmina, esta fracción libre atraviesa la barrera hematoencefálica produciendo lesiones en el sistema nervioso </w:t>
            </w:r>
            <w:r w:rsidRPr="002A0E51">
              <w:rPr>
                <w:rFonts w:eastAsia="Verdana"/>
                <w:i/>
                <w:iCs/>
                <w:sz w:val="22"/>
                <w:szCs w:val="22"/>
                <w:lang w:bidi="es-EC"/>
              </w:rPr>
              <w:t>(</w:t>
            </w:r>
            <w:proofErr w:type="spellStart"/>
            <w:r w:rsidRPr="002A0E51">
              <w:rPr>
                <w:rFonts w:eastAsia="Verdana"/>
                <w:i/>
                <w:iCs/>
                <w:sz w:val="22"/>
                <w:szCs w:val="22"/>
                <w:lang w:bidi="es-EC"/>
              </w:rPr>
              <w:t>kernicterus</w:t>
            </w:r>
            <w:proofErr w:type="spellEnd"/>
            <w:r w:rsidRPr="002A0E51">
              <w:rPr>
                <w:rFonts w:eastAsia="Verdana"/>
                <w:i/>
                <w:iCs/>
                <w:sz w:val="22"/>
                <w:szCs w:val="22"/>
                <w:lang w:bidi="es-EC"/>
              </w:rPr>
              <w:t>)</w:t>
            </w:r>
            <w:r w:rsidRPr="002A0E51">
              <w:rPr>
                <w:rFonts w:eastAsia="Verdana"/>
                <w:sz w:val="22"/>
                <w:szCs w:val="22"/>
                <w:lang w:bidi="es-EC"/>
              </w:rPr>
              <w:t>. Existen diversos fármacos, como el ibuprofeno o la ceftriaxona, que disminuyen la unión de la bilirrubina con la albúmina, lo que produce un aumento de bilirrubina libre en plasma.</w:t>
            </w:r>
          </w:p>
          <w:p w14:paraId="530E6FB5" w14:textId="77777777" w:rsidR="002A0E51" w:rsidRPr="002A0E51" w:rsidRDefault="002A0E51" w:rsidP="002A0E51">
            <w:pPr>
              <w:pStyle w:val="txt-10-5"/>
              <w:ind w:left="426" w:right="277"/>
              <w:jc w:val="both"/>
              <w:rPr>
                <w:rFonts w:eastAsia="Verdana"/>
                <w:sz w:val="22"/>
                <w:szCs w:val="22"/>
                <w:lang w:bidi="es-EC"/>
              </w:rPr>
            </w:pPr>
            <w:r w:rsidRPr="002A0E51">
              <w:rPr>
                <w:rFonts w:eastAsia="Verdana"/>
                <w:sz w:val="22"/>
                <w:szCs w:val="22"/>
                <w:lang w:bidi="es-EC"/>
              </w:rPr>
              <w:lastRenderedPageBreak/>
              <w:t xml:space="preserve">En el hígado, la bilirrubina no conjugada (liposoluble) se convierte en bilirrubina directa o conjugada (hidrosoluble) por la acción de la </w:t>
            </w:r>
            <w:proofErr w:type="spellStart"/>
            <w:r w:rsidRPr="002A0E51">
              <w:rPr>
                <w:rFonts w:eastAsia="Verdana"/>
                <w:sz w:val="22"/>
                <w:szCs w:val="22"/>
                <w:lang w:bidi="es-EC"/>
              </w:rPr>
              <w:t>glucuronil</w:t>
            </w:r>
            <w:proofErr w:type="spellEnd"/>
            <w:r w:rsidRPr="002A0E51">
              <w:rPr>
                <w:rFonts w:eastAsia="Verdana"/>
                <w:sz w:val="22"/>
                <w:szCs w:val="22"/>
                <w:lang w:bidi="es-EC"/>
              </w:rPr>
              <w:t xml:space="preserve"> transferasa y del ácido </w:t>
            </w:r>
            <w:proofErr w:type="spellStart"/>
            <w:r w:rsidRPr="002A0E51">
              <w:rPr>
                <w:rFonts w:eastAsia="Verdana"/>
                <w:sz w:val="22"/>
                <w:szCs w:val="22"/>
                <w:lang w:bidi="es-EC"/>
              </w:rPr>
              <w:t>uridín-difosfoglucurónico</w:t>
            </w:r>
            <w:proofErr w:type="spellEnd"/>
            <w:r w:rsidRPr="002A0E51">
              <w:rPr>
                <w:rFonts w:eastAsia="Verdana"/>
                <w:sz w:val="22"/>
                <w:szCs w:val="22"/>
                <w:lang w:bidi="es-EC"/>
              </w:rPr>
              <w:t xml:space="preserve"> hepáticos. Tras esta reacción, se excreta en los conductos biliares hacia el tracto intestinal. En este territorio, esta forma no se absorbe, a no ser que se transforme (por medio de la enzima </w:t>
            </w:r>
            <w:proofErr w:type="spellStart"/>
            <w:r w:rsidRPr="002A0E51">
              <w:rPr>
                <w:rFonts w:eastAsia="Verdana"/>
                <w:sz w:val="22"/>
                <w:szCs w:val="22"/>
                <w:lang w:bidi="es-EC"/>
              </w:rPr>
              <w:t>betaglucuronidasa</w:t>
            </w:r>
            <w:proofErr w:type="spellEnd"/>
            <w:r w:rsidRPr="002A0E51">
              <w:rPr>
                <w:rFonts w:eastAsia="Verdana"/>
                <w:sz w:val="22"/>
                <w:szCs w:val="22"/>
                <w:lang w:bidi="es-EC"/>
              </w:rPr>
              <w:t xml:space="preserve">) en no conjugada, pasando de nuevo al hígado, para una nueva reacción enzimática de conjugación. Este mecanismo es conocido como circulación enterohepática. El proceso puede ser impedido por la flora intestinal, que convierte la bilirrubina conjugada en </w:t>
            </w:r>
            <w:proofErr w:type="spellStart"/>
            <w:r w:rsidRPr="002A0E51">
              <w:rPr>
                <w:rFonts w:eastAsia="Verdana"/>
                <w:sz w:val="22"/>
                <w:szCs w:val="22"/>
                <w:lang w:bidi="es-EC"/>
              </w:rPr>
              <w:t>urobilinoides</w:t>
            </w:r>
            <w:proofErr w:type="spellEnd"/>
            <w:r w:rsidRPr="002A0E51">
              <w:rPr>
                <w:rFonts w:eastAsia="Verdana"/>
                <w:sz w:val="22"/>
                <w:szCs w:val="22"/>
                <w:lang w:bidi="es-EC"/>
              </w:rPr>
              <w:t xml:space="preserve">, productos sobre los que no puede actuar la </w:t>
            </w:r>
            <w:proofErr w:type="spellStart"/>
            <w:r w:rsidRPr="002A0E51">
              <w:rPr>
                <w:rFonts w:eastAsia="Verdana"/>
                <w:sz w:val="22"/>
                <w:szCs w:val="22"/>
                <w:lang w:bidi="es-EC"/>
              </w:rPr>
              <w:t>glucuronidasa</w:t>
            </w:r>
            <w:proofErr w:type="spellEnd"/>
            <w:r w:rsidRPr="002A0E51">
              <w:rPr>
                <w:rFonts w:eastAsia="Verdana"/>
                <w:sz w:val="22"/>
                <w:szCs w:val="22"/>
                <w:lang w:bidi="es-EC"/>
              </w:rPr>
              <w:t>.</w:t>
            </w:r>
          </w:p>
          <w:p w14:paraId="6BE048C5" w14:textId="77777777" w:rsidR="002A0E51" w:rsidRDefault="002A0E51" w:rsidP="002A0E51">
            <w:pPr>
              <w:pStyle w:val="txt-10-5"/>
              <w:ind w:left="426" w:right="277"/>
              <w:jc w:val="both"/>
              <w:rPr>
                <w:rFonts w:eastAsia="Verdana"/>
                <w:sz w:val="22"/>
                <w:szCs w:val="22"/>
                <w:lang w:bidi="es-EC"/>
              </w:rPr>
            </w:pPr>
            <w:r w:rsidRPr="002A0E51">
              <w:rPr>
                <w:rFonts w:eastAsia="Verdana"/>
                <w:sz w:val="22"/>
                <w:szCs w:val="22"/>
                <w:lang w:bidi="es-EC"/>
              </w:rPr>
              <w:t>Aunque la bilirrubina puede desempeñar una función antioxidante, los niveles elevados de la forma no conjugada y libre pueden dañar el sistema nervioso. La bilirrubina conjugada no produce neurotoxicidad, y sus niveles elevados suelen ser signo de enfermedad hepática o sistémica importante.</w:t>
            </w:r>
            <w:r>
              <w:rPr>
                <w:rFonts w:eastAsia="Verdana"/>
                <w:sz w:val="22"/>
                <w:szCs w:val="22"/>
                <w:lang w:bidi="es-EC"/>
              </w:rPr>
              <w:t>”</w:t>
            </w:r>
          </w:p>
          <w:p w14:paraId="16549B7D" w14:textId="77777777" w:rsidR="002A0E51" w:rsidRDefault="002A0E51" w:rsidP="002A0E51">
            <w:pPr>
              <w:pStyle w:val="txt-10-5"/>
              <w:ind w:left="426" w:right="277"/>
              <w:jc w:val="both"/>
              <w:rPr>
                <w:rFonts w:eastAsia="Verdana"/>
                <w:b/>
                <w:bCs/>
                <w:sz w:val="22"/>
                <w:szCs w:val="22"/>
                <w:lang w:bidi="es-EC"/>
              </w:rPr>
            </w:pPr>
            <w:r w:rsidRPr="002A0E51">
              <w:rPr>
                <w:rFonts w:eastAsia="Verdana"/>
                <w:b/>
                <w:bCs/>
                <w:sz w:val="22"/>
                <w:szCs w:val="22"/>
                <w:lang w:bidi="es-EC"/>
              </w:rPr>
              <w:t>Clínica</w:t>
            </w:r>
          </w:p>
          <w:p w14:paraId="467C6019" w14:textId="7205DE3B" w:rsidR="002A0E51" w:rsidRDefault="002A0E51" w:rsidP="004F6934">
            <w:pPr>
              <w:pStyle w:val="txt-10-5"/>
              <w:ind w:left="426" w:right="277"/>
              <w:jc w:val="both"/>
            </w:pPr>
            <w:r w:rsidRPr="002A0E51">
              <w:rPr>
                <w:rFonts w:eastAsia="Verdana"/>
                <w:sz w:val="22"/>
                <w:szCs w:val="22"/>
                <w:lang w:bidi="es-EC"/>
              </w:rPr>
              <w:t>“La ictericia presenta una progresión cefalocaudal con el ascenso de bilirrubina, pero la inspección ocular no es un indicador fiable de los niveles de bilirrubina”</w:t>
            </w:r>
          </w:p>
          <w:p w14:paraId="2C7F80DD" w14:textId="77777777" w:rsidR="002A0E51" w:rsidRDefault="002A0E51" w:rsidP="002A0E51">
            <w:pPr>
              <w:pStyle w:val="TableParagraph"/>
              <w:ind w:left="360" w:right="275"/>
              <w:jc w:val="center"/>
              <w:rPr>
                <w:rFonts w:ascii="Times New Roman" w:hAnsi="Times New Roman" w:cs="Times New Roman"/>
              </w:rPr>
            </w:pPr>
            <w:r>
              <w:rPr>
                <w:noProof/>
                <w:lang w:bidi="ar-SA"/>
              </w:rPr>
              <w:drawing>
                <wp:inline distT="0" distB="0" distL="0" distR="0" wp14:anchorId="2CFFA7AB" wp14:editId="66D02854">
                  <wp:extent cx="4510454" cy="3640584"/>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7289" cy="3646101"/>
                          </a:xfrm>
                          <a:prstGeom prst="rect">
                            <a:avLst/>
                          </a:prstGeom>
                          <a:noFill/>
                          <a:ln>
                            <a:noFill/>
                          </a:ln>
                        </pic:spPr>
                      </pic:pic>
                    </a:graphicData>
                  </a:graphic>
                </wp:inline>
              </w:drawing>
            </w:r>
          </w:p>
          <w:p w14:paraId="327F79B3" w14:textId="77777777" w:rsidR="002A0E51" w:rsidRPr="002A0E51" w:rsidRDefault="00034B67" w:rsidP="002A0E51">
            <w:pPr>
              <w:pStyle w:val="TableParagraph"/>
              <w:ind w:left="360" w:right="275"/>
              <w:jc w:val="center"/>
              <w:rPr>
                <w:rFonts w:ascii="Times New Roman" w:hAnsi="Times New Roman" w:cs="Times New Roman"/>
                <w:sz w:val="16"/>
                <w:szCs w:val="16"/>
              </w:rPr>
            </w:pPr>
            <w:hyperlink r:id="rId13" w:anchor="imgrc=2-h14D2WdPHmbM" w:history="1">
              <w:r w:rsidR="002A0E51" w:rsidRPr="002A0E51">
                <w:rPr>
                  <w:rStyle w:val="Hipervnculo"/>
                  <w:rFonts w:ascii="Times New Roman" w:hAnsi="Times New Roman" w:cs="Times New Roman"/>
                  <w:sz w:val="16"/>
                  <w:szCs w:val="16"/>
                </w:rPr>
                <w:t>https://www.google.com/search?q=valores+bilirrubina+recien+nacido+oms&amp;source=lnms&amp;tbm=isch&amp;sa=X&amp;ved=2ahUKEwiq5LKqpJPrAhWhtlkKHb7DCuMQ_AUoAXoECA0QAw&amp;biw=1138&amp;bih=545#imgrc=2-h14D2WdPHmbM</w:t>
              </w:r>
            </w:hyperlink>
          </w:p>
          <w:p w14:paraId="5F6C9294" w14:textId="77777777" w:rsidR="002A0E51" w:rsidRPr="002A0E51" w:rsidRDefault="002A0E51" w:rsidP="00C06158">
            <w:pPr>
              <w:pStyle w:val="TableParagraph"/>
              <w:ind w:left="360" w:right="275"/>
              <w:jc w:val="both"/>
              <w:rPr>
                <w:rFonts w:ascii="Times New Roman" w:hAnsi="Times New Roman" w:cs="Times New Roman"/>
                <w:sz w:val="16"/>
                <w:szCs w:val="16"/>
              </w:rPr>
            </w:pPr>
          </w:p>
          <w:p w14:paraId="63402DB3" w14:textId="77777777" w:rsidR="002A0E51" w:rsidRDefault="002A0E51" w:rsidP="002A0E51">
            <w:pPr>
              <w:jc w:val="center"/>
              <w:rPr>
                <w:sz w:val="16"/>
                <w:szCs w:val="16"/>
              </w:rPr>
            </w:pPr>
          </w:p>
          <w:p w14:paraId="3026287C" w14:textId="77777777" w:rsidR="002A0E51" w:rsidRPr="008E4821" w:rsidRDefault="002A0E51" w:rsidP="002A0E51">
            <w:pPr>
              <w:jc w:val="center"/>
              <w:rPr>
                <w:sz w:val="16"/>
                <w:szCs w:val="16"/>
              </w:rPr>
            </w:pPr>
            <w:r w:rsidRPr="008E4821">
              <w:rPr>
                <w:noProof/>
                <w:sz w:val="16"/>
                <w:szCs w:val="16"/>
                <w:lang w:bidi="ar-SA"/>
              </w:rPr>
              <w:lastRenderedPageBreak/>
              <w:drawing>
                <wp:inline distT="0" distB="0" distL="0" distR="0" wp14:anchorId="5AA81D38" wp14:editId="7E75CD19">
                  <wp:extent cx="3900361" cy="3256036"/>
                  <wp:effectExtent l="0" t="0" r="508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8105" cy="3262501"/>
                          </a:xfrm>
                          <a:prstGeom prst="rect">
                            <a:avLst/>
                          </a:prstGeom>
                          <a:noFill/>
                          <a:ln>
                            <a:noFill/>
                          </a:ln>
                        </pic:spPr>
                      </pic:pic>
                    </a:graphicData>
                  </a:graphic>
                </wp:inline>
              </w:drawing>
            </w:r>
          </w:p>
          <w:p w14:paraId="42EBEB92" w14:textId="77777777" w:rsidR="002A0E51" w:rsidRDefault="00034B67" w:rsidP="002A0E51">
            <w:pPr>
              <w:jc w:val="center"/>
              <w:rPr>
                <w:sz w:val="16"/>
                <w:szCs w:val="16"/>
              </w:rPr>
            </w:pPr>
            <w:hyperlink r:id="rId15" w:anchor="imgrc=5dhHNo4IEaQ8QM" w:history="1">
              <w:r w:rsidR="002A0E51" w:rsidRPr="009D4F00">
                <w:rPr>
                  <w:rStyle w:val="Hipervnculo"/>
                  <w:sz w:val="16"/>
                  <w:szCs w:val="16"/>
                </w:rPr>
                <w:t>https://www.google.com/search?q=valores+bilirrubina+recien+nacido+oms&amp;source=lnms&amp;tbm=isch&amp;sa=X&amp;ved=2ahUKEwiq5LKqpJPrAhWhtlkKHb7DCuMQ_AUoAXoECA0QAw&amp;biw=1138&amp;bih=545#imgrc=5dhHNo4IEaQ8QM</w:t>
              </w:r>
            </w:hyperlink>
          </w:p>
          <w:p w14:paraId="6FB927AA" w14:textId="77777777" w:rsidR="002A0E51" w:rsidRPr="008E4821" w:rsidRDefault="002A0E51" w:rsidP="002A0E51">
            <w:pPr>
              <w:jc w:val="center"/>
              <w:rPr>
                <w:sz w:val="16"/>
                <w:szCs w:val="16"/>
              </w:rPr>
            </w:pPr>
          </w:p>
          <w:p w14:paraId="2D33869E" w14:textId="77777777" w:rsidR="002A0E51" w:rsidRDefault="002A0E51" w:rsidP="002A0E51">
            <w:pPr>
              <w:jc w:val="center"/>
            </w:pPr>
            <w:r>
              <w:rPr>
                <w:noProof/>
                <w:lang w:bidi="ar-SA"/>
              </w:rPr>
              <w:drawing>
                <wp:inline distT="0" distB="0" distL="0" distR="0" wp14:anchorId="084A3D88" wp14:editId="20D479A7">
                  <wp:extent cx="3949189" cy="2963008"/>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3256" cy="2966059"/>
                          </a:xfrm>
                          <a:prstGeom prst="rect">
                            <a:avLst/>
                          </a:prstGeom>
                          <a:noFill/>
                          <a:ln>
                            <a:noFill/>
                          </a:ln>
                        </pic:spPr>
                      </pic:pic>
                    </a:graphicData>
                  </a:graphic>
                </wp:inline>
              </w:drawing>
            </w:r>
          </w:p>
          <w:p w14:paraId="2CC01791" w14:textId="77777777" w:rsidR="002A0E51" w:rsidRDefault="00034B67" w:rsidP="002A0E51">
            <w:pPr>
              <w:jc w:val="center"/>
              <w:rPr>
                <w:sz w:val="16"/>
                <w:szCs w:val="16"/>
              </w:rPr>
            </w:pPr>
            <w:hyperlink r:id="rId17" w:anchor="imgrc=c260n_EP28nsNM" w:history="1">
              <w:r w:rsidR="002A0E51" w:rsidRPr="009D4F00">
                <w:rPr>
                  <w:rStyle w:val="Hipervnculo"/>
                  <w:sz w:val="16"/>
                  <w:szCs w:val="16"/>
                </w:rPr>
                <w:t>https://www.google.com/search?q=valores+bilirrubina+recien+nacido+oms&amp;source=lnms&amp;tbm=isch&amp;sa=X&amp;ved=2ahUKEwiq5LKqpJPrAhWhtlkKHb7DCuMQ_AUoAXoECA0QAw&amp;biw=1138&amp;bih=545#imgrc=c260n_EP28nsNM</w:t>
              </w:r>
            </w:hyperlink>
          </w:p>
          <w:p w14:paraId="6054EA0B" w14:textId="77777777" w:rsidR="002A0E51" w:rsidRDefault="002A0E51" w:rsidP="00C06158">
            <w:pPr>
              <w:pStyle w:val="TableParagraph"/>
              <w:ind w:left="360" w:right="275"/>
              <w:jc w:val="both"/>
              <w:rPr>
                <w:rFonts w:ascii="Times New Roman" w:hAnsi="Times New Roman" w:cs="Times New Roman"/>
              </w:rPr>
            </w:pPr>
          </w:p>
          <w:p w14:paraId="34A39611" w14:textId="77777777" w:rsidR="008A01C5" w:rsidRDefault="008A01C5" w:rsidP="008A01C5">
            <w:pPr>
              <w:pStyle w:val="TableParagraph"/>
              <w:ind w:left="360" w:right="275"/>
              <w:jc w:val="center"/>
              <w:rPr>
                <w:rFonts w:ascii="Times New Roman" w:hAnsi="Times New Roman" w:cs="Times New Roman"/>
              </w:rPr>
            </w:pPr>
            <w:r>
              <w:rPr>
                <w:noProof/>
                <w:lang w:bidi="ar-SA"/>
              </w:rPr>
              <w:lastRenderedPageBreak/>
              <w:drawing>
                <wp:inline distT="0" distB="0" distL="0" distR="0" wp14:anchorId="36637769" wp14:editId="7C7B06DB">
                  <wp:extent cx="2769577" cy="184619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7082" cy="1851199"/>
                          </a:xfrm>
                          <a:prstGeom prst="rect">
                            <a:avLst/>
                          </a:prstGeom>
                          <a:noFill/>
                          <a:ln>
                            <a:noFill/>
                          </a:ln>
                        </pic:spPr>
                      </pic:pic>
                    </a:graphicData>
                  </a:graphic>
                </wp:inline>
              </w:drawing>
            </w:r>
          </w:p>
          <w:p w14:paraId="02C0DD80" w14:textId="77777777" w:rsidR="008A01C5" w:rsidRDefault="00034B67" w:rsidP="00C06158">
            <w:pPr>
              <w:pStyle w:val="TableParagraph"/>
              <w:ind w:left="360" w:right="275"/>
              <w:jc w:val="both"/>
              <w:rPr>
                <w:rStyle w:val="Hipervnculo"/>
                <w:sz w:val="16"/>
                <w:szCs w:val="16"/>
              </w:rPr>
            </w:pPr>
            <w:hyperlink r:id="rId19" w:anchor="imgrc=XNVDc1d1yROAwM" w:history="1">
              <w:r w:rsidR="008A01C5" w:rsidRPr="009D4F00">
                <w:rPr>
                  <w:rStyle w:val="Hipervnculo"/>
                  <w:sz w:val="16"/>
                  <w:szCs w:val="16"/>
                </w:rPr>
                <w:t>https://www.google.com/search?q=fototerapia+en+neonatos&amp;source=lnms&amp;tbm=isch&amp;sa=X&amp;ved=2ahUKEwj2mr2oqZPrAhWlpFkKHVz0CuUQ_AUoAXoECA4QAw&amp;biw=1138&amp;bih=545#imgrc=XNVDc1d1yROAwM</w:t>
              </w:r>
            </w:hyperlink>
          </w:p>
          <w:p w14:paraId="3BFE2A60" w14:textId="5C1CF240" w:rsidR="00932122" w:rsidRPr="0072457A" w:rsidRDefault="00932122" w:rsidP="00932122">
            <w:pPr>
              <w:pStyle w:val="TableParagraph"/>
              <w:ind w:left="360" w:right="275"/>
              <w:jc w:val="center"/>
              <w:rPr>
                <w:rFonts w:ascii="Times New Roman" w:hAnsi="Times New Roman" w:cs="Times New Roman"/>
              </w:rPr>
            </w:pPr>
          </w:p>
        </w:tc>
      </w:tr>
      <w:tr w:rsidR="000C5DC9" w:rsidRPr="0072457A" w14:paraId="20D55929" w14:textId="77777777" w:rsidTr="00D84C37">
        <w:trPr>
          <w:trHeight w:val="366"/>
        </w:trPr>
        <w:tc>
          <w:tcPr>
            <w:tcW w:w="9776" w:type="dxa"/>
            <w:gridSpan w:val="2"/>
          </w:tcPr>
          <w:p w14:paraId="1671A50B" w14:textId="77777777" w:rsidR="000C5DC9" w:rsidRPr="0072457A" w:rsidRDefault="00B36A34" w:rsidP="000C5DC9">
            <w:pPr>
              <w:pStyle w:val="TableParagraph"/>
              <w:numPr>
                <w:ilvl w:val="0"/>
                <w:numId w:val="2"/>
              </w:numPr>
              <w:jc w:val="both"/>
              <w:rPr>
                <w:rFonts w:ascii="Times New Roman" w:hAnsi="Times New Roman" w:cs="Times New Roman"/>
                <w:b/>
                <w:w w:val="90"/>
              </w:rPr>
            </w:pPr>
            <w:r w:rsidRPr="0072457A">
              <w:rPr>
                <w:rFonts w:ascii="Times New Roman" w:hAnsi="Times New Roman" w:cs="Times New Roman"/>
                <w:b/>
                <w:w w:val="90"/>
              </w:rPr>
              <w:lastRenderedPageBreak/>
              <w:t xml:space="preserve">MÉTODOS:  </w:t>
            </w:r>
            <w:r w:rsidR="0092379A" w:rsidRPr="0072457A">
              <w:rPr>
                <w:rFonts w:ascii="Times New Roman" w:hAnsi="Times New Roman" w:cs="Times New Roman"/>
                <w:bCs/>
                <w:w w:val="90"/>
              </w:rPr>
              <w:t>Cuantitativos</w:t>
            </w:r>
          </w:p>
        </w:tc>
      </w:tr>
      <w:tr w:rsidR="00B36A34" w:rsidRPr="0072457A" w14:paraId="3D35A2E6" w14:textId="77777777" w:rsidTr="00D84C37">
        <w:trPr>
          <w:trHeight w:val="366"/>
        </w:trPr>
        <w:tc>
          <w:tcPr>
            <w:tcW w:w="9776" w:type="dxa"/>
            <w:gridSpan w:val="2"/>
          </w:tcPr>
          <w:p w14:paraId="33CA3C48" w14:textId="77777777" w:rsidR="00B36A34" w:rsidRPr="0072457A" w:rsidRDefault="00B36A34" w:rsidP="00B36A34">
            <w:pPr>
              <w:pStyle w:val="TableParagraph"/>
              <w:numPr>
                <w:ilvl w:val="0"/>
                <w:numId w:val="2"/>
              </w:numPr>
              <w:jc w:val="both"/>
              <w:rPr>
                <w:rFonts w:ascii="Times New Roman" w:hAnsi="Times New Roman" w:cs="Times New Roman"/>
                <w:b/>
                <w:w w:val="90"/>
              </w:rPr>
            </w:pPr>
            <w:r w:rsidRPr="0072457A">
              <w:rPr>
                <w:rFonts w:ascii="Times New Roman" w:hAnsi="Times New Roman" w:cs="Times New Roman"/>
                <w:b/>
                <w:w w:val="90"/>
              </w:rPr>
              <w:t>PROCEDIMIENTO – FUNDAMENTO:</w:t>
            </w:r>
          </w:p>
          <w:p w14:paraId="70776D72" w14:textId="77777777" w:rsidR="00B36A34" w:rsidRPr="0072457A" w:rsidRDefault="00B36A34" w:rsidP="00B36A34">
            <w:pPr>
              <w:pStyle w:val="TableParagraph"/>
              <w:ind w:left="360"/>
              <w:jc w:val="both"/>
              <w:rPr>
                <w:rFonts w:ascii="Times New Roman" w:hAnsi="Times New Roman" w:cs="Times New Roman"/>
                <w:b/>
                <w:w w:val="90"/>
              </w:rPr>
            </w:pPr>
          </w:p>
          <w:p w14:paraId="30AE9FB5" w14:textId="3DAA533A" w:rsidR="00C06158" w:rsidRPr="0072457A" w:rsidRDefault="00B36A34" w:rsidP="00C06158">
            <w:pPr>
              <w:pStyle w:val="TableParagraph"/>
              <w:ind w:left="360" w:right="275"/>
              <w:jc w:val="both"/>
              <w:rPr>
                <w:rFonts w:ascii="Times New Roman" w:hAnsi="Times New Roman" w:cs="Times New Roman"/>
              </w:rPr>
            </w:pPr>
            <w:r w:rsidRPr="0072457A">
              <w:rPr>
                <w:rFonts w:ascii="Times New Roman" w:hAnsi="Times New Roman" w:cs="Times New Roman"/>
              </w:rPr>
              <w:t xml:space="preserve">Seleccione 1 estudiante, del cual se obtendrá una muestra en tubo de tapa </w:t>
            </w:r>
            <w:r w:rsidR="00AE65EA">
              <w:rPr>
                <w:rFonts w:ascii="Times New Roman" w:hAnsi="Times New Roman" w:cs="Times New Roman"/>
              </w:rPr>
              <w:t>lila con EDTA</w:t>
            </w:r>
            <w:r w:rsidRPr="0072457A">
              <w:rPr>
                <w:rFonts w:ascii="Times New Roman" w:hAnsi="Times New Roman" w:cs="Times New Roman"/>
              </w:rPr>
              <w:t xml:space="preserve"> (para separar </w:t>
            </w:r>
            <w:r w:rsidR="00AE65EA">
              <w:rPr>
                <w:rFonts w:ascii="Times New Roman" w:hAnsi="Times New Roman" w:cs="Times New Roman"/>
              </w:rPr>
              <w:t>plasma</w:t>
            </w:r>
            <w:r w:rsidRPr="0072457A">
              <w:rPr>
                <w:rFonts w:ascii="Times New Roman" w:hAnsi="Times New Roman" w:cs="Times New Roman"/>
              </w:rPr>
              <w:t xml:space="preserve">) el día de la práctica.  </w:t>
            </w:r>
          </w:p>
          <w:p w14:paraId="3631AECF" w14:textId="77777777" w:rsidR="00C06158" w:rsidRDefault="00C06158" w:rsidP="00C06158">
            <w:pPr>
              <w:pStyle w:val="TableParagraph"/>
              <w:ind w:left="360" w:right="275"/>
              <w:jc w:val="both"/>
              <w:rPr>
                <w:rFonts w:ascii="Times New Roman" w:hAnsi="Times New Roman" w:cs="Times New Roman"/>
              </w:rPr>
            </w:pPr>
            <w:r w:rsidRPr="0072457A">
              <w:rPr>
                <w:rFonts w:ascii="Times New Roman" w:hAnsi="Times New Roman" w:cs="Times New Roman"/>
              </w:rPr>
              <w:t xml:space="preserve">Aplicar el Método para </w:t>
            </w:r>
            <w:r w:rsidR="0092379A" w:rsidRPr="0072457A">
              <w:rPr>
                <w:rFonts w:ascii="Times New Roman" w:hAnsi="Times New Roman" w:cs="Times New Roman"/>
              </w:rPr>
              <w:t>cuantificación</w:t>
            </w:r>
            <w:r w:rsidRPr="0072457A">
              <w:rPr>
                <w:rFonts w:ascii="Times New Roman" w:hAnsi="Times New Roman" w:cs="Times New Roman"/>
              </w:rPr>
              <w:t xml:space="preserve"> de Bilirrubina de QCA</w:t>
            </w:r>
          </w:p>
          <w:p w14:paraId="2B0BFCB0" w14:textId="77777777" w:rsidR="00630925" w:rsidRDefault="00630925" w:rsidP="00C06158">
            <w:pPr>
              <w:pStyle w:val="TableParagraph"/>
              <w:ind w:left="360" w:right="275"/>
              <w:jc w:val="both"/>
              <w:rPr>
                <w:rFonts w:ascii="Times New Roman" w:hAnsi="Times New Roman" w:cs="Times New Roman"/>
              </w:rPr>
            </w:pPr>
          </w:p>
          <w:p w14:paraId="05E9BC57" w14:textId="77777777" w:rsidR="00630925" w:rsidRPr="0072457A" w:rsidRDefault="00630925" w:rsidP="00630925">
            <w:pPr>
              <w:pStyle w:val="TableParagraph"/>
              <w:ind w:left="360" w:right="275"/>
              <w:jc w:val="center"/>
              <w:rPr>
                <w:rFonts w:ascii="Times New Roman" w:hAnsi="Times New Roman" w:cs="Times New Roman"/>
                <w:bCs/>
              </w:rPr>
            </w:pPr>
            <w:r>
              <w:rPr>
                <w:noProof/>
                <w:lang w:bidi="ar-SA"/>
              </w:rPr>
              <w:drawing>
                <wp:inline distT="0" distB="0" distL="0" distR="0" wp14:anchorId="1A78D555" wp14:editId="55E86E81">
                  <wp:extent cx="3253154" cy="3461117"/>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50840" t="27378" r="15523" b="5475"/>
                          <a:stretch/>
                        </pic:blipFill>
                        <pic:spPr bwMode="auto">
                          <a:xfrm>
                            <a:off x="0" y="0"/>
                            <a:ext cx="3256985" cy="3465193"/>
                          </a:xfrm>
                          <a:prstGeom prst="rect">
                            <a:avLst/>
                          </a:prstGeom>
                          <a:ln>
                            <a:noFill/>
                          </a:ln>
                          <a:extLst>
                            <a:ext uri="{53640926-AAD7-44D8-BBD7-CCE9431645EC}">
                              <a14:shadowObscured xmlns:a14="http://schemas.microsoft.com/office/drawing/2010/main"/>
                            </a:ext>
                          </a:extLst>
                        </pic:spPr>
                      </pic:pic>
                    </a:graphicData>
                  </a:graphic>
                </wp:inline>
              </w:drawing>
            </w:r>
          </w:p>
          <w:p w14:paraId="72EB0542" w14:textId="77777777" w:rsidR="00B36A34" w:rsidRPr="0072457A" w:rsidRDefault="00B36A34" w:rsidP="00C06158">
            <w:pPr>
              <w:widowControl/>
              <w:autoSpaceDE/>
              <w:autoSpaceDN/>
              <w:ind w:left="720" w:right="275"/>
              <w:rPr>
                <w:rFonts w:ascii="Times New Roman" w:hAnsi="Times New Roman" w:cs="Times New Roman"/>
                <w:b/>
                <w:w w:val="90"/>
              </w:rPr>
            </w:pPr>
          </w:p>
        </w:tc>
      </w:tr>
      <w:tr w:rsidR="00B36A34" w:rsidRPr="0072457A" w14:paraId="03FAB68B" w14:textId="77777777" w:rsidTr="00D84C37">
        <w:trPr>
          <w:trHeight w:val="366"/>
        </w:trPr>
        <w:tc>
          <w:tcPr>
            <w:tcW w:w="9776" w:type="dxa"/>
            <w:gridSpan w:val="2"/>
          </w:tcPr>
          <w:p w14:paraId="4DB71703" w14:textId="77777777" w:rsidR="00B36A34" w:rsidRPr="0072457A" w:rsidRDefault="00B36A34" w:rsidP="00B36A34">
            <w:pPr>
              <w:pStyle w:val="TableParagraph"/>
              <w:numPr>
                <w:ilvl w:val="0"/>
                <w:numId w:val="2"/>
              </w:numPr>
              <w:jc w:val="both"/>
              <w:rPr>
                <w:rFonts w:ascii="Times New Roman" w:hAnsi="Times New Roman" w:cs="Times New Roman"/>
                <w:b/>
                <w:w w:val="90"/>
              </w:rPr>
            </w:pPr>
            <w:r w:rsidRPr="0072457A">
              <w:rPr>
                <w:rFonts w:ascii="Times New Roman" w:hAnsi="Times New Roman" w:cs="Times New Roman"/>
                <w:b/>
                <w:w w:val="90"/>
              </w:rPr>
              <w:t>REGISTRO DE DATOS DE LA PRÁCTICA (ORIGINAL):</w:t>
            </w:r>
          </w:p>
        </w:tc>
      </w:tr>
      <w:tr w:rsidR="00B36A34" w:rsidRPr="0072457A" w14:paraId="65FFD5E0" w14:textId="77777777" w:rsidTr="00D84C37">
        <w:trPr>
          <w:trHeight w:val="366"/>
        </w:trPr>
        <w:tc>
          <w:tcPr>
            <w:tcW w:w="9776" w:type="dxa"/>
            <w:gridSpan w:val="2"/>
          </w:tcPr>
          <w:p w14:paraId="4439ADEA" w14:textId="77777777" w:rsidR="00B36A34" w:rsidRPr="0072457A" w:rsidRDefault="00B36A34" w:rsidP="00B36A34">
            <w:pPr>
              <w:pStyle w:val="TableParagraph"/>
              <w:numPr>
                <w:ilvl w:val="0"/>
                <w:numId w:val="2"/>
              </w:numPr>
              <w:jc w:val="both"/>
              <w:rPr>
                <w:rFonts w:ascii="Times New Roman" w:hAnsi="Times New Roman" w:cs="Times New Roman"/>
                <w:b/>
                <w:w w:val="90"/>
              </w:rPr>
            </w:pPr>
            <w:r w:rsidRPr="0072457A">
              <w:rPr>
                <w:rFonts w:ascii="Times New Roman" w:hAnsi="Times New Roman" w:cs="Times New Roman"/>
                <w:b/>
                <w:w w:val="90"/>
              </w:rPr>
              <w:t>CÁLCULOS E INTERPRETACIÓN DE RESULTADOS:</w:t>
            </w:r>
          </w:p>
          <w:p w14:paraId="73D1C56B" w14:textId="77777777" w:rsidR="00B36A34" w:rsidRPr="0072457A" w:rsidRDefault="00B36A34" w:rsidP="00B36A34">
            <w:pPr>
              <w:pStyle w:val="TableParagraph"/>
              <w:ind w:right="133"/>
              <w:rPr>
                <w:rFonts w:ascii="Times New Roman" w:hAnsi="Times New Roman" w:cs="Times New Roman"/>
                <w:b/>
                <w:w w:val="90"/>
              </w:rPr>
            </w:pPr>
          </w:p>
          <w:p w14:paraId="518F8ACA" w14:textId="77777777" w:rsidR="00B36A34" w:rsidRPr="0072457A" w:rsidRDefault="00B36A34" w:rsidP="00B36A34">
            <w:pPr>
              <w:pStyle w:val="TableParagraph"/>
              <w:numPr>
                <w:ilvl w:val="0"/>
                <w:numId w:val="36"/>
              </w:numPr>
              <w:ind w:right="133"/>
              <w:rPr>
                <w:rFonts w:ascii="Times New Roman" w:hAnsi="Times New Roman" w:cs="Times New Roman"/>
                <w:b/>
                <w:w w:val="90"/>
              </w:rPr>
            </w:pPr>
            <w:r w:rsidRPr="0072457A">
              <w:rPr>
                <w:rFonts w:ascii="Times New Roman" w:hAnsi="Times New Roman" w:cs="Times New Roman"/>
                <w:b/>
                <w:w w:val="90"/>
              </w:rPr>
              <w:t xml:space="preserve">CUANTIFICACIÓN DE </w:t>
            </w:r>
            <w:r w:rsidR="00D434CA" w:rsidRPr="0072457A">
              <w:rPr>
                <w:rFonts w:ascii="Times New Roman" w:hAnsi="Times New Roman" w:cs="Times New Roman"/>
                <w:b/>
                <w:bCs/>
              </w:rPr>
              <w:t>BILIRRUBINA</w:t>
            </w:r>
            <w:r w:rsidRPr="0072457A">
              <w:rPr>
                <w:rFonts w:ascii="Times New Roman" w:hAnsi="Times New Roman" w:cs="Times New Roman"/>
                <w:b/>
                <w:w w:val="90"/>
              </w:rPr>
              <w:t xml:space="preserve"> </w:t>
            </w:r>
            <w:r w:rsidR="002F34B9" w:rsidRPr="0072457A">
              <w:rPr>
                <w:rFonts w:ascii="Times New Roman" w:hAnsi="Times New Roman" w:cs="Times New Roman"/>
                <w:b/>
                <w:w w:val="90"/>
              </w:rPr>
              <w:t>DIRECTA</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3482"/>
            </w:tblGrid>
            <w:tr w:rsidR="00B36A34" w:rsidRPr="0072457A" w14:paraId="4D79967F" w14:textId="77777777" w:rsidTr="002F34B9">
              <w:trPr>
                <w:jc w:val="center"/>
              </w:trPr>
              <w:tc>
                <w:tcPr>
                  <w:tcW w:w="5107" w:type="dxa"/>
                  <w:shd w:val="clear" w:color="auto" w:fill="auto"/>
                </w:tcPr>
                <w:p w14:paraId="0ACC3709" w14:textId="77777777" w:rsidR="00B36A34" w:rsidRPr="0072457A" w:rsidRDefault="00B36A34" w:rsidP="007554B0">
                  <w:pPr>
                    <w:framePr w:hSpace="141" w:wrap="around" w:vAnchor="text" w:hAnchor="text" w:xAlign="center" w:y="1"/>
                    <w:suppressOverlap/>
                    <w:jc w:val="center"/>
                    <w:rPr>
                      <w:rFonts w:ascii="Times New Roman" w:hAnsi="Times New Roman" w:cs="Times New Roman"/>
                      <w:b/>
                      <w:color w:val="000000"/>
                    </w:rPr>
                  </w:pPr>
                  <w:r w:rsidRPr="0072457A">
                    <w:rPr>
                      <w:rFonts w:ascii="Times New Roman" w:hAnsi="Times New Roman" w:cs="Times New Roman"/>
                      <w:b/>
                      <w:color w:val="000000"/>
                    </w:rPr>
                    <w:t>DATOS</w:t>
                  </w:r>
                </w:p>
              </w:tc>
              <w:tc>
                <w:tcPr>
                  <w:tcW w:w="3482" w:type="dxa"/>
                  <w:shd w:val="clear" w:color="auto" w:fill="auto"/>
                </w:tcPr>
                <w:p w14:paraId="57680AF7" w14:textId="77777777" w:rsidR="00B36A34" w:rsidRPr="0072457A" w:rsidRDefault="00B36A34" w:rsidP="007554B0">
                  <w:pPr>
                    <w:framePr w:hSpace="141" w:wrap="around" w:vAnchor="text" w:hAnchor="text" w:xAlign="center" w:y="1"/>
                    <w:suppressOverlap/>
                    <w:jc w:val="center"/>
                    <w:rPr>
                      <w:rFonts w:ascii="Times New Roman" w:hAnsi="Times New Roman" w:cs="Times New Roman"/>
                      <w:b/>
                      <w:color w:val="000000"/>
                    </w:rPr>
                  </w:pPr>
                </w:p>
              </w:tc>
            </w:tr>
            <w:tr w:rsidR="00B36A34" w:rsidRPr="0072457A" w14:paraId="33C4A780" w14:textId="77777777" w:rsidTr="002F34B9">
              <w:trPr>
                <w:jc w:val="center"/>
              </w:trPr>
              <w:tc>
                <w:tcPr>
                  <w:tcW w:w="5107" w:type="dxa"/>
                  <w:shd w:val="clear" w:color="auto" w:fill="auto"/>
                </w:tcPr>
                <w:p w14:paraId="4C8F6E23" w14:textId="77777777" w:rsidR="00B36A34" w:rsidRPr="0072457A" w:rsidRDefault="00B36A34"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t xml:space="preserve">Longitud de Onda </w:t>
                  </w:r>
                </w:p>
              </w:tc>
              <w:tc>
                <w:tcPr>
                  <w:tcW w:w="3482" w:type="dxa"/>
                  <w:shd w:val="clear" w:color="auto" w:fill="auto"/>
                </w:tcPr>
                <w:p w14:paraId="3581130D" w14:textId="77777777" w:rsidR="00B36A34" w:rsidRPr="0072457A" w:rsidRDefault="00B36A34" w:rsidP="007554B0">
                  <w:pPr>
                    <w:framePr w:hSpace="141" w:wrap="around" w:vAnchor="text" w:hAnchor="text" w:xAlign="center" w:y="1"/>
                    <w:suppressOverlap/>
                    <w:jc w:val="center"/>
                    <w:rPr>
                      <w:rFonts w:ascii="Times New Roman" w:hAnsi="Times New Roman" w:cs="Times New Roman"/>
                      <w:b/>
                      <w:bCs/>
                    </w:rPr>
                  </w:pPr>
                </w:p>
              </w:tc>
            </w:tr>
            <w:tr w:rsidR="00B36A34" w:rsidRPr="0072457A" w14:paraId="31FECCC5" w14:textId="77777777" w:rsidTr="002F34B9">
              <w:trPr>
                <w:jc w:val="center"/>
              </w:trPr>
              <w:tc>
                <w:tcPr>
                  <w:tcW w:w="5107" w:type="dxa"/>
                  <w:shd w:val="clear" w:color="auto" w:fill="auto"/>
                </w:tcPr>
                <w:p w14:paraId="1A5AA1CF" w14:textId="77777777" w:rsidR="00B36A34" w:rsidRPr="0072457A" w:rsidRDefault="002F34B9"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t>Factor para el cálculo Bilirrubina directa (</w:t>
                  </w:r>
                  <w:r w:rsidR="00B36A34" w:rsidRPr="0072457A">
                    <w:rPr>
                      <w:rFonts w:ascii="Times New Roman" w:hAnsi="Times New Roman" w:cs="Times New Roman"/>
                      <w:color w:val="000000"/>
                    </w:rPr>
                    <w:t>mg/dl</w:t>
                  </w:r>
                  <w:r w:rsidRPr="0072457A">
                    <w:rPr>
                      <w:rFonts w:ascii="Times New Roman" w:hAnsi="Times New Roman" w:cs="Times New Roman"/>
                      <w:color w:val="000000"/>
                    </w:rPr>
                    <w:t>)</w:t>
                  </w:r>
                </w:p>
              </w:tc>
              <w:tc>
                <w:tcPr>
                  <w:tcW w:w="3482" w:type="dxa"/>
                  <w:shd w:val="clear" w:color="auto" w:fill="auto"/>
                </w:tcPr>
                <w:p w14:paraId="21FE408B" w14:textId="77777777" w:rsidR="00B36A34" w:rsidRPr="0072457A" w:rsidRDefault="00B36A34" w:rsidP="007554B0">
                  <w:pPr>
                    <w:framePr w:hSpace="141" w:wrap="around" w:vAnchor="text" w:hAnchor="text" w:xAlign="center" w:y="1"/>
                    <w:suppressOverlap/>
                    <w:rPr>
                      <w:rFonts w:ascii="Times New Roman" w:hAnsi="Times New Roman" w:cs="Times New Roman"/>
                      <w:b/>
                      <w:color w:val="000000"/>
                    </w:rPr>
                  </w:pPr>
                </w:p>
              </w:tc>
            </w:tr>
            <w:tr w:rsidR="00B36A34" w:rsidRPr="0072457A" w14:paraId="2DB0B871" w14:textId="77777777" w:rsidTr="002F34B9">
              <w:trPr>
                <w:jc w:val="center"/>
              </w:trPr>
              <w:tc>
                <w:tcPr>
                  <w:tcW w:w="5107" w:type="dxa"/>
                  <w:shd w:val="clear" w:color="auto" w:fill="auto"/>
                </w:tcPr>
                <w:p w14:paraId="170264DB" w14:textId="77777777" w:rsidR="00B36A34" w:rsidRPr="0072457A" w:rsidRDefault="00B36A34"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lastRenderedPageBreak/>
                    <w:t xml:space="preserve">Absorbancia </w:t>
                  </w:r>
                  <w:r w:rsidR="0005293F">
                    <w:rPr>
                      <w:rFonts w:ascii="Times New Roman" w:hAnsi="Times New Roman" w:cs="Times New Roman"/>
                      <w:color w:val="000000"/>
                    </w:rPr>
                    <w:t>de la muestra</w:t>
                  </w:r>
                </w:p>
              </w:tc>
              <w:tc>
                <w:tcPr>
                  <w:tcW w:w="3482" w:type="dxa"/>
                  <w:shd w:val="clear" w:color="auto" w:fill="auto"/>
                </w:tcPr>
                <w:p w14:paraId="51E3DD61" w14:textId="77777777" w:rsidR="00B36A34" w:rsidRPr="0072457A" w:rsidRDefault="00B36A34" w:rsidP="007554B0">
                  <w:pPr>
                    <w:framePr w:hSpace="141" w:wrap="around" w:vAnchor="text" w:hAnchor="text" w:xAlign="center" w:y="1"/>
                    <w:suppressOverlap/>
                    <w:rPr>
                      <w:rFonts w:ascii="Times New Roman" w:hAnsi="Times New Roman" w:cs="Times New Roman"/>
                      <w:b/>
                      <w:color w:val="000000"/>
                    </w:rPr>
                  </w:pPr>
                </w:p>
              </w:tc>
            </w:tr>
            <w:tr w:rsidR="00B36A34" w:rsidRPr="0072457A" w14:paraId="25BBE999" w14:textId="77777777" w:rsidTr="002F34B9">
              <w:trPr>
                <w:jc w:val="center"/>
              </w:trPr>
              <w:tc>
                <w:tcPr>
                  <w:tcW w:w="5107" w:type="dxa"/>
                  <w:shd w:val="clear" w:color="auto" w:fill="auto"/>
                </w:tcPr>
                <w:p w14:paraId="6FA09799" w14:textId="77777777" w:rsidR="00B36A34" w:rsidRPr="0072457A" w:rsidRDefault="00B36A34"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Valor referencial mg/dl suero</w:t>
                  </w:r>
                  <w:r w:rsidR="002F34B9" w:rsidRPr="0072457A">
                    <w:rPr>
                      <w:rFonts w:ascii="Times New Roman" w:hAnsi="Times New Roman" w:cs="Times New Roman"/>
                      <w:color w:val="000000"/>
                    </w:rPr>
                    <w:t xml:space="preserve"> (adultos)</w:t>
                  </w:r>
                </w:p>
              </w:tc>
              <w:tc>
                <w:tcPr>
                  <w:tcW w:w="3482" w:type="dxa"/>
                  <w:shd w:val="clear" w:color="auto" w:fill="auto"/>
                </w:tcPr>
                <w:p w14:paraId="7EE4AC88" w14:textId="77777777" w:rsidR="00B36A34" w:rsidRPr="0072457A" w:rsidRDefault="00B36A34" w:rsidP="007554B0">
                  <w:pPr>
                    <w:framePr w:hSpace="141" w:wrap="around" w:vAnchor="text" w:hAnchor="text" w:xAlign="center" w:y="1"/>
                    <w:suppressOverlap/>
                    <w:rPr>
                      <w:rFonts w:ascii="Times New Roman" w:hAnsi="Times New Roman" w:cs="Times New Roman"/>
                      <w:b/>
                      <w:color w:val="000000"/>
                    </w:rPr>
                  </w:pPr>
                </w:p>
              </w:tc>
            </w:tr>
            <w:tr w:rsidR="00B36A34" w:rsidRPr="0072457A" w14:paraId="4D86F9FB" w14:textId="77777777" w:rsidTr="002F34B9">
              <w:trPr>
                <w:jc w:val="center"/>
              </w:trPr>
              <w:tc>
                <w:tcPr>
                  <w:tcW w:w="5107" w:type="dxa"/>
                  <w:shd w:val="clear" w:color="auto" w:fill="auto"/>
                </w:tcPr>
                <w:p w14:paraId="34FD66BA" w14:textId="77777777" w:rsidR="00B36A34" w:rsidRPr="0072457A" w:rsidRDefault="00B36A34"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Cálculo de la Concentración</w:t>
                  </w:r>
                </w:p>
              </w:tc>
              <w:tc>
                <w:tcPr>
                  <w:tcW w:w="3482" w:type="dxa"/>
                  <w:shd w:val="clear" w:color="auto" w:fill="auto"/>
                </w:tcPr>
                <w:p w14:paraId="785AC6BB" w14:textId="77777777" w:rsidR="00B36A34" w:rsidRPr="0072457A" w:rsidRDefault="00B36A34" w:rsidP="007554B0">
                  <w:pPr>
                    <w:framePr w:hSpace="141" w:wrap="around" w:vAnchor="text" w:hAnchor="text" w:xAlign="center" w:y="1"/>
                    <w:suppressOverlap/>
                    <w:rPr>
                      <w:rFonts w:ascii="Times New Roman" w:hAnsi="Times New Roman" w:cs="Times New Roman"/>
                      <w:b/>
                      <w:color w:val="000000"/>
                    </w:rPr>
                  </w:pPr>
                </w:p>
              </w:tc>
            </w:tr>
            <w:tr w:rsidR="00B36A34" w:rsidRPr="0072457A" w14:paraId="14EB31FE" w14:textId="77777777" w:rsidTr="002F34B9">
              <w:trPr>
                <w:jc w:val="center"/>
              </w:trPr>
              <w:tc>
                <w:tcPr>
                  <w:tcW w:w="5107" w:type="dxa"/>
                  <w:shd w:val="clear" w:color="auto" w:fill="auto"/>
                </w:tcPr>
                <w:p w14:paraId="4E30EA60" w14:textId="77777777" w:rsidR="00B36A34" w:rsidRPr="0072457A" w:rsidRDefault="00B36A34"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Interpretación de Resultados</w:t>
                  </w:r>
                </w:p>
              </w:tc>
              <w:tc>
                <w:tcPr>
                  <w:tcW w:w="3482" w:type="dxa"/>
                  <w:shd w:val="clear" w:color="auto" w:fill="auto"/>
                </w:tcPr>
                <w:p w14:paraId="459C36B2" w14:textId="77777777" w:rsidR="00B36A34" w:rsidRPr="0072457A" w:rsidRDefault="00B36A34" w:rsidP="007554B0">
                  <w:pPr>
                    <w:framePr w:hSpace="141" w:wrap="around" w:vAnchor="text" w:hAnchor="text" w:xAlign="center" w:y="1"/>
                    <w:suppressOverlap/>
                    <w:rPr>
                      <w:rFonts w:ascii="Times New Roman" w:hAnsi="Times New Roman" w:cs="Times New Roman"/>
                      <w:b/>
                      <w:color w:val="000000"/>
                    </w:rPr>
                  </w:pPr>
                </w:p>
              </w:tc>
            </w:tr>
          </w:tbl>
          <w:p w14:paraId="1DE9A342" w14:textId="77777777" w:rsidR="00B36A34" w:rsidRPr="0072457A" w:rsidRDefault="00B36A34" w:rsidP="00B36A34">
            <w:pPr>
              <w:pStyle w:val="TableParagraph"/>
              <w:ind w:right="133"/>
              <w:rPr>
                <w:rFonts w:ascii="Times New Roman" w:hAnsi="Times New Roman" w:cs="Times New Roman"/>
                <w:b/>
                <w:w w:val="90"/>
              </w:rPr>
            </w:pPr>
          </w:p>
          <w:p w14:paraId="2728E77B" w14:textId="77777777" w:rsidR="002F34B9" w:rsidRPr="0072457A" w:rsidRDefault="002F34B9" w:rsidP="002F34B9">
            <w:pPr>
              <w:pStyle w:val="TableParagraph"/>
              <w:numPr>
                <w:ilvl w:val="0"/>
                <w:numId w:val="36"/>
              </w:numPr>
              <w:ind w:right="133"/>
              <w:rPr>
                <w:rFonts w:ascii="Times New Roman" w:hAnsi="Times New Roman" w:cs="Times New Roman"/>
                <w:b/>
                <w:w w:val="90"/>
              </w:rPr>
            </w:pPr>
            <w:r w:rsidRPr="0072457A">
              <w:rPr>
                <w:rFonts w:ascii="Times New Roman" w:hAnsi="Times New Roman" w:cs="Times New Roman"/>
                <w:b/>
                <w:w w:val="90"/>
              </w:rPr>
              <w:t xml:space="preserve">CUANTIFICACIÓN DE </w:t>
            </w:r>
            <w:r w:rsidRPr="0072457A">
              <w:rPr>
                <w:rFonts w:ascii="Times New Roman" w:hAnsi="Times New Roman" w:cs="Times New Roman"/>
                <w:b/>
                <w:bCs/>
              </w:rPr>
              <w:t>BILIRRUBINA</w:t>
            </w:r>
            <w:r w:rsidRPr="0072457A">
              <w:rPr>
                <w:rFonts w:ascii="Times New Roman" w:hAnsi="Times New Roman" w:cs="Times New Roman"/>
                <w:b/>
                <w:w w:val="90"/>
              </w:rPr>
              <w:t xml:space="preserve"> TOTAL</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3482"/>
            </w:tblGrid>
            <w:tr w:rsidR="002F34B9" w:rsidRPr="0072457A" w14:paraId="62708797" w14:textId="77777777" w:rsidTr="002A0E51">
              <w:trPr>
                <w:jc w:val="center"/>
              </w:trPr>
              <w:tc>
                <w:tcPr>
                  <w:tcW w:w="5107" w:type="dxa"/>
                  <w:shd w:val="clear" w:color="auto" w:fill="auto"/>
                </w:tcPr>
                <w:p w14:paraId="67451E9E" w14:textId="77777777" w:rsidR="002F34B9" w:rsidRPr="0072457A" w:rsidRDefault="002F34B9" w:rsidP="007554B0">
                  <w:pPr>
                    <w:framePr w:hSpace="141" w:wrap="around" w:vAnchor="text" w:hAnchor="text" w:xAlign="center" w:y="1"/>
                    <w:suppressOverlap/>
                    <w:jc w:val="center"/>
                    <w:rPr>
                      <w:rFonts w:ascii="Times New Roman" w:hAnsi="Times New Roman" w:cs="Times New Roman"/>
                      <w:b/>
                      <w:color w:val="000000"/>
                    </w:rPr>
                  </w:pPr>
                  <w:r w:rsidRPr="0072457A">
                    <w:rPr>
                      <w:rFonts w:ascii="Times New Roman" w:hAnsi="Times New Roman" w:cs="Times New Roman"/>
                      <w:b/>
                      <w:color w:val="000000"/>
                    </w:rPr>
                    <w:t>DATOS</w:t>
                  </w:r>
                </w:p>
              </w:tc>
              <w:tc>
                <w:tcPr>
                  <w:tcW w:w="3482" w:type="dxa"/>
                  <w:shd w:val="clear" w:color="auto" w:fill="auto"/>
                </w:tcPr>
                <w:p w14:paraId="61B4716F" w14:textId="77777777" w:rsidR="002F34B9" w:rsidRPr="0072457A" w:rsidRDefault="002F34B9" w:rsidP="007554B0">
                  <w:pPr>
                    <w:framePr w:hSpace="141" w:wrap="around" w:vAnchor="text" w:hAnchor="text" w:xAlign="center" w:y="1"/>
                    <w:suppressOverlap/>
                    <w:jc w:val="center"/>
                    <w:rPr>
                      <w:rFonts w:ascii="Times New Roman" w:hAnsi="Times New Roman" w:cs="Times New Roman"/>
                      <w:b/>
                      <w:color w:val="000000"/>
                    </w:rPr>
                  </w:pPr>
                </w:p>
              </w:tc>
            </w:tr>
            <w:tr w:rsidR="002F34B9" w:rsidRPr="0072457A" w14:paraId="6DE42529" w14:textId="77777777" w:rsidTr="002A0E51">
              <w:trPr>
                <w:jc w:val="center"/>
              </w:trPr>
              <w:tc>
                <w:tcPr>
                  <w:tcW w:w="5107" w:type="dxa"/>
                  <w:shd w:val="clear" w:color="auto" w:fill="auto"/>
                </w:tcPr>
                <w:p w14:paraId="120E84A6" w14:textId="77777777" w:rsidR="002F34B9" w:rsidRPr="0072457A" w:rsidRDefault="002F34B9"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t xml:space="preserve">Longitud de Onda </w:t>
                  </w:r>
                </w:p>
              </w:tc>
              <w:tc>
                <w:tcPr>
                  <w:tcW w:w="3482" w:type="dxa"/>
                  <w:shd w:val="clear" w:color="auto" w:fill="auto"/>
                </w:tcPr>
                <w:p w14:paraId="52039125" w14:textId="77777777" w:rsidR="002F34B9" w:rsidRPr="0072457A" w:rsidRDefault="002F34B9" w:rsidP="007554B0">
                  <w:pPr>
                    <w:framePr w:hSpace="141" w:wrap="around" w:vAnchor="text" w:hAnchor="text" w:xAlign="center" w:y="1"/>
                    <w:suppressOverlap/>
                    <w:jc w:val="center"/>
                    <w:rPr>
                      <w:rFonts w:ascii="Times New Roman" w:hAnsi="Times New Roman" w:cs="Times New Roman"/>
                      <w:b/>
                      <w:bCs/>
                    </w:rPr>
                  </w:pPr>
                </w:p>
              </w:tc>
            </w:tr>
            <w:tr w:rsidR="002F34B9" w:rsidRPr="0072457A" w14:paraId="5A6689D8" w14:textId="77777777" w:rsidTr="002A0E51">
              <w:trPr>
                <w:jc w:val="center"/>
              </w:trPr>
              <w:tc>
                <w:tcPr>
                  <w:tcW w:w="5107" w:type="dxa"/>
                  <w:shd w:val="clear" w:color="auto" w:fill="auto"/>
                </w:tcPr>
                <w:p w14:paraId="6472853C" w14:textId="77777777" w:rsidR="002F34B9" w:rsidRPr="0072457A" w:rsidRDefault="002F34B9"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t>Factor para el cálculo Bilirrubina total (mg/dl)</w:t>
                  </w:r>
                </w:p>
              </w:tc>
              <w:tc>
                <w:tcPr>
                  <w:tcW w:w="3482" w:type="dxa"/>
                  <w:shd w:val="clear" w:color="auto" w:fill="auto"/>
                </w:tcPr>
                <w:p w14:paraId="186E4C01" w14:textId="77777777" w:rsidR="002F34B9" w:rsidRPr="0072457A" w:rsidRDefault="002F34B9" w:rsidP="007554B0">
                  <w:pPr>
                    <w:framePr w:hSpace="141" w:wrap="around" w:vAnchor="text" w:hAnchor="text" w:xAlign="center" w:y="1"/>
                    <w:suppressOverlap/>
                    <w:rPr>
                      <w:rFonts w:ascii="Times New Roman" w:hAnsi="Times New Roman" w:cs="Times New Roman"/>
                      <w:b/>
                      <w:color w:val="000000"/>
                    </w:rPr>
                  </w:pPr>
                </w:p>
              </w:tc>
            </w:tr>
            <w:tr w:rsidR="002F34B9" w:rsidRPr="0072457A" w14:paraId="4B0A26F0" w14:textId="77777777" w:rsidTr="002A0E51">
              <w:trPr>
                <w:jc w:val="center"/>
              </w:trPr>
              <w:tc>
                <w:tcPr>
                  <w:tcW w:w="5107" w:type="dxa"/>
                  <w:shd w:val="clear" w:color="auto" w:fill="auto"/>
                </w:tcPr>
                <w:p w14:paraId="2AC30840" w14:textId="77777777" w:rsidR="002F34B9" w:rsidRPr="0072457A" w:rsidRDefault="002F34B9" w:rsidP="007554B0">
                  <w:pPr>
                    <w:framePr w:hSpace="141" w:wrap="around" w:vAnchor="text" w:hAnchor="text" w:xAlign="center" w:y="1"/>
                    <w:suppressOverlap/>
                    <w:rPr>
                      <w:rFonts w:ascii="Times New Roman" w:hAnsi="Times New Roman" w:cs="Times New Roman"/>
                      <w:color w:val="000000"/>
                    </w:rPr>
                  </w:pPr>
                  <w:r w:rsidRPr="0072457A">
                    <w:rPr>
                      <w:rFonts w:ascii="Times New Roman" w:hAnsi="Times New Roman" w:cs="Times New Roman"/>
                      <w:color w:val="000000"/>
                    </w:rPr>
                    <w:t>Absorbancia de</w:t>
                  </w:r>
                  <w:r w:rsidR="0005293F">
                    <w:rPr>
                      <w:rFonts w:ascii="Times New Roman" w:hAnsi="Times New Roman" w:cs="Times New Roman"/>
                      <w:color w:val="000000"/>
                    </w:rPr>
                    <w:t xml:space="preserve"> la muestra</w:t>
                  </w:r>
                </w:p>
              </w:tc>
              <w:tc>
                <w:tcPr>
                  <w:tcW w:w="3482" w:type="dxa"/>
                  <w:shd w:val="clear" w:color="auto" w:fill="auto"/>
                </w:tcPr>
                <w:p w14:paraId="17203E7E" w14:textId="77777777" w:rsidR="002F34B9" w:rsidRPr="0072457A" w:rsidRDefault="002F34B9" w:rsidP="007554B0">
                  <w:pPr>
                    <w:framePr w:hSpace="141" w:wrap="around" w:vAnchor="text" w:hAnchor="text" w:xAlign="center" w:y="1"/>
                    <w:suppressOverlap/>
                    <w:rPr>
                      <w:rFonts w:ascii="Times New Roman" w:hAnsi="Times New Roman" w:cs="Times New Roman"/>
                      <w:b/>
                      <w:color w:val="000000"/>
                    </w:rPr>
                  </w:pPr>
                </w:p>
              </w:tc>
            </w:tr>
            <w:tr w:rsidR="002F34B9" w:rsidRPr="0072457A" w14:paraId="2AEAA37C" w14:textId="77777777" w:rsidTr="002A0E51">
              <w:trPr>
                <w:jc w:val="center"/>
              </w:trPr>
              <w:tc>
                <w:tcPr>
                  <w:tcW w:w="5107" w:type="dxa"/>
                  <w:shd w:val="clear" w:color="auto" w:fill="auto"/>
                </w:tcPr>
                <w:p w14:paraId="5F84A3BF" w14:textId="77777777" w:rsidR="002F34B9" w:rsidRPr="0072457A" w:rsidRDefault="002F34B9"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Valor referencial mg/dl suero (adultos) y otras edades</w:t>
                  </w:r>
                </w:p>
              </w:tc>
              <w:tc>
                <w:tcPr>
                  <w:tcW w:w="3482" w:type="dxa"/>
                  <w:shd w:val="clear" w:color="auto" w:fill="auto"/>
                </w:tcPr>
                <w:p w14:paraId="7E8AB910" w14:textId="77777777" w:rsidR="002F34B9" w:rsidRPr="0072457A" w:rsidRDefault="002F34B9" w:rsidP="007554B0">
                  <w:pPr>
                    <w:framePr w:hSpace="141" w:wrap="around" w:vAnchor="text" w:hAnchor="text" w:xAlign="center" w:y="1"/>
                    <w:suppressOverlap/>
                    <w:rPr>
                      <w:rFonts w:ascii="Times New Roman" w:hAnsi="Times New Roman" w:cs="Times New Roman"/>
                      <w:b/>
                      <w:color w:val="000000"/>
                    </w:rPr>
                  </w:pPr>
                </w:p>
              </w:tc>
            </w:tr>
            <w:tr w:rsidR="002F34B9" w:rsidRPr="0072457A" w14:paraId="5ED8C997" w14:textId="77777777" w:rsidTr="002A0E51">
              <w:trPr>
                <w:jc w:val="center"/>
              </w:trPr>
              <w:tc>
                <w:tcPr>
                  <w:tcW w:w="5107" w:type="dxa"/>
                  <w:shd w:val="clear" w:color="auto" w:fill="auto"/>
                </w:tcPr>
                <w:p w14:paraId="068E8B84" w14:textId="77777777" w:rsidR="002F34B9" w:rsidRPr="0072457A" w:rsidRDefault="002F34B9"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Cálculo de la Concentración</w:t>
                  </w:r>
                </w:p>
              </w:tc>
              <w:tc>
                <w:tcPr>
                  <w:tcW w:w="3482" w:type="dxa"/>
                  <w:shd w:val="clear" w:color="auto" w:fill="auto"/>
                </w:tcPr>
                <w:p w14:paraId="258AF4A9" w14:textId="77777777" w:rsidR="002F34B9" w:rsidRPr="0072457A" w:rsidRDefault="002F34B9" w:rsidP="007554B0">
                  <w:pPr>
                    <w:framePr w:hSpace="141" w:wrap="around" w:vAnchor="text" w:hAnchor="text" w:xAlign="center" w:y="1"/>
                    <w:suppressOverlap/>
                    <w:rPr>
                      <w:rFonts w:ascii="Times New Roman" w:hAnsi="Times New Roman" w:cs="Times New Roman"/>
                      <w:b/>
                      <w:color w:val="000000"/>
                    </w:rPr>
                  </w:pPr>
                </w:p>
              </w:tc>
            </w:tr>
            <w:tr w:rsidR="002F34B9" w:rsidRPr="0072457A" w14:paraId="07EC3D18" w14:textId="77777777" w:rsidTr="002A0E51">
              <w:trPr>
                <w:jc w:val="center"/>
              </w:trPr>
              <w:tc>
                <w:tcPr>
                  <w:tcW w:w="5107" w:type="dxa"/>
                  <w:shd w:val="clear" w:color="auto" w:fill="auto"/>
                </w:tcPr>
                <w:p w14:paraId="3DBA89A9" w14:textId="77777777" w:rsidR="002F34B9" w:rsidRPr="0072457A" w:rsidRDefault="002F34B9"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Interpretación de Resultados</w:t>
                  </w:r>
                </w:p>
              </w:tc>
              <w:tc>
                <w:tcPr>
                  <w:tcW w:w="3482" w:type="dxa"/>
                  <w:shd w:val="clear" w:color="auto" w:fill="auto"/>
                </w:tcPr>
                <w:p w14:paraId="383FF023" w14:textId="77777777" w:rsidR="002F34B9" w:rsidRPr="0072457A" w:rsidRDefault="002F34B9" w:rsidP="007554B0">
                  <w:pPr>
                    <w:framePr w:hSpace="141" w:wrap="around" w:vAnchor="text" w:hAnchor="text" w:xAlign="center" w:y="1"/>
                    <w:suppressOverlap/>
                    <w:rPr>
                      <w:rFonts w:ascii="Times New Roman" w:hAnsi="Times New Roman" w:cs="Times New Roman"/>
                      <w:b/>
                      <w:color w:val="000000"/>
                    </w:rPr>
                  </w:pPr>
                </w:p>
              </w:tc>
            </w:tr>
          </w:tbl>
          <w:p w14:paraId="0CF0750C" w14:textId="77777777" w:rsidR="002F34B9" w:rsidRPr="0072457A" w:rsidRDefault="002F34B9" w:rsidP="00B36A34">
            <w:pPr>
              <w:pStyle w:val="TableParagraph"/>
              <w:ind w:right="133"/>
              <w:rPr>
                <w:rFonts w:ascii="Times New Roman" w:hAnsi="Times New Roman" w:cs="Times New Roman"/>
                <w:b/>
                <w:w w:val="90"/>
              </w:rPr>
            </w:pPr>
          </w:p>
          <w:p w14:paraId="7FC71117" w14:textId="77777777" w:rsidR="00B36A34" w:rsidRPr="0072457A" w:rsidRDefault="009F73C2" w:rsidP="009F73C2">
            <w:pPr>
              <w:pStyle w:val="TableParagraph"/>
              <w:numPr>
                <w:ilvl w:val="0"/>
                <w:numId w:val="36"/>
              </w:numPr>
              <w:ind w:right="133"/>
              <w:rPr>
                <w:rFonts w:ascii="Times New Roman" w:hAnsi="Times New Roman" w:cs="Times New Roman"/>
                <w:b/>
                <w:w w:val="90"/>
              </w:rPr>
            </w:pPr>
            <w:r w:rsidRPr="0072457A">
              <w:rPr>
                <w:rFonts w:ascii="Times New Roman" w:hAnsi="Times New Roman" w:cs="Times New Roman"/>
                <w:b/>
                <w:w w:val="90"/>
              </w:rPr>
              <w:t>CUANTIFICACIÓN DE BILIRRUBINA INDIRECTA</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3482"/>
            </w:tblGrid>
            <w:tr w:rsidR="007804FD" w:rsidRPr="0072457A" w14:paraId="51CC4BA6" w14:textId="77777777" w:rsidTr="002A0E51">
              <w:trPr>
                <w:jc w:val="center"/>
              </w:trPr>
              <w:tc>
                <w:tcPr>
                  <w:tcW w:w="5107" w:type="dxa"/>
                  <w:shd w:val="clear" w:color="auto" w:fill="auto"/>
                </w:tcPr>
                <w:p w14:paraId="12E7A75A" w14:textId="77777777" w:rsidR="007804FD" w:rsidRPr="0072457A" w:rsidRDefault="007804FD"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Concentración de Bilirrubina Directa (mg/dl)</w:t>
                  </w:r>
                </w:p>
              </w:tc>
              <w:tc>
                <w:tcPr>
                  <w:tcW w:w="3482" w:type="dxa"/>
                  <w:shd w:val="clear" w:color="auto" w:fill="auto"/>
                </w:tcPr>
                <w:p w14:paraId="5C0BF53F" w14:textId="77777777" w:rsidR="007804FD" w:rsidRPr="0072457A" w:rsidRDefault="007804FD" w:rsidP="007554B0">
                  <w:pPr>
                    <w:framePr w:hSpace="141" w:wrap="around" w:vAnchor="text" w:hAnchor="text" w:xAlign="center" w:y="1"/>
                    <w:suppressOverlap/>
                    <w:rPr>
                      <w:rFonts w:ascii="Times New Roman" w:hAnsi="Times New Roman" w:cs="Times New Roman"/>
                      <w:b/>
                      <w:color w:val="000000"/>
                    </w:rPr>
                  </w:pPr>
                </w:p>
              </w:tc>
            </w:tr>
            <w:tr w:rsidR="007804FD" w:rsidRPr="0072457A" w14:paraId="2955B608" w14:textId="77777777" w:rsidTr="002A0E51">
              <w:trPr>
                <w:jc w:val="center"/>
              </w:trPr>
              <w:tc>
                <w:tcPr>
                  <w:tcW w:w="5107" w:type="dxa"/>
                  <w:shd w:val="clear" w:color="auto" w:fill="auto"/>
                </w:tcPr>
                <w:p w14:paraId="257F1060" w14:textId="77777777" w:rsidR="007804FD" w:rsidRPr="0072457A" w:rsidRDefault="007804FD"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Concentración de Bilirrubina Total (mg/dl)</w:t>
                  </w:r>
                </w:p>
              </w:tc>
              <w:tc>
                <w:tcPr>
                  <w:tcW w:w="3482" w:type="dxa"/>
                  <w:shd w:val="clear" w:color="auto" w:fill="auto"/>
                </w:tcPr>
                <w:p w14:paraId="16A3EA06" w14:textId="77777777" w:rsidR="007804FD" w:rsidRPr="0072457A" w:rsidRDefault="007804FD" w:rsidP="007554B0">
                  <w:pPr>
                    <w:framePr w:hSpace="141" w:wrap="around" w:vAnchor="text" w:hAnchor="text" w:xAlign="center" w:y="1"/>
                    <w:suppressOverlap/>
                    <w:rPr>
                      <w:rFonts w:ascii="Times New Roman" w:hAnsi="Times New Roman" w:cs="Times New Roman"/>
                      <w:b/>
                      <w:color w:val="000000"/>
                    </w:rPr>
                  </w:pPr>
                </w:p>
              </w:tc>
            </w:tr>
            <w:tr w:rsidR="00E02580" w:rsidRPr="0072457A" w14:paraId="3ADACD41" w14:textId="77777777" w:rsidTr="002A0E51">
              <w:trPr>
                <w:jc w:val="center"/>
              </w:trPr>
              <w:tc>
                <w:tcPr>
                  <w:tcW w:w="5107" w:type="dxa"/>
                  <w:shd w:val="clear" w:color="auto" w:fill="auto"/>
                </w:tcPr>
                <w:p w14:paraId="5835202E" w14:textId="77777777" w:rsidR="00E02580" w:rsidRPr="0072457A" w:rsidRDefault="00E02580"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Valor referencial mg/dl suero</w:t>
                  </w:r>
                </w:p>
              </w:tc>
              <w:tc>
                <w:tcPr>
                  <w:tcW w:w="3482" w:type="dxa"/>
                  <w:shd w:val="clear" w:color="auto" w:fill="auto"/>
                </w:tcPr>
                <w:p w14:paraId="0920654C" w14:textId="77777777" w:rsidR="00E02580" w:rsidRPr="0072457A" w:rsidRDefault="00E02580" w:rsidP="007554B0">
                  <w:pPr>
                    <w:framePr w:hSpace="141" w:wrap="around" w:vAnchor="text" w:hAnchor="text" w:xAlign="center" w:y="1"/>
                    <w:suppressOverlap/>
                    <w:rPr>
                      <w:rFonts w:ascii="Times New Roman" w:hAnsi="Times New Roman" w:cs="Times New Roman"/>
                      <w:b/>
                      <w:color w:val="000000"/>
                    </w:rPr>
                  </w:pPr>
                </w:p>
              </w:tc>
            </w:tr>
            <w:tr w:rsidR="007804FD" w:rsidRPr="0072457A" w14:paraId="3E77F22C" w14:textId="77777777" w:rsidTr="002A0E51">
              <w:trPr>
                <w:jc w:val="center"/>
              </w:trPr>
              <w:tc>
                <w:tcPr>
                  <w:tcW w:w="5107" w:type="dxa"/>
                  <w:shd w:val="clear" w:color="auto" w:fill="auto"/>
                </w:tcPr>
                <w:p w14:paraId="77011CBD" w14:textId="77777777" w:rsidR="007804FD" w:rsidRPr="0072457A" w:rsidRDefault="007804FD"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Cálculo de la Concentración</w:t>
                  </w:r>
                </w:p>
              </w:tc>
              <w:tc>
                <w:tcPr>
                  <w:tcW w:w="3482" w:type="dxa"/>
                  <w:shd w:val="clear" w:color="auto" w:fill="auto"/>
                </w:tcPr>
                <w:p w14:paraId="00B86E9B" w14:textId="77777777" w:rsidR="007804FD" w:rsidRPr="0072457A" w:rsidRDefault="007804FD" w:rsidP="007554B0">
                  <w:pPr>
                    <w:framePr w:hSpace="141" w:wrap="around" w:vAnchor="text" w:hAnchor="text" w:xAlign="center" w:y="1"/>
                    <w:suppressOverlap/>
                    <w:rPr>
                      <w:rFonts w:ascii="Times New Roman" w:hAnsi="Times New Roman" w:cs="Times New Roman"/>
                      <w:b/>
                      <w:color w:val="000000"/>
                    </w:rPr>
                  </w:pPr>
                </w:p>
              </w:tc>
            </w:tr>
            <w:tr w:rsidR="007804FD" w:rsidRPr="0072457A" w14:paraId="5E18A9AB" w14:textId="77777777" w:rsidTr="002A0E51">
              <w:trPr>
                <w:jc w:val="center"/>
              </w:trPr>
              <w:tc>
                <w:tcPr>
                  <w:tcW w:w="5107" w:type="dxa"/>
                  <w:shd w:val="clear" w:color="auto" w:fill="auto"/>
                </w:tcPr>
                <w:p w14:paraId="1A924EDD" w14:textId="77777777" w:rsidR="007804FD" w:rsidRPr="0072457A" w:rsidRDefault="007804FD" w:rsidP="007554B0">
                  <w:pPr>
                    <w:framePr w:hSpace="141" w:wrap="around" w:vAnchor="text" w:hAnchor="text" w:xAlign="center" w:y="1"/>
                    <w:tabs>
                      <w:tab w:val="right" w:pos="2370"/>
                    </w:tabs>
                    <w:suppressOverlap/>
                    <w:rPr>
                      <w:rFonts w:ascii="Times New Roman" w:hAnsi="Times New Roman" w:cs="Times New Roman"/>
                      <w:color w:val="000000"/>
                    </w:rPr>
                  </w:pPr>
                  <w:r w:rsidRPr="0072457A">
                    <w:rPr>
                      <w:rFonts w:ascii="Times New Roman" w:hAnsi="Times New Roman" w:cs="Times New Roman"/>
                      <w:color w:val="000000"/>
                    </w:rPr>
                    <w:t>Interpretación de Resultados</w:t>
                  </w:r>
                </w:p>
              </w:tc>
              <w:tc>
                <w:tcPr>
                  <w:tcW w:w="3482" w:type="dxa"/>
                  <w:shd w:val="clear" w:color="auto" w:fill="auto"/>
                </w:tcPr>
                <w:p w14:paraId="79E84129" w14:textId="77777777" w:rsidR="007804FD" w:rsidRPr="0072457A" w:rsidRDefault="007804FD" w:rsidP="007554B0">
                  <w:pPr>
                    <w:framePr w:hSpace="141" w:wrap="around" w:vAnchor="text" w:hAnchor="text" w:xAlign="center" w:y="1"/>
                    <w:suppressOverlap/>
                    <w:rPr>
                      <w:rFonts w:ascii="Times New Roman" w:hAnsi="Times New Roman" w:cs="Times New Roman"/>
                      <w:b/>
                      <w:color w:val="000000"/>
                    </w:rPr>
                  </w:pPr>
                </w:p>
              </w:tc>
            </w:tr>
          </w:tbl>
          <w:p w14:paraId="5E906F04" w14:textId="77777777" w:rsidR="009F73C2" w:rsidRPr="0072457A" w:rsidRDefault="009F73C2" w:rsidP="009F73C2">
            <w:pPr>
              <w:pStyle w:val="TableParagraph"/>
              <w:ind w:left="720" w:right="133"/>
              <w:rPr>
                <w:rFonts w:ascii="Times New Roman" w:hAnsi="Times New Roman" w:cs="Times New Roman"/>
                <w:b/>
                <w:w w:val="90"/>
              </w:rPr>
            </w:pPr>
          </w:p>
        </w:tc>
      </w:tr>
      <w:tr w:rsidR="00B36A34" w:rsidRPr="0072457A" w14:paraId="3E4E88EF" w14:textId="77777777" w:rsidTr="00D84C37">
        <w:trPr>
          <w:trHeight w:val="76"/>
        </w:trPr>
        <w:tc>
          <w:tcPr>
            <w:tcW w:w="9776" w:type="dxa"/>
            <w:gridSpan w:val="2"/>
          </w:tcPr>
          <w:p w14:paraId="22BCE205" w14:textId="77777777" w:rsidR="00B36A34" w:rsidRPr="0072457A" w:rsidRDefault="00B36A34" w:rsidP="00B36A34">
            <w:pPr>
              <w:pStyle w:val="TableParagraph"/>
              <w:numPr>
                <w:ilvl w:val="0"/>
                <w:numId w:val="2"/>
              </w:numPr>
              <w:jc w:val="both"/>
              <w:rPr>
                <w:rFonts w:ascii="Times New Roman" w:hAnsi="Times New Roman" w:cs="Times New Roman"/>
                <w:b/>
                <w:w w:val="90"/>
              </w:rPr>
            </w:pPr>
            <w:r w:rsidRPr="0072457A">
              <w:rPr>
                <w:rFonts w:ascii="Times New Roman" w:hAnsi="Times New Roman" w:cs="Times New Roman"/>
                <w:b/>
                <w:w w:val="90"/>
              </w:rPr>
              <w:lastRenderedPageBreak/>
              <w:t>CUESTIONARIO/TAREAS/PREGUNTAS:</w:t>
            </w:r>
          </w:p>
          <w:p w14:paraId="3CBD75B3" w14:textId="77777777" w:rsidR="00B36A34" w:rsidRPr="0072457A" w:rsidRDefault="00B36A34" w:rsidP="00B36A34">
            <w:pPr>
              <w:pStyle w:val="TableParagraph"/>
              <w:ind w:left="426" w:right="133"/>
              <w:rPr>
                <w:rFonts w:ascii="Times New Roman" w:hAnsi="Times New Roman" w:cs="Times New Roman"/>
                <w:b/>
                <w:i/>
                <w:iCs/>
                <w:color w:val="000000"/>
              </w:rPr>
            </w:pPr>
            <w:r w:rsidRPr="0072457A">
              <w:rPr>
                <w:rFonts w:ascii="Times New Roman" w:hAnsi="Times New Roman" w:cs="Times New Roman"/>
                <w:b/>
                <w:i/>
                <w:iCs/>
                <w:color w:val="000000"/>
              </w:rPr>
              <w:t>CUESTIONARIO</w:t>
            </w:r>
          </w:p>
          <w:p w14:paraId="4B591690" w14:textId="77777777" w:rsidR="007804FD" w:rsidRPr="0072457A" w:rsidRDefault="007804FD" w:rsidP="007804FD">
            <w:pPr>
              <w:pStyle w:val="TableParagraph"/>
              <w:ind w:left="426" w:right="133"/>
              <w:jc w:val="both"/>
              <w:rPr>
                <w:rFonts w:ascii="Times New Roman" w:hAnsi="Times New Roman" w:cs="Times New Roman"/>
                <w:b/>
                <w:i/>
                <w:iCs/>
                <w:color w:val="000000"/>
              </w:rPr>
            </w:pPr>
            <w:r w:rsidRPr="0072457A">
              <w:rPr>
                <w:rFonts w:ascii="Times New Roman" w:hAnsi="Times New Roman" w:cs="Times New Roman"/>
                <w:b/>
                <w:i/>
                <w:iCs/>
                <w:color w:val="000000"/>
              </w:rPr>
              <w:t>Con fundamento en la Bioquímica de Harper, Método de QCA, videos constantes en el aula responder:</w:t>
            </w:r>
          </w:p>
          <w:p w14:paraId="33C3778B" w14:textId="77777777" w:rsidR="00E86D96" w:rsidRPr="0072457A" w:rsidRDefault="00E86D96" w:rsidP="00B36A34">
            <w:pPr>
              <w:widowControl/>
              <w:numPr>
                <w:ilvl w:val="0"/>
                <w:numId w:val="37"/>
              </w:numPr>
              <w:autoSpaceDE/>
              <w:autoSpaceDN/>
              <w:ind w:right="130"/>
              <w:jc w:val="both"/>
              <w:rPr>
                <w:rFonts w:ascii="Times New Roman" w:hAnsi="Times New Roman" w:cs="Times New Roman"/>
                <w:bCs/>
              </w:rPr>
            </w:pPr>
            <w:r w:rsidRPr="0072457A">
              <w:rPr>
                <w:rFonts w:ascii="Times New Roman" w:hAnsi="Times New Roman" w:cs="Times New Roman"/>
                <w:bCs/>
              </w:rPr>
              <w:t>Explique la formación de bilis y sus funciones</w:t>
            </w:r>
          </w:p>
          <w:p w14:paraId="6CCDD22E" w14:textId="77777777" w:rsidR="00B36A34" w:rsidRPr="0072457A" w:rsidRDefault="00E86D96" w:rsidP="00B36A34">
            <w:pPr>
              <w:widowControl/>
              <w:numPr>
                <w:ilvl w:val="0"/>
                <w:numId w:val="37"/>
              </w:numPr>
              <w:autoSpaceDE/>
              <w:autoSpaceDN/>
              <w:ind w:right="130"/>
              <w:jc w:val="both"/>
              <w:rPr>
                <w:rFonts w:ascii="Times New Roman" w:hAnsi="Times New Roman" w:cs="Times New Roman"/>
                <w:bCs/>
              </w:rPr>
            </w:pPr>
            <w:r w:rsidRPr="0072457A">
              <w:rPr>
                <w:rFonts w:ascii="Times New Roman" w:hAnsi="Times New Roman" w:cs="Times New Roman"/>
                <w:bCs/>
              </w:rPr>
              <w:t>Explique estructura y función de Hemoglobina</w:t>
            </w:r>
          </w:p>
          <w:p w14:paraId="2F0521E1" w14:textId="77777777" w:rsidR="00E86D96" w:rsidRPr="0072457A" w:rsidRDefault="00E86D96" w:rsidP="00B36A34">
            <w:pPr>
              <w:widowControl/>
              <w:numPr>
                <w:ilvl w:val="0"/>
                <w:numId w:val="37"/>
              </w:numPr>
              <w:autoSpaceDE/>
              <w:autoSpaceDN/>
              <w:ind w:right="130"/>
              <w:jc w:val="both"/>
              <w:rPr>
                <w:rFonts w:ascii="Times New Roman" w:hAnsi="Times New Roman" w:cs="Times New Roman"/>
                <w:bCs/>
              </w:rPr>
            </w:pPr>
            <w:r w:rsidRPr="0072457A">
              <w:rPr>
                <w:rFonts w:ascii="Times New Roman" w:hAnsi="Times New Roman" w:cs="Times New Roman"/>
                <w:bCs/>
              </w:rPr>
              <w:t xml:space="preserve">Explique metabolismo integro de la Bilirrubina </w:t>
            </w:r>
          </w:p>
          <w:p w14:paraId="72F16F41" w14:textId="77777777" w:rsidR="00E86D96" w:rsidRPr="0072457A" w:rsidRDefault="00E86D96" w:rsidP="00B36A34">
            <w:pPr>
              <w:widowControl/>
              <w:numPr>
                <w:ilvl w:val="0"/>
                <w:numId w:val="37"/>
              </w:numPr>
              <w:autoSpaceDE/>
              <w:autoSpaceDN/>
              <w:ind w:right="130"/>
              <w:jc w:val="both"/>
              <w:rPr>
                <w:rFonts w:ascii="Times New Roman" w:hAnsi="Times New Roman" w:cs="Times New Roman"/>
                <w:bCs/>
              </w:rPr>
            </w:pPr>
            <w:r w:rsidRPr="0072457A">
              <w:rPr>
                <w:rFonts w:ascii="Times New Roman" w:hAnsi="Times New Roman" w:cs="Times New Roman"/>
                <w:bCs/>
              </w:rPr>
              <w:t>Explique la importancia del Sistema fagocítico mononuclear</w:t>
            </w:r>
          </w:p>
          <w:p w14:paraId="33460B7F" w14:textId="77777777" w:rsidR="00E86D96" w:rsidRPr="0072457A" w:rsidRDefault="00E86D96" w:rsidP="00B36A34">
            <w:pPr>
              <w:widowControl/>
              <w:numPr>
                <w:ilvl w:val="0"/>
                <w:numId w:val="37"/>
              </w:numPr>
              <w:autoSpaceDE/>
              <w:autoSpaceDN/>
              <w:ind w:right="130"/>
              <w:jc w:val="both"/>
              <w:rPr>
                <w:rFonts w:ascii="Times New Roman" w:hAnsi="Times New Roman" w:cs="Times New Roman"/>
                <w:bCs/>
              </w:rPr>
            </w:pPr>
            <w:r w:rsidRPr="0072457A">
              <w:rPr>
                <w:rFonts w:ascii="Times New Roman" w:hAnsi="Times New Roman" w:cs="Times New Roman"/>
                <w:bCs/>
              </w:rPr>
              <w:t>Explique la Importancia Biomédica de Bilirrubina</w:t>
            </w:r>
          </w:p>
          <w:p w14:paraId="5DA9AFBC" w14:textId="0F856C24" w:rsidR="00E86D96" w:rsidRDefault="00E86D96" w:rsidP="00094C9F">
            <w:pPr>
              <w:widowControl/>
              <w:numPr>
                <w:ilvl w:val="0"/>
                <w:numId w:val="37"/>
              </w:numPr>
              <w:autoSpaceDE/>
              <w:autoSpaceDN/>
              <w:ind w:right="130"/>
              <w:jc w:val="both"/>
              <w:rPr>
                <w:rFonts w:ascii="Times New Roman" w:hAnsi="Times New Roman" w:cs="Times New Roman"/>
                <w:bCs/>
              </w:rPr>
            </w:pPr>
            <w:r w:rsidRPr="006E7EBB">
              <w:rPr>
                <w:rFonts w:ascii="Times New Roman" w:hAnsi="Times New Roman" w:cs="Times New Roman"/>
                <w:bCs/>
              </w:rPr>
              <w:t>Explique el fundamento del método de “JENDRASSIK – GROF” para la determinación “in vitro” de la Bilirrubina.</w:t>
            </w:r>
          </w:p>
          <w:p w14:paraId="0C926BC9" w14:textId="5C1F702A" w:rsidR="000C5420" w:rsidRPr="006E7EBB" w:rsidRDefault="000C5420" w:rsidP="00094C9F">
            <w:pPr>
              <w:widowControl/>
              <w:numPr>
                <w:ilvl w:val="0"/>
                <w:numId w:val="37"/>
              </w:numPr>
              <w:autoSpaceDE/>
              <w:autoSpaceDN/>
              <w:ind w:right="130"/>
              <w:jc w:val="both"/>
              <w:rPr>
                <w:rFonts w:ascii="Times New Roman" w:hAnsi="Times New Roman" w:cs="Times New Roman"/>
                <w:bCs/>
              </w:rPr>
            </w:pPr>
            <w:r>
              <w:rPr>
                <w:rFonts w:ascii="Times New Roman" w:hAnsi="Times New Roman" w:cs="Times New Roman"/>
                <w:bCs/>
              </w:rPr>
              <w:t>Indique las condiciones de preparación del paciente para un examen de bilirrubina</w:t>
            </w:r>
          </w:p>
          <w:p w14:paraId="6047D1F5" w14:textId="77777777" w:rsidR="00B36A34" w:rsidRPr="0072457A" w:rsidRDefault="00B36A34" w:rsidP="006E7EBB">
            <w:pPr>
              <w:pStyle w:val="NormalWeb"/>
              <w:spacing w:before="0" w:beforeAutospacing="0" w:after="0" w:afterAutospacing="0"/>
              <w:rPr>
                <w:rFonts w:ascii="Times New Roman" w:hAnsi="Times New Roman" w:cs="Times New Roman"/>
                <w:sz w:val="22"/>
                <w:szCs w:val="22"/>
              </w:rPr>
            </w:pPr>
          </w:p>
        </w:tc>
      </w:tr>
      <w:tr w:rsidR="00B36A34" w:rsidRPr="0072457A" w14:paraId="113B0B4A" w14:textId="77777777" w:rsidTr="00D84C37">
        <w:trPr>
          <w:trHeight w:val="364"/>
        </w:trPr>
        <w:tc>
          <w:tcPr>
            <w:tcW w:w="9776" w:type="dxa"/>
            <w:gridSpan w:val="2"/>
          </w:tcPr>
          <w:p w14:paraId="65E80600" w14:textId="77777777" w:rsidR="00B36A34" w:rsidRPr="0072457A" w:rsidRDefault="00B36A34" w:rsidP="00B36A34">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GRÁFICOS:</w:t>
            </w:r>
          </w:p>
        </w:tc>
      </w:tr>
      <w:tr w:rsidR="00B36A34" w:rsidRPr="0072457A" w14:paraId="4F0776A7" w14:textId="77777777" w:rsidTr="00D84C37">
        <w:trPr>
          <w:trHeight w:val="364"/>
        </w:trPr>
        <w:tc>
          <w:tcPr>
            <w:tcW w:w="9776" w:type="dxa"/>
            <w:gridSpan w:val="2"/>
          </w:tcPr>
          <w:p w14:paraId="212CCED5" w14:textId="77777777" w:rsidR="00B36A34" w:rsidRPr="0072457A" w:rsidRDefault="00B36A34" w:rsidP="00B36A34">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OBSERVACIONES:</w:t>
            </w:r>
          </w:p>
        </w:tc>
      </w:tr>
      <w:tr w:rsidR="00B36A34" w:rsidRPr="0072457A" w14:paraId="30F3E933" w14:textId="77777777" w:rsidTr="00D84C37">
        <w:trPr>
          <w:trHeight w:val="366"/>
        </w:trPr>
        <w:tc>
          <w:tcPr>
            <w:tcW w:w="9776" w:type="dxa"/>
            <w:gridSpan w:val="2"/>
          </w:tcPr>
          <w:p w14:paraId="6C5FC420" w14:textId="77777777" w:rsidR="00B36A34" w:rsidRPr="0072457A" w:rsidRDefault="00B36A34" w:rsidP="00B36A34">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CONCLUSIONES:</w:t>
            </w:r>
          </w:p>
        </w:tc>
      </w:tr>
      <w:tr w:rsidR="00B36A34" w:rsidRPr="0072457A" w14:paraId="5565E337" w14:textId="77777777" w:rsidTr="00D84C37">
        <w:trPr>
          <w:trHeight w:val="364"/>
        </w:trPr>
        <w:tc>
          <w:tcPr>
            <w:tcW w:w="9776" w:type="dxa"/>
            <w:gridSpan w:val="2"/>
          </w:tcPr>
          <w:p w14:paraId="184620D2" w14:textId="77777777" w:rsidR="00B36A34" w:rsidRPr="0072457A" w:rsidRDefault="00B36A34" w:rsidP="00B36A34">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SUGERENCIAS:</w:t>
            </w:r>
          </w:p>
        </w:tc>
      </w:tr>
      <w:tr w:rsidR="00B36A34" w:rsidRPr="0072457A" w14:paraId="3984B58B" w14:textId="77777777" w:rsidTr="00D84C37">
        <w:trPr>
          <w:trHeight w:val="364"/>
        </w:trPr>
        <w:tc>
          <w:tcPr>
            <w:tcW w:w="9776" w:type="dxa"/>
            <w:gridSpan w:val="2"/>
          </w:tcPr>
          <w:p w14:paraId="40CAA765" w14:textId="77777777" w:rsidR="00B36A34" w:rsidRPr="0072457A" w:rsidRDefault="00B36A34" w:rsidP="00B36A34">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TERMINOLOGÍA:</w:t>
            </w:r>
          </w:p>
        </w:tc>
      </w:tr>
      <w:tr w:rsidR="00EF4918" w:rsidRPr="0072457A" w14:paraId="1281D552" w14:textId="77777777" w:rsidTr="00D84C37">
        <w:trPr>
          <w:trHeight w:val="364"/>
        </w:trPr>
        <w:tc>
          <w:tcPr>
            <w:tcW w:w="9776" w:type="dxa"/>
            <w:gridSpan w:val="2"/>
          </w:tcPr>
          <w:p w14:paraId="290A030E" w14:textId="77777777" w:rsidR="00EF4918" w:rsidRDefault="00EF4918" w:rsidP="001E4EF5">
            <w:pPr>
              <w:pStyle w:val="TableParagraph"/>
              <w:numPr>
                <w:ilvl w:val="0"/>
                <w:numId w:val="2"/>
              </w:numPr>
              <w:ind w:right="133"/>
              <w:jc w:val="both"/>
              <w:rPr>
                <w:rFonts w:ascii="Times New Roman" w:hAnsi="Times New Roman" w:cs="Times New Roman"/>
                <w:b/>
                <w:w w:val="90"/>
              </w:rPr>
            </w:pPr>
            <w:r w:rsidRPr="0072457A">
              <w:rPr>
                <w:rFonts w:ascii="Times New Roman" w:hAnsi="Times New Roman" w:cs="Times New Roman"/>
                <w:b/>
                <w:w w:val="90"/>
              </w:rPr>
              <w:t>BIBLIOGRAFÍA</w:t>
            </w:r>
          </w:p>
          <w:p w14:paraId="7E683333" w14:textId="77777777" w:rsidR="001E4EF5" w:rsidRPr="00F90275" w:rsidRDefault="001E4EF5" w:rsidP="001E4EF5">
            <w:pPr>
              <w:widowControl/>
              <w:numPr>
                <w:ilvl w:val="0"/>
                <w:numId w:val="44"/>
              </w:numPr>
              <w:autoSpaceDE/>
              <w:autoSpaceDN/>
              <w:rPr>
                <w:rFonts w:ascii="Times New Roman" w:hAnsi="Times New Roman" w:cs="Times New Roman"/>
                <w:sz w:val="20"/>
                <w:szCs w:val="20"/>
                <w:lang w:val="en-US"/>
              </w:rPr>
            </w:pPr>
            <w:r w:rsidRPr="00F90275">
              <w:rPr>
                <w:rFonts w:ascii="Times New Roman" w:eastAsia="Arial" w:hAnsi="Times New Roman" w:cs="Times New Roman"/>
                <w:color w:val="000000"/>
                <w:sz w:val="20"/>
                <w:szCs w:val="20"/>
                <w:lang w:val="en-US"/>
              </w:rPr>
              <w:t xml:space="preserve">Robert, M, 2012 </w:t>
            </w:r>
            <w:proofErr w:type="spellStart"/>
            <w:r w:rsidRPr="00F90275">
              <w:rPr>
                <w:rFonts w:ascii="Times New Roman" w:eastAsia="Arial" w:hAnsi="Times New Roman" w:cs="Times New Roman"/>
                <w:color w:val="000000"/>
                <w:sz w:val="20"/>
                <w:szCs w:val="20"/>
                <w:lang w:val="en-US"/>
              </w:rPr>
              <w:t>Bioquímica</w:t>
            </w:r>
            <w:proofErr w:type="spellEnd"/>
            <w:r w:rsidRPr="00F90275">
              <w:rPr>
                <w:rFonts w:ascii="Times New Roman" w:eastAsia="Arial" w:hAnsi="Times New Roman" w:cs="Times New Roman"/>
                <w:color w:val="000000"/>
                <w:sz w:val="20"/>
                <w:szCs w:val="20"/>
                <w:lang w:val="en-US"/>
              </w:rPr>
              <w:t xml:space="preserve"> </w:t>
            </w:r>
            <w:proofErr w:type="spellStart"/>
            <w:r w:rsidRPr="00F90275">
              <w:rPr>
                <w:rFonts w:ascii="Times New Roman" w:eastAsia="Arial" w:hAnsi="Times New Roman" w:cs="Times New Roman"/>
                <w:color w:val="000000"/>
                <w:sz w:val="20"/>
                <w:szCs w:val="20"/>
                <w:lang w:val="en-US"/>
              </w:rPr>
              <w:t>Ilustrada</w:t>
            </w:r>
            <w:proofErr w:type="spellEnd"/>
            <w:r w:rsidRPr="00F90275">
              <w:rPr>
                <w:rFonts w:ascii="Times New Roman" w:eastAsia="Arial" w:hAnsi="Times New Roman" w:cs="Times New Roman"/>
                <w:color w:val="000000"/>
                <w:sz w:val="20"/>
                <w:szCs w:val="20"/>
                <w:lang w:val="en-US"/>
              </w:rPr>
              <w:t xml:space="preserve"> de Harper’s. Murray Robert K., McGraw-Hill Companies,</w:t>
            </w:r>
          </w:p>
          <w:p w14:paraId="7E811639" w14:textId="77777777" w:rsidR="001E4EF5" w:rsidRPr="00654A34" w:rsidRDefault="001E4EF5" w:rsidP="001E4EF5">
            <w:pPr>
              <w:pStyle w:val="Default"/>
              <w:numPr>
                <w:ilvl w:val="0"/>
                <w:numId w:val="44"/>
              </w:numPr>
              <w:spacing w:before="120"/>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Feduchi, E., (2011), Bioquímica conceptos esenciales, Colombia:  Editorial Medica Panamericana </w:t>
            </w:r>
          </w:p>
          <w:p w14:paraId="393E7BB9"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Araque Marín, P. (2021). Bioquímica para Medicina: (1 ed.). Fondo Editorial EIA. </w:t>
            </w:r>
            <w:hyperlink r:id="rId21" w:history="1">
              <w:r w:rsidRPr="00654A34">
                <w:rPr>
                  <w:rStyle w:val="Hipervnculo"/>
                  <w:rFonts w:ascii="Times New Roman" w:hAnsi="Times New Roman" w:cs="Times New Roman"/>
                  <w:sz w:val="20"/>
                  <w:szCs w:val="20"/>
                  <w:lang w:val="es-ES"/>
                </w:rPr>
                <w:t>https://elibro.net/es/lc/unachecuador/titulos/223081</w:t>
              </w:r>
            </w:hyperlink>
            <w:r w:rsidRPr="00654A34">
              <w:rPr>
                <w:rFonts w:ascii="Times New Roman" w:hAnsi="Times New Roman" w:cs="Times New Roman"/>
                <w:color w:val="auto"/>
                <w:sz w:val="20"/>
                <w:szCs w:val="20"/>
                <w:lang w:val="es-ES"/>
              </w:rPr>
              <w:t xml:space="preserve"> </w:t>
            </w:r>
          </w:p>
          <w:p w14:paraId="2D1D3B27"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BlancoGaitán</w:t>
            </w:r>
            <w:proofErr w:type="spellEnd"/>
            <w:r w:rsidRPr="00654A34">
              <w:rPr>
                <w:rFonts w:ascii="Times New Roman" w:hAnsi="Times New Roman" w:cs="Times New Roman"/>
                <w:color w:val="auto"/>
                <w:sz w:val="20"/>
                <w:szCs w:val="20"/>
                <w:lang w:val="es-ES"/>
              </w:rPr>
              <w:t xml:space="preserve">, M.D. (2017). Fundamentos de bioquímica estructural: (3 ed.). Editorial Tébar Flores. </w:t>
            </w:r>
            <w:hyperlink r:id="rId22" w:history="1">
              <w:r w:rsidRPr="00654A34">
                <w:rPr>
                  <w:rStyle w:val="Hipervnculo"/>
                  <w:rFonts w:ascii="Times New Roman" w:hAnsi="Times New Roman" w:cs="Times New Roman"/>
                  <w:sz w:val="20"/>
                  <w:szCs w:val="20"/>
                  <w:lang w:val="es-ES"/>
                </w:rPr>
                <w:t>https://elibro.net/es/lc/unachecuador/titulos/51988</w:t>
              </w:r>
            </w:hyperlink>
            <w:r w:rsidRPr="00654A34">
              <w:rPr>
                <w:rFonts w:ascii="Times New Roman" w:hAnsi="Times New Roman" w:cs="Times New Roman"/>
                <w:color w:val="auto"/>
                <w:sz w:val="20"/>
                <w:szCs w:val="20"/>
                <w:lang w:val="es-ES"/>
              </w:rPr>
              <w:t xml:space="preserve"> </w:t>
            </w:r>
          </w:p>
          <w:p w14:paraId="557323EE"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Falcón Franco, M. A. (Il.). (2020). Texto de Bioquímica: ( ed.). </w:t>
            </w:r>
            <w:proofErr w:type="spellStart"/>
            <w:r w:rsidRPr="00654A34">
              <w:rPr>
                <w:rFonts w:ascii="Times New Roman" w:hAnsi="Times New Roman" w:cs="Times New Roman"/>
                <w:color w:val="auto"/>
                <w:sz w:val="20"/>
                <w:szCs w:val="20"/>
                <w:lang w:val="es-ES"/>
              </w:rPr>
              <w:t>Libromed</w:t>
            </w:r>
            <w:proofErr w:type="spellEnd"/>
            <w:r w:rsidRPr="00654A34">
              <w:rPr>
                <w:rFonts w:ascii="Times New Roman" w:hAnsi="Times New Roman" w:cs="Times New Roman"/>
                <w:color w:val="auto"/>
                <w:sz w:val="20"/>
                <w:szCs w:val="20"/>
                <w:lang w:val="es-ES"/>
              </w:rPr>
              <w:t xml:space="preserve"> Panamá. </w:t>
            </w:r>
            <w:hyperlink r:id="rId23" w:history="1">
              <w:r w:rsidRPr="00654A34">
                <w:rPr>
                  <w:rStyle w:val="Hipervnculo"/>
                  <w:rFonts w:ascii="Times New Roman" w:hAnsi="Times New Roman" w:cs="Times New Roman"/>
                  <w:sz w:val="20"/>
                  <w:szCs w:val="20"/>
                  <w:lang w:val="es-ES"/>
                </w:rPr>
                <w:t>https://elibro.net/es/lc/unachecuador/titulos/210858</w:t>
              </w:r>
            </w:hyperlink>
            <w:r w:rsidRPr="00654A34">
              <w:rPr>
                <w:rFonts w:ascii="Times New Roman" w:hAnsi="Times New Roman" w:cs="Times New Roman"/>
                <w:color w:val="auto"/>
                <w:sz w:val="20"/>
                <w:szCs w:val="20"/>
                <w:lang w:val="es-ES"/>
              </w:rPr>
              <w:t xml:space="preserve"> </w:t>
            </w:r>
          </w:p>
          <w:p w14:paraId="3D36365B"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n-US"/>
              </w:rPr>
              <w:t xml:space="preserve">Farrell, S.O. &amp;O. Farrell, S. (2016). </w:t>
            </w:r>
            <w:proofErr w:type="spellStart"/>
            <w:r w:rsidRPr="0068764A">
              <w:rPr>
                <w:rFonts w:ascii="Times New Roman" w:hAnsi="Times New Roman" w:cs="Times New Roman"/>
                <w:color w:val="auto"/>
                <w:sz w:val="20"/>
                <w:szCs w:val="20"/>
                <w:lang w:val="en-US"/>
              </w:rPr>
              <w:t>Bioquímica</w:t>
            </w:r>
            <w:proofErr w:type="spellEnd"/>
            <w:r w:rsidRPr="0068764A">
              <w:rPr>
                <w:rFonts w:ascii="Times New Roman" w:hAnsi="Times New Roman" w:cs="Times New Roman"/>
                <w:color w:val="auto"/>
                <w:sz w:val="20"/>
                <w:szCs w:val="20"/>
                <w:lang w:val="en-US"/>
              </w:rPr>
              <w:t xml:space="preserve">. Vol. 2: (8 ed.).Cengage Learning. </w:t>
            </w:r>
            <w:hyperlink r:id="rId24" w:history="1">
              <w:r w:rsidRPr="00654A34">
                <w:rPr>
                  <w:rStyle w:val="Hipervnculo"/>
                  <w:rFonts w:ascii="Times New Roman" w:hAnsi="Times New Roman" w:cs="Times New Roman"/>
                  <w:sz w:val="20"/>
                  <w:szCs w:val="20"/>
                  <w:lang w:val="es-ES"/>
                </w:rPr>
                <w:t>https://elibro.net/es/lc/unachecuador/titulos/40040</w:t>
              </w:r>
            </w:hyperlink>
            <w:r w:rsidRPr="00654A34">
              <w:rPr>
                <w:rFonts w:ascii="Times New Roman" w:hAnsi="Times New Roman" w:cs="Times New Roman"/>
                <w:color w:val="auto"/>
                <w:sz w:val="20"/>
                <w:szCs w:val="20"/>
                <w:lang w:val="es-ES"/>
              </w:rPr>
              <w:t xml:space="preserve"> </w:t>
            </w:r>
          </w:p>
          <w:p w14:paraId="63D0132E"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Ferrier,D.R</w:t>
            </w:r>
            <w:proofErr w:type="spellEnd"/>
            <w:r w:rsidRPr="00654A34">
              <w:rPr>
                <w:rFonts w:ascii="Times New Roman" w:hAnsi="Times New Roman" w:cs="Times New Roman"/>
                <w:color w:val="auto"/>
                <w:sz w:val="20"/>
                <w:szCs w:val="20"/>
                <w:lang w:val="es-ES"/>
              </w:rPr>
              <w:t xml:space="preserve">. Jameson, B. A. &amp;León </w:t>
            </w:r>
            <w:proofErr w:type="spellStart"/>
            <w:r w:rsidRPr="00654A34">
              <w:rPr>
                <w:rFonts w:ascii="Times New Roman" w:hAnsi="Times New Roman" w:cs="Times New Roman"/>
                <w:color w:val="auto"/>
                <w:sz w:val="20"/>
                <w:szCs w:val="20"/>
                <w:lang w:val="es-ES"/>
              </w:rPr>
              <w:t>Jiménez,R.G</w:t>
            </w:r>
            <w:proofErr w:type="spellEnd"/>
            <w:r w:rsidRPr="00654A34">
              <w:rPr>
                <w:rFonts w:ascii="Times New Roman" w:hAnsi="Times New Roman" w:cs="Times New Roman"/>
                <w:color w:val="auto"/>
                <w:sz w:val="20"/>
                <w:szCs w:val="20"/>
                <w:lang w:val="es-ES"/>
              </w:rPr>
              <w:t xml:space="preserve">. (Trad.). (2015). </w:t>
            </w:r>
            <w:proofErr w:type="spellStart"/>
            <w:r w:rsidRPr="00654A34">
              <w:rPr>
                <w:rFonts w:ascii="Times New Roman" w:hAnsi="Times New Roman" w:cs="Times New Roman"/>
                <w:color w:val="auto"/>
                <w:sz w:val="20"/>
                <w:szCs w:val="20"/>
                <w:lang w:val="es-ES"/>
              </w:rPr>
              <w:t>Memorama</w:t>
            </w:r>
            <w:proofErr w:type="spellEnd"/>
            <w:r w:rsidRPr="00654A34">
              <w:rPr>
                <w:rFonts w:ascii="Times New Roman" w:hAnsi="Times New Roman" w:cs="Times New Roman"/>
                <w:color w:val="auto"/>
                <w:sz w:val="20"/>
                <w:szCs w:val="20"/>
                <w:lang w:val="es-ES"/>
              </w:rPr>
              <w:t xml:space="preserve">: Bioquímica: ( ed.). </w:t>
            </w:r>
          </w:p>
          <w:p w14:paraId="407CA88C"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lastRenderedPageBreak/>
              <w:t>Guyton A., (2008), Tratado De Fisiología Médica, 11va edición, Barcelona, España: Editorial Interamericana Mc Graw- Hill.</w:t>
            </w:r>
          </w:p>
          <w:p w14:paraId="095ADEBA"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Feduchi.E</w:t>
            </w:r>
            <w:proofErr w:type="spellEnd"/>
            <w:r w:rsidRPr="00654A34">
              <w:rPr>
                <w:rFonts w:ascii="Times New Roman" w:hAnsi="Times New Roman" w:cs="Times New Roman"/>
                <w:color w:val="auto"/>
                <w:sz w:val="20"/>
                <w:szCs w:val="20"/>
                <w:lang w:val="es-ES"/>
              </w:rPr>
              <w:t xml:space="preserve">., (2011), Bioquímica conceptos esenciales, </w:t>
            </w:r>
            <w:hyperlink r:id="rId25" w:history="1">
              <w:r w:rsidRPr="00654A34">
                <w:rPr>
                  <w:rStyle w:val="Hipervnculo"/>
                  <w:rFonts w:ascii="Times New Roman" w:hAnsi="Times New Roman" w:cs="Times New Roman"/>
                  <w:color w:val="auto"/>
                  <w:sz w:val="20"/>
                  <w:szCs w:val="20"/>
                  <w:lang w:val="es-ES"/>
                </w:rPr>
                <w:t>Buenos Aires : Editorial Médica Panamericana</w:t>
              </w:r>
            </w:hyperlink>
          </w:p>
          <w:p w14:paraId="7E1F2D34" w14:textId="77777777" w:rsidR="001E4EF5" w:rsidRPr="0068764A" w:rsidRDefault="001E4EF5" w:rsidP="001E4EF5">
            <w:pPr>
              <w:pStyle w:val="Default"/>
              <w:numPr>
                <w:ilvl w:val="0"/>
                <w:numId w:val="44"/>
              </w:numPr>
              <w:ind w:right="192"/>
              <w:jc w:val="both"/>
              <w:rPr>
                <w:rFonts w:ascii="Times New Roman" w:hAnsi="Times New Roman" w:cs="Times New Roman"/>
                <w:color w:val="auto"/>
                <w:sz w:val="20"/>
                <w:szCs w:val="20"/>
                <w:lang w:val="en-US"/>
              </w:rPr>
            </w:pPr>
            <w:proofErr w:type="spellStart"/>
            <w:r w:rsidRPr="00654A34">
              <w:rPr>
                <w:rFonts w:ascii="Times New Roman" w:hAnsi="Times New Roman" w:cs="Times New Roman"/>
                <w:color w:val="auto"/>
                <w:sz w:val="20"/>
                <w:szCs w:val="20"/>
                <w:lang w:val="es-ES"/>
              </w:rPr>
              <w:t>Harvey,R</w:t>
            </w:r>
            <w:proofErr w:type="spellEnd"/>
            <w:r w:rsidRPr="00654A34">
              <w:rPr>
                <w:rFonts w:ascii="Times New Roman" w:hAnsi="Times New Roman" w:cs="Times New Roman"/>
                <w:color w:val="auto"/>
                <w:sz w:val="20"/>
                <w:szCs w:val="20"/>
                <w:lang w:val="es-ES"/>
              </w:rPr>
              <w:t xml:space="preserve">. A. (2011). Bioquímica: (5 ed.). </w:t>
            </w:r>
            <w:r w:rsidRPr="0068764A">
              <w:rPr>
                <w:rFonts w:ascii="Times New Roman" w:hAnsi="Times New Roman" w:cs="Times New Roman"/>
                <w:color w:val="auto"/>
                <w:sz w:val="20"/>
                <w:szCs w:val="20"/>
                <w:lang w:val="en-US"/>
              </w:rPr>
              <w:t xml:space="preserve">Wolters Kluwer Health. </w:t>
            </w:r>
            <w:hyperlink r:id="rId26" w:history="1">
              <w:r w:rsidRPr="0068764A">
                <w:rPr>
                  <w:rStyle w:val="Hipervnculo"/>
                  <w:rFonts w:ascii="Times New Roman" w:hAnsi="Times New Roman" w:cs="Times New Roman"/>
                  <w:sz w:val="20"/>
                  <w:szCs w:val="20"/>
                  <w:lang w:val="en-US"/>
                </w:rPr>
                <w:t>https://elibro.net/es/lc/unachecuador/titulos/124797</w:t>
              </w:r>
            </w:hyperlink>
            <w:r w:rsidRPr="0068764A">
              <w:rPr>
                <w:rFonts w:ascii="Times New Roman" w:hAnsi="Times New Roman" w:cs="Times New Roman"/>
                <w:color w:val="auto"/>
                <w:sz w:val="20"/>
                <w:szCs w:val="20"/>
                <w:lang w:val="en-US"/>
              </w:rPr>
              <w:t xml:space="preserve"> </w:t>
            </w:r>
          </w:p>
          <w:p w14:paraId="0D162778"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KHANACADEMY. [Online]. Available from: </w:t>
            </w:r>
            <w:hyperlink r:id="rId27" w:history="1">
              <w:r w:rsidRPr="00654A34">
                <w:rPr>
                  <w:rStyle w:val="Hipervnculo"/>
                  <w:sz w:val="20"/>
                  <w:szCs w:val="20"/>
                  <w:lang w:val="en-US"/>
                </w:rPr>
                <w:t>https://es.khanacademy.org/science/biology/cellular-respiration-and-fermentation/pyruvate-oxidation-and-the-citric-acid-cycle/a/pyruvate-oxidation</w:t>
              </w:r>
            </w:hyperlink>
          </w:p>
          <w:p w14:paraId="25F4D893"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8764A">
              <w:rPr>
                <w:rFonts w:ascii="Times New Roman" w:hAnsi="Times New Roman" w:cs="Times New Roman"/>
                <w:color w:val="auto"/>
                <w:sz w:val="20"/>
                <w:szCs w:val="20"/>
                <w:lang w:val="es-ES"/>
              </w:rPr>
              <w:t xml:space="preserve">Perán Mesa, S. (2016). </w:t>
            </w:r>
            <w:r w:rsidRPr="00654A34">
              <w:rPr>
                <w:rFonts w:ascii="Times New Roman" w:hAnsi="Times New Roman" w:cs="Times New Roman"/>
                <w:color w:val="auto"/>
                <w:sz w:val="20"/>
                <w:szCs w:val="20"/>
                <w:lang w:val="es-ES"/>
              </w:rPr>
              <w:t xml:space="preserve">Introducción a la bioquímica clínica: ( ed.). Servicio de Publicaciones </w:t>
            </w:r>
            <w:proofErr w:type="spellStart"/>
            <w:r w:rsidRPr="00654A34">
              <w:rPr>
                <w:rFonts w:ascii="Times New Roman" w:hAnsi="Times New Roman" w:cs="Times New Roman"/>
                <w:color w:val="auto"/>
                <w:sz w:val="20"/>
                <w:szCs w:val="20"/>
                <w:lang w:val="es-ES"/>
              </w:rPr>
              <w:t>yDivulgación</w:t>
            </w:r>
            <w:proofErr w:type="spellEnd"/>
            <w:r w:rsidRPr="00654A34">
              <w:rPr>
                <w:rFonts w:ascii="Times New Roman" w:hAnsi="Times New Roman" w:cs="Times New Roman"/>
                <w:color w:val="auto"/>
                <w:sz w:val="20"/>
                <w:szCs w:val="20"/>
                <w:lang w:val="es-ES"/>
              </w:rPr>
              <w:t xml:space="preserve"> Científica de la Universidad de Málaga. </w:t>
            </w:r>
            <w:hyperlink r:id="rId28" w:history="1">
              <w:r w:rsidRPr="00654A34">
                <w:rPr>
                  <w:rStyle w:val="Hipervnculo"/>
                  <w:rFonts w:ascii="Times New Roman" w:hAnsi="Times New Roman" w:cs="Times New Roman"/>
                  <w:sz w:val="20"/>
                  <w:szCs w:val="20"/>
                  <w:lang w:val="es-ES"/>
                </w:rPr>
                <w:t>https://elibro.net/es/lc/unachecuador/titulos/60710</w:t>
              </w:r>
            </w:hyperlink>
            <w:r w:rsidRPr="00654A34">
              <w:rPr>
                <w:rFonts w:ascii="Times New Roman" w:hAnsi="Times New Roman" w:cs="Times New Roman"/>
                <w:color w:val="auto"/>
                <w:sz w:val="20"/>
                <w:szCs w:val="20"/>
                <w:lang w:val="es-ES"/>
              </w:rPr>
              <w:t xml:space="preserve"> </w:t>
            </w:r>
          </w:p>
          <w:p w14:paraId="3D2538CC"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Pardo Rojas, L. B. (2014). Bioquímica estructural: (1 ed.).Universidad de La Salle - Ediciones </w:t>
            </w:r>
            <w:proofErr w:type="spellStart"/>
            <w:r w:rsidRPr="00654A34">
              <w:rPr>
                <w:rFonts w:ascii="Times New Roman" w:hAnsi="Times New Roman" w:cs="Times New Roman"/>
                <w:color w:val="auto"/>
                <w:sz w:val="20"/>
                <w:szCs w:val="20"/>
                <w:lang w:val="es-ES"/>
              </w:rPr>
              <w:t>Unisalle</w:t>
            </w:r>
            <w:proofErr w:type="spellEnd"/>
            <w:r w:rsidRPr="00654A34">
              <w:rPr>
                <w:rFonts w:ascii="Times New Roman" w:hAnsi="Times New Roman" w:cs="Times New Roman"/>
                <w:color w:val="auto"/>
                <w:sz w:val="20"/>
                <w:szCs w:val="20"/>
                <w:lang w:val="es-ES"/>
              </w:rPr>
              <w:t>. https://elibro.net/es/lc/unachecuador/titulos/222015</w:t>
            </w:r>
          </w:p>
          <w:p w14:paraId="5800C931" w14:textId="77777777" w:rsidR="001E4EF5" w:rsidRPr="00F90275" w:rsidRDefault="001E4EF5" w:rsidP="001E4EF5">
            <w:pPr>
              <w:widowControl/>
              <w:numPr>
                <w:ilvl w:val="0"/>
                <w:numId w:val="44"/>
              </w:numPr>
              <w:autoSpaceDE/>
              <w:autoSpaceDN/>
              <w:rPr>
                <w:rFonts w:ascii="Times New Roman" w:hAnsi="Times New Roman" w:cs="Times New Roman"/>
                <w:sz w:val="20"/>
                <w:szCs w:val="20"/>
                <w:lang w:val="en-US"/>
              </w:rPr>
            </w:pPr>
            <w:r w:rsidRPr="00F90275">
              <w:rPr>
                <w:rFonts w:ascii="Times New Roman" w:eastAsia="Arial" w:hAnsi="Times New Roman" w:cs="Times New Roman"/>
                <w:color w:val="000000"/>
                <w:sz w:val="20"/>
                <w:szCs w:val="20"/>
                <w:lang w:val="en-US"/>
              </w:rPr>
              <w:t xml:space="preserve">Robert, M, 2012 </w:t>
            </w:r>
            <w:proofErr w:type="spellStart"/>
            <w:r w:rsidRPr="00F90275">
              <w:rPr>
                <w:rFonts w:ascii="Times New Roman" w:eastAsia="Arial" w:hAnsi="Times New Roman" w:cs="Times New Roman"/>
                <w:color w:val="000000"/>
                <w:sz w:val="20"/>
                <w:szCs w:val="20"/>
                <w:lang w:val="en-US"/>
              </w:rPr>
              <w:t>Bioquímica</w:t>
            </w:r>
            <w:proofErr w:type="spellEnd"/>
            <w:r w:rsidRPr="00F90275">
              <w:rPr>
                <w:rFonts w:ascii="Times New Roman" w:eastAsia="Arial" w:hAnsi="Times New Roman" w:cs="Times New Roman"/>
                <w:color w:val="000000"/>
                <w:sz w:val="20"/>
                <w:szCs w:val="20"/>
                <w:lang w:val="en-US"/>
              </w:rPr>
              <w:t xml:space="preserve"> </w:t>
            </w:r>
            <w:proofErr w:type="spellStart"/>
            <w:r w:rsidRPr="00F90275">
              <w:rPr>
                <w:rFonts w:ascii="Times New Roman" w:eastAsia="Arial" w:hAnsi="Times New Roman" w:cs="Times New Roman"/>
                <w:color w:val="000000"/>
                <w:sz w:val="20"/>
                <w:szCs w:val="20"/>
                <w:lang w:val="en-US"/>
              </w:rPr>
              <w:t>Ilustrada</w:t>
            </w:r>
            <w:proofErr w:type="spellEnd"/>
            <w:r w:rsidRPr="00F90275">
              <w:rPr>
                <w:rFonts w:ascii="Times New Roman" w:eastAsia="Arial" w:hAnsi="Times New Roman" w:cs="Times New Roman"/>
                <w:color w:val="000000"/>
                <w:sz w:val="20"/>
                <w:szCs w:val="20"/>
                <w:lang w:val="en-US"/>
              </w:rPr>
              <w:t xml:space="preserve"> de Harper’s. Murray Robert K., McGraw-Hill Companies,</w:t>
            </w:r>
          </w:p>
          <w:p w14:paraId="313349E6" w14:textId="77777777" w:rsidR="001E4EF5" w:rsidRPr="00654A34" w:rsidRDefault="001E4EF5" w:rsidP="001E4EF5">
            <w:pPr>
              <w:pStyle w:val="Default"/>
              <w:numPr>
                <w:ilvl w:val="0"/>
                <w:numId w:val="44"/>
              </w:numPr>
              <w:spacing w:before="120"/>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Feduchi, E., (2011), Bioquímica conceptos esenciales, Colombia:  Editorial Medica Panamericana </w:t>
            </w:r>
          </w:p>
          <w:p w14:paraId="17A6C204"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Araque Marín, P. (2021). Bioquímica para Medicina: (1 ed.). Fondo Editorial EIA. </w:t>
            </w:r>
            <w:hyperlink r:id="rId29" w:history="1">
              <w:r w:rsidRPr="00654A34">
                <w:rPr>
                  <w:rStyle w:val="Hipervnculo"/>
                  <w:rFonts w:ascii="Times New Roman" w:hAnsi="Times New Roman" w:cs="Times New Roman"/>
                  <w:sz w:val="20"/>
                  <w:szCs w:val="20"/>
                  <w:lang w:val="es-ES"/>
                </w:rPr>
                <w:t>https://elibro.net/es/lc/unachecuador/titulos/223081</w:t>
              </w:r>
            </w:hyperlink>
            <w:r w:rsidRPr="00654A34">
              <w:rPr>
                <w:rFonts w:ascii="Times New Roman" w:hAnsi="Times New Roman" w:cs="Times New Roman"/>
                <w:color w:val="auto"/>
                <w:sz w:val="20"/>
                <w:szCs w:val="20"/>
                <w:lang w:val="es-ES"/>
              </w:rPr>
              <w:t xml:space="preserve"> </w:t>
            </w:r>
          </w:p>
          <w:p w14:paraId="736DD589"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BlancoGaitán</w:t>
            </w:r>
            <w:proofErr w:type="spellEnd"/>
            <w:r w:rsidRPr="00654A34">
              <w:rPr>
                <w:rFonts w:ascii="Times New Roman" w:hAnsi="Times New Roman" w:cs="Times New Roman"/>
                <w:color w:val="auto"/>
                <w:sz w:val="20"/>
                <w:szCs w:val="20"/>
                <w:lang w:val="es-ES"/>
              </w:rPr>
              <w:t xml:space="preserve">, M.D. (2017). Fundamentos de bioquímica estructural: (3 ed.). Editorial Tébar Flores. </w:t>
            </w:r>
            <w:hyperlink r:id="rId30" w:history="1">
              <w:r w:rsidRPr="00654A34">
                <w:rPr>
                  <w:rStyle w:val="Hipervnculo"/>
                  <w:rFonts w:ascii="Times New Roman" w:hAnsi="Times New Roman" w:cs="Times New Roman"/>
                  <w:sz w:val="20"/>
                  <w:szCs w:val="20"/>
                  <w:lang w:val="es-ES"/>
                </w:rPr>
                <w:t>https://elibro.net/es/lc/unachecuador/titulos/51988</w:t>
              </w:r>
            </w:hyperlink>
            <w:r w:rsidRPr="00654A34">
              <w:rPr>
                <w:rFonts w:ascii="Times New Roman" w:hAnsi="Times New Roman" w:cs="Times New Roman"/>
                <w:color w:val="auto"/>
                <w:sz w:val="20"/>
                <w:szCs w:val="20"/>
                <w:lang w:val="es-ES"/>
              </w:rPr>
              <w:t xml:space="preserve"> </w:t>
            </w:r>
          </w:p>
          <w:p w14:paraId="57A5F0EA"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Falcón Franco, M. A. (Il.). (2020). Texto de Bioquímica: ( ed.). </w:t>
            </w:r>
            <w:proofErr w:type="spellStart"/>
            <w:r w:rsidRPr="00654A34">
              <w:rPr>
                <w:rFonts w:ascii="Times New Roman" w:hAnsi="Times New Roman" w:cs="Times New Roman"/>
                <w:color w:val="auto"/>
                <w:sz w:val="20"/>
                <w:szCs w:val="20"/>
                <w:lang w:val="es-ES"/>
              </w:rPr>
              <w:t>Libromed</w:t>
            </w:r>
            <w:proofErr w:type="spellEnd"/>
            <w:r w:rsidRPr="00654A34">
              <w:rPr>
                <w:rFonts w:ascii="Times New Roman" w:hAnsi="Times New Roman" w:cs="Times New Roman"/>
                <w:color w:val="auto"/>
                <w:sz w:val="20"/>
                <w:szCs w:val="20"/>
                <w:lang w:val="es-ES"/>
              </w:rPr>
              <w:t xml:space="preserve"> Panamá. </w:t>
            </w:r>
            <w:hyperlink r:id="rId31" w:history="1">
              <w:r w:rsidRPr="00654A34">
                <w:rPr>
                  <w:rStyle w:val="Hipervnculo"/>
                  <w:rFonts w:ascii="Times New Roman" w:hAnsi="Times New Roman" w:cs="Times New Roman"/>
                  <w:sz w:val="20"/>
                  <w:szCs w:val="20"/>
                  <w:lang w:val="es-ES"/>
                </w:rPr>
                <w:t>https://elibro.net/es/lc/unachecuador/titulos/210858</w:t>
              </w:r>
            </w:hyperlink>
            <w:r w:rsidRPr="00654A34">
              <w:rPr>
                <w:rFonts w:ascii="Times New Roman" w:hAnsi="Times New Roman" w:cs="Times New Roman"/>
                <w:color w:val="auto"/>
                <w:sz w:val="20"/>
                <w:szCs w:val="20"/>
                <w:lang w:val="es-ES"/>
              </w:rPr>
              <w:t xml:space="preserve"> </w:t>
            </w:r>
          </w:p>
          <w:p w14:paraId="14181C80"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n-US"/>
              </w:rPr>
              <w:t xml:space="preserve">Farrell, S.O. &amp;O. Farrell, S. (2016). </w:t>
            </w:r>
            <w:proofErr w:type="spellStart"/>
            <w:r w:rsidRPr="0068764A">
              <w:rPr>
                <w:rFonts w:ascii="Times New Roman" w:hAnsi="Times New Roman" w:cs="Times New Roman"/>
                <w:color w:val="auto"/>
                <w:sz w:val="20"/>
                <w:szCs w:val="20"/>
                <w:lang w:val="en-US"/>
              </w:rPr>
              <w:t>Bioquímica</w:t>
            </w:r>
            <w:proofErr w:type="spellEnd"/>
            <w:r w:rsidRPr="0068764A">
              <w:rPr>
                <w:rFonts w:ascii="Times New Roman" w:hAnsi="Times New Roman" w:cs="Times New Roman"/>
                <w:color w:val="auto"/>
                <w:sz w:val="20"/>
                <w:szCs w:val="20"/>
                <w:lang w:val="en-US"/>
              </w:rPr>
              <w:t xml:space="preserve">. Vol. 2: (8 ed.).Cengage Learning. </w:t>
            </w:r>
            <w:hyperlink r:id="rId32" w:history="1">
              <w:r w:rsidRPr="00654A34">
                <w:rPr>
                  <w:rStyle w:val="Hipervnculo"/>
                  <w:rFonts w:ascii="Times New Roman" w:hAnsi="Times New Roman" w:cs="Times New Roman"/>
                  <w:sz w:val="20"/>
                  <w:szCs w:val="20"/>
                  <w:lang w:val="es-ES"/>
                </w:rPr>
                <w:t>https://elibro.net/es/lc/unachecuador/titulos/40040</w:t>
              </w:r>
            </w:hyperlink>
            <w:r w:rsidRPr="00654A34">
              <w:rPr>
                <w:rFonts w:ascii="Times New Roman" w:hAnsi="Times New Roman" w:cs="Times New Roman"/>
                <w:color w:val="auto"/>
                <w:sz w:val="20"/>
                <w:szCs w:val="20"/>
                <w:lang w:val="es-ES"/>
              </w:rPr>
              <w:t xml:space="preserve"> </w:t>
            </w:r>
          </w:p>
          <w:p w14:paraId="7C0A05A8"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Ferrier,D.R</w:t>
            </w:r>
            <w:proofErr w:type="spellEnd"/>
            <w:r w:rsidRPr="00654A34">
              <w:rPr>
                <w:rFonts w:ascii="Times New Roman" w:hAnsi="Times New Roman" w:cs="Times New Roman"/>
                <w:color w:val="auto"/>
                <w:sz w:val="20"/>
                <w:szCs w:val="20"/>
                <w:lang w:val="es-ES"/>
              </w:rPr>
              <w:t xml:space="preserve">. Jameson, B. A. &amp;León </w:t>
            </w:r>
            <w:proofErr w:type="spellStart"/>
            <w:r w:rsidRPr="00654A34">
              <w:rPr>
                <w:rFonts w:ascii="Times New Roman" w:hAnsi="Times New Roman" w:cs="Times New Roman"/>
                <w:color w:val="auto"/>
                <w:sz w:val="20"/>
                <w:szCs w:val="20"/>
                <w:lang w:val="es-ES"/>
              </w:rPr>
              <w:t>Jiménez,R.G</w:t>
            </w:r>
            <w:proofErr w:type="spellEnd"/>
            <w:r w:rsidRPr="00654A34">
              <w:rPr>
                <w:rFonts w:ascii="Times New Roman" w:hAnsi="Times New Roman" w:cs="Times New Roman"/>
                <w:color w:val="auto"/>
                <w:sz w:val="20"/>
                <w:szCs w:val="20"/>
                <w:lang w:val="es-ES"/>
              </w:rPr>
              <w:t xml:space="preserve">. (Trad.). (2015). </w:t>
            </w:r>
            <w:proofErr w:type="spellStart"/>
            <w:r w:rsidRPr="00654A34">
              <w:rPr>
                <w:rFonts w:ascii="Times New Roman" w:hAnsi="Times New Roman" w:cs="Times New Roman"/>
                <w:color w:val="auto"/>
                <w:sz w:val="20"/>
                <w:szCs w:val="20"/>
                <w:lang w:val="es-ES"/>
              </w:rPr>
              <w:t>Memorama</w:t>
            </w:r>
            <w:proofErr w:type="spellEnd"/>
            <w:r w:rsidRPr="00654A34">
              <w:rPr>
                <w:rFonts w:ascii="Times New Roman" w:hAnsi="Times New Roman" w:cs="Times New Roman"/>
                <w:color w:val="auto"/>
                <w:sz w:val="20"/>
                <w:szCs w:val="20"/>
                <w:lang w:val="es-ES"/>
              </w:rPr>
              <w:t xml:space="preserve">: Bioquímica: ( ed.). </w:t>
            </w:r>
          </w:p>
          <w:p w14:paraId="2787EFD9"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Guyton A., (2008), Tratado De Fisiología Médica, 11va edición, Barcelona, España: Editorial Interamericana Mc Graw- Hill.</w:t>
            </w:r>
          </w:p>
          <w:p w14:paraId="25092E60"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Feduchi.E</w:t>
            </w:r>
            <w:proofErr w:type="spellEnd"/>
            <w:r w:rsidRPr="00654A34">
              <w:rPr>
                <w:rFonts w:ascii="Times New Roman" w:hAnsi="Times New Roman" w:cs="Times New Roman"/>
                <w:color w:val="auto"/>
                <w:sz w:val="20"/>
                <w:szCs w:val="20"/>
                <w:lang w:val="es-ES"/>
              </w:rPr>
              <w:t xml:space="preserve">., (2011), Bioquímica conceptos esenciales, </w:t>
            </w:r>
            <w:hyperlink r:id="rId33" w:history="1">
              <w:r w:rsidRPr="00654A34">
                <w:rPr>
                  <w:rStyle w:val="Hipervnculo"/>
                  <w:rFonts w:ascii="Times New Roman" w:hAnsi="Times New Roman" w:cs="Times New Roman"/>
                  <w:color w:val="auto"/>
                  <w:sz w:val="20"/>
                  <w:szCs w:val="20"/>
                  <w:lang w:val="es-ES"/>
                </w:rPr>
                <w:t>Buenos Aires : Editorial Médica Panamericana</w:t>
              </w:r>
            </w:hyperlink>
          </w:p>
          <w:p w14:paraId="6C44EAD8" w14:textId="77777777" w:rsidR="001E4EF5" w:rsidRPr="0068764A" w:rsidRDefault="001E4EF5" w:rsidP="001E4EF5">
            <w:pPr>
              <w:pStyle w:val="Default"/>
              <w:numPr>
                <w:ilvl w:val="0"/>
                <w:numId w:val="44"/>
              </w:numPr>
              <w:ind w:right="192"/>
              <w:jc w:val="both"/>
              <w:rPr>
                <w:rFonts w:ascii="Times New Roman" w:hAnsi="Times New Roman" w:cs="Times New Roman"/>
                <w:color w:val="auto"/>
                <w:sz w:val="20"/>
                <w:szCs w:val="20"/>
                <w:lang w:val="en-US"/>
              </w:rPr>
            </w:pPr>
            <w:proofErr w:type="spellStart"/>
            <w:r w:rsidRPr="00654A34">
              <w:rPr>
                <w:rFonts w:ascii="Times New Roman" w:hAnsi="Times New Roman" w:cs="Times New Roman"/>
                <w:color w:val="auto"/>
                <w:sz w:val="20"/>
                <w:szCs w:val="20"/>
                <w:lang w:val="es-ES"/>
              </w:rPr>
              <w:t>Harvey,R</w:t>
            </w:r>
            <w:proofErr w:type="spellEnd"/>
            <w:r w:rsidRPr="00654A34">
              <w:rPr>
                <w:rFonts w:ascii="Times New Roman" w:hAnsi="Times New Roman" w:cs="Times New Roman"/>
                <w:color w:val="auto"/>
                <w:sz w:val="20"/>
                <w:szCs w:val="20"/>
                <w:lang w:val="es-ES"/>
              </w:rPr>
              <w:t xml:space="preserve">. A. (2011). Bioquímica: (5 ed.). </w:t>
            </w:r>
            <w:r w:rsidRPr="0068764A">
              <w:rPr>
                <w:rFonts w:ascii="Times New Roman" w:hAnsi="Times New Roman" w:cs="Times New Roman"/>
                <w:color w:val="auto"/>
                <w:sz w:val="20"/>
                <w:szCs w:val="20"/>
                <w:lang w:val="en-US"/>
              </w:rPr>
              <w:t xml:space="preserve">Wolters Kluwer Health. </w:t>
            </w:r>
            <w:hyperlink r:id="rId34" w:history="1">
              <w:r w:rsidRPr="0068764A">
                <w:rPr>
                  <w:rStyle w:val="Hipervnculo"/>
                  <w:rFonts w:ascii="Times New Roman" w:hAnsi="Times New Roman" w:cs="Times New Roman"/>
                  <w:sz w:val="20"/>
                  <w:szCs w:val="20"/>
                  <w:lang w:val="en-US"/>
                </w:rPr>
                <w:t>https://elibro.net/es/lc/unachecuador/titulos/124797</w:t>
              </w:r>
            </w:hyperlink>
            <w:r w:rsidRPr="0068764A">
              <w:rPr>
                <w:rFonts w:ascii="Times New Roman" w:hAnsi="Times New Roman" w:cs="Times New Roman"/>
                <w:color w:val="auto"/>
                <w:sz w:val="20"/>
                <w:szCs w:val="20"/>
                <w:lang w:val="en-US"/>
              </w:rPr>
              <w:t xml:space="preserve"> </w:t>
            </w:r>
          </w:p>
          <w:p w14:paraId="2AF255BC"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KHANACADEMY. [Online]. Available from: </w:t>
            </w:r>
            <w:hyperlink r:id="rId35" w:history="1">
              <w:r w:rsidRPr="00654A34">
                <w:rPr>
                  <w:rStyle w:val="Hipervnculo"/>
                  <w:sz w:val="20"/>
                  <w:szCs w:val="20"/>
                  <w:lang w:val="en-US"/>
                </w:rPr>
                <w:t>https://es.khanacademy.org/science/biology/cellular-respiration-and-fermentation/pyruvate-oxidation-and-the-citric-acid-cycle/a/pyruvate-oxidation</w:t>
              </w:r>
            </w:hyperlink>
          </w:p>
          <w:p w14:paraId="2DCFCB1D"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8764A">
              <w:rPr>
                <w:rFonts w:ascii="Times New Roman" w:hAnsi="Times New Roman" w:cs="Times New Roman"/>
                <w:color w:val="auto"/>
                <w:sz w:val="20"/>
                <w:szCs w:val="20"/>
                <w:lang w:val="es-ES"/>
              </w:rPr>
              <w:t xml:space="preserve">Perán Mesa, S. (2016). </w:t>
            </w:r>
            <w:r w:rsidRPr="00654A34">
              <w:rPr>
                <w:rFonts w:ascii="Times New Roman" w:hAnsi="Times New Roman" w:cs="Times New Roman"/>
                <w:color w:val="auto"/>
                <w:sz w:val="20"/>
                <w:szCs w:val="20"/>
                <w:lang w:val="es-ES"/>
              </w:rPr>
              <w:t xml:space="preserve">Introducción a la bioquímica clínica: ( ed.). Servicio de Publicaciones </w:t>
            </w:r>
            <w:proofErr w:type="spellStart"/>
            <w:r w:rsidRPr="00654A34">
              <w:rPr>
                <w:rFonts w:ascii="Times New Roman" w:hAnsi="Times New Roman" w:cs="Times New Roman"/>
                <w:color w:val="auto"/>
                <w:sz w:val="20"/>
                <w:szCs w:val="20"/>
                <w:lang w:val="es-ES"/>
              </w:rPr>
              <w:t>yDivulgación</w:t>
            </w:r>
            <w:proofErr w:type="spellEnd"/>
            <w:r w:rsidRPr="00654A34">
              <w:rPr>
                <w:rFonts w:ascii="Times New Roman" w:hAnsi="Times New Roman" w:cs="Times New Roman"/>
                <w:color w:val="auto"/>
                <w:sz w:val="20"/>
                <w:szCs w:val="20"/>
                <w:lang w:val="es-ES"/>
              </w:rPr>
              <w:t xml:space="preserve"> Científica de la Universidad de Málaga. </w:t>
            </w:r>
            <w:hyperlink r:id="rId36" w:history="1">
              <w:r w:rsidRPr="00654A34">
                <w:rPr>
                  <w:rStyle w:val="Hipervnculo"/>
                  <w:rFonts w:ascii="Times New Roman" w:hAnsi="Times New Roman" w:cs="Times New Roman"/>
                  <w:sz w:val="20"/>
                  <w:szCs w:val="20"/>
                  <w:lang w:val="es-ES"/>
                </w:rPr>
                <w:t>https://elibro.net/es/lc/unachecuador/titulos/60710</w:t>
              </w:r>
            </w:hyperlink>
            <w:r w:rsidRPr="00654A34">
              <w:rPr>
                <w:rFonts w:ascii="Times New Roman" w:hAnsi="Times New Roman" w:cs="Times New Roman"/>
                <w:color w:val="auto"/>
                <w:sz w:val="20"/>
                <w:szCs w:val="20"/>
                <w:lang w:val="es-ES"/>
              </w:rPr>
              <w:t xml:space="preserve"> </w:t>
            </w:r>
          </w:p>
          <w:p w14:paraId="17AFEBC2"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Pardo Rojas, L. B. (2014). Bioquímica estructural: (1 ed.).Universidad de La Salle - Ediciones </w:t>
            </w:r>
            <w:proofErr w:type="spellStart"/>
            <w:r w:rsidRPr="00654A34">
              <w:rPr>
                <w:rFonts w:ascii="Times New Roman" w:hAnsi="Times New Roman" w:cs="Times New Roman"/>
                <w:color w:val="auto"/>
                <w:sz w:val="20"/>
                <w:szCs w:val="20"/>
                <w:lang w:val="es-ES"/>
              </w:rPr>
              <w:t>Unisalle</w:t>
            </w:r>
            <w:proofErr w:type="spellEnd"/>
            <w:r w:rsidRPr="00654A34">
              <w:rPr>
                <w:rFonts w:ascii="Times New Roman" w:hAnsi="Times New Roman" w:cs="Times New Roman"/>
                <w:color w:val="auto"/>
                <w:sz w:val="20"/>
                <w:szCs w:val="20"/>
                <w:lang w:val="es-ES"/>
              </w:rPr>
              <w:t>. https://elibro.net/es/lc/unachecuador/titulos/222015</w:t>
            </w:r>
          </w:p>
          <w:p w14:paraId="52F42B3F" w14:textId="77777777" w:rsidR="001E4EF5" w:rsidRPr="00F90275" w:rsidRDefault="001E4EF5" w:rsidP="001E4EF5">
            <w:pPr>
              <w:widowControl/>
              <w:numPr>
                <w:ilvl w:val="0"/>
                <w:numId w:val="44"/>
              </w:numPr>
              <w:autoSpaceDE/>
              <w:autoSpaceDN/>
              <w:rPr>
                <w:rFonts w:ascii="Times New Roman" w:hAnsi="Times New Roman" w:cs="Times New Roman"/>
                <w:sz w:val="20"/>
                <w:szCs w:val="20"/>
                <w:lang w:val="en-US"/>
              </w:rPr>
            </w:pPr>
            <w:r w:rsidRPr="00F90275">
              <w:rPr>
                <w:rFonts w:ascii="Times New Roman" w:eastAsia="Arial" w:hAnsi="Times New Roman" w:cs="Times New Roman"/>
                <w:color w:val="000000"/>
                <w:sz w:val="20"/>
                <w:szCs w:val="20"/>
                <w:lang w:val="en-US"/>
              </w:rPr>
              <w:t xml:space="preserve">Robert, M, 2012 </w:t>
            </w:r>
            <w:proofErr w:type="spellStart"/>
            <w:r w:rsidRPr="00F90275">
              <w:rPr>
                <w:rFonts w:ascii="Times New Roman" w:eastAsia="Arial" w:hAnsi="Times New Roman" w:cs="Times New Roman"/>
                <w:color w:val="000000"/>
                <w:sz w:val="20"/>
                <w:szCs w:val="20"/>
                <w:lang w:val="en-US"/>
              </w:rPr>
              <w:t>Bioquímica</w:t>
            </w:r>
            <w:proofErr w:type="spellEnd"/>
            <w:r w:rsidRPr="00F90275">
              <w:rPr>
                <w:rFonts w:ascii="Times New Roman" w:eastAsia="Arial" w:hAnsi="Times New Roman" w:cs="Times New Roman"/>
                <w:color w:val="000000"/>
                <w:sz w:val="20"/>
                <w:szCs w:val="20"/>
                <w:lang w:val="en-US"/>
              </w:rPr>
              <w:t xml:space="preserve"> </w:t>
            </w:r>
            <w:proofErr w:type="spellStart"/>
            <w:r w:rsidRPr="00F90275">
              <w:rPr>
                <w:rFonts w:ascii="Times New Roman" w:eastAsia="Arial" w:hAnsi="Times New Roman" w:cs="Times New Roman"/>
                <w:color w:val="000000"/>
                <w:sz w:val="20"/>
                <w:szCs w:val="20"/>
                <w:lang w:val="en-US"/>
              </w:rPr>
              <w:t>Ilustrada</w:t>
            </w:r>
            <w:proofErr w:type="spellEnd"/>
            <w:r w:rsidRPr="00F90275">
              <w:rPr>
                <w:rFonts w:ascii="Times New Roman" w:eastAsia="Arial" w:hAnsi="Times New Roman" w:cs="Times New Roman"/>
                <w:color w:val="000000"/>
                <w:sz w:val="20"/>
                <w:szCs w:val="20"/>
                <w:lang w:val="en-US"/>
              </w:rPr>
              <w:t xml:space="preserve"> de Harper’s. Murray Robert K., McGraw-Hill Companies,</w:t>
            </w:r>
          </w:p>
          <w:p w14:paraId="7C2BEB72" w14:textId="77777777" w:rsidR="001E4EF5" w:rsidRPr="00654A34" w:rsidRDefault="001E4EF5" w:rsidP="001E4EF5">
            <w:pPr>
              <w:pStyle w:val="Default"/>
              <w:numPr>
                <w:ilvl w:val="0"/>
                <w:numId w:val="44"/>
              </w:numPr>
              <w:spacing w:before="120"/>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Feduchi, E., (2011), Bioquímica conceptos esenciales, Colombia:  Editorial Medica Panamericana </w:t>
            </w:r>
          </w:p>
          <w:p w14:paraId="3BF47345"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Araque Marín, P. (2021). Bioquímica para Medicina: (1 ed.). Fondo Editorial EIA. </w:t>
            </w:r>
            <w:hyperlink r:id="rId37" w:history="1">
              <w:r w:rsidRPr="00654A34">
                <w:rPr>
                  <w:rStyle w:val="Hipervnculo"/>
                  <w:rFonts w:ascii="Times New Roman" w:hAnsi="Times New Roman" w:cs="Times New Roman"/>
                  <w:sz w:val="20"/>
                  <w:szCs w:val="20"/>
                  <w:lang w:val="es-ES"/>
                </w:rPr>
                <w:t>https://elibro.net/es/lc/unachecuador/titulos/223081</w:t>
              </w:r>
            </w:hyperlink>
            <w:r w:rsidRPr="00654A34">
              <w:rPr>
                <w:rFonts w:ascii="Times New Roman" w:hAnsi="Times New Roman" w:cs="Times New Roman"/>
                <w:color w:val="auto"/>
                <w:sz w:val="20"/>
                <w:szCs w:val="20"/>
                <w:lang w:val="es-ES"/>
              </w:rPr>
              <w:t xml:space="preserve"> </w:t>
            </w:r>
          </w:p>
          <w:p w14:paraId="2BF6E57A"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BlancoGaitán</w:t>
            </w:r>
            <w:proofErr w:type="spellEnd"/>
            <w:r w:rsidRPr="00654A34">
              <w:rPr>
                <w:rFonts w:ascii="Times New Roman" w:hAnsi="Times New Roman" w:cs="Times New Roman"/>
                <w:color w:val="auto"/>
                <w:sz w:val="20"/>
                <w:szCs w:val="20"/>
                <w:lang w:val="es-ES"/>
              </w:rPr>
              <w:t xml:space="preserve">, M.D. (2017). Fundamentos de bioquímica estructural: (3 ed.). Editorial Tébar Flores. </w:t>
            </w:r>
            <w:hyperlink r:id="rId38" w:history="1">
              <w:r w:rsidRPr="00654A34">
                <w:rPr>
                  <w:rStyle w:val="Hipervnculo"/>
                  <w:rFonts w:ascii="Times New Roman" w:hAnsi="Times New Roman" w:cs="Times New Roman"/>
                  <w:sz w:val="20"/>
                  <w:szCs w:val="20"/>
                  <w:lang w:val="es-ES"/>
                </w:rPr>
                <w:t>https://elibro.net/es/lc/unachecuador/titulos/51988</w:t>
              </w:r>
            </w:hyperlink>
            <w:r w:rsidRPr="00654A34">
              <w:rPr>
                <w:rFonts w:ascii="Times New Roman" w:hAnsi="Times New Roman" w:cs="Times New Roman"/>
                <w:color w:val="auto"/>
                <w:sz w:val="20"/>
                <w:szCs w:val="20"/>
                <w:lang w:val="es-ES"/>
              </w:rPr>
              <w:t xml:space="preserve"> </w:t>
            </w:r>
          </w:p>
          <w:p w14:paraId="39CE30C5"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 xml:space="preserve">Falcón Franco, M. A. (Il.). (2020). Texto de Bioquímica: ( ed.). </w:t>
            </w:r>
            <w:proofErr w:type="spellStart"/>
            <w:r w:rsidRPr="00654A34">
              <w:rPr>
                <w:rFonts w:ascii="Times New Roman" w:hAnsi="Times New Roman" w:cs="Times New Roman"/>
                <w:color w:val="auto"/>
                <w:sz w:val="20"/>
                <w:szCs w:val="20"/>
                <w:lang w:val="es-ES"/>
              </w:rPr>
              <w:t>Libromed</w:t>
            </w:r>
            <w:proofErr w:type="spellEnd"/>
            <w:r w:rsidRPr="00654A34">
              <w:rPr>
                <w:rFonts w:ascii="Times New Roman" w:hAnsi="Times New Roman" w:cs="Times New Roman"/>
                <w:color w:val="auto"/>
                <w:sz w:val="20"/>
                <w:szCs w:val="20"/>
                <w:lang w:val="es-ES"/>
              </w:rPr>
              <w:t xml:space="preserve"> Panamá. </w:t>
            </w:r>
            <w:hyperlink r:id="rId39" w:history="1">
              <w:r w:rsidRPr="00654A34">
                <w:rPr>
                  <w:rStyle w:val="Hipervnculo"/>
                  <w:rFonts w:ascii="Times New Roman" w:hAnsi="Times New Roman" w:cs="Times New Roman"/>
                  <w:sz w:val="20"/>
                  <w:szCs w:val="20"/>
                  <w:lang w:val="es-ES"/>
                </w:rPr>
                <w:t>https://elibro.net/es/lc/unachecuador/titulos/210858</w:t>
              </w:r>
            </w:hyperlink>
            <w:r w:rsidRPr="00654A34">
              <w:rPr>
                <w:rFonts w:ascii="Times New Roman" w:hAnsi="Times New Roman" w:cs="Times New Roman"/>
                <w:color w:val="auto"/>
                <w:sz w:val="20"/>
                <w:szCs w:val="20"/>
                <w:lang w:val="es-ES"/>
              </w:rPr>
              <w:t xml:space="preserve"> </w:t>
            </w:r>
          </w:p>
          <w:p w14:paraId="3631B8EE"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n-US"/>
              </w:rPr>
              <w:t xml:space="preserve">Farrell, S.O. &amp;O. Farrell, S. (2016). </w:t>
            </w:r>
            <w:proofErr w:type="spellStart"/>
            <w:r w:rsidRPr="0068764A">
              <w:rPr>
                <w:rFonts w:ascii="Times New Roman" w:hAnsi="Times New Roman" w:cs="Times New Roman"/>
                <w:color w:val="auto"/>
                <w:sz w:val="20"/>
                <w:szCs w:val="20"/>
                <w:lang w:val="en-US"/>
              </w:rPr>
              <w:t>Bioquímica</w:t>
            </w:r>
            <w:proofErr w:type="spellEnd"/>
            <w:r w:rsidRPr="0068764A">
              <w:rPr>
                <w:rFonts w:ascii="Times New Roman" w:hAnsi="Times New Roman" w:cs="Times New Roman"/>
                <w:color w:val="auto"/>
                <w:sz w:val="20"/>
                <w:szCs w:val="20"/>
                <w:lang w:val="en-US"/>
              </w:rPr>
              <w:t xml:space="preserve">. Vol. 2: (8 ed.).Cengage Learning. </w:t>
            </w:r>
            <w:hyperlink r:id="rId40" w:history="1">
              <w:r w:rsidRPr="00654A34">
                <w:rPr>
                  <w:rStyle w:val="Hipervnculo"/>
                  <w:rFonts w:ascii="Times New Roman" w:hAnsi="Times New Roman" w:cs="Times New Roman"/>
                  <w:sz w:val="20"/>
                  <w:szCs w:val="20"/>
                  <w:lang w:val="es-ES"/>
                </w:rPr>
                <w:t>https://elibro.net/es/lc/unachecuador/titulos/40040</w:t>
              </w:r>
            </w:hyperlink>
            <w:r w:rsidRPr="00654A34">
              <w:rPr>
                <w:rFonts w:ascii="Times New Roman" w:hAnsi="Times New Roman" w:cs="Times New Roman"/>
                <w:color w:val="auto"/>
                <w:sz w:val="20"/>
                <w:szCs w:val="20"/>
                <w:lang w:val="es-ES"/>
              </w:rPr>
              <w:t xml:space="preserve"> </w:t>
            </w:r>
          </w:p>
          <w:p w14:paraId="2C904141"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Ferrier,D.R</w:t>
            </w:r>
            <w:proofErr w:type="spellEnd"/>
            <w:r w:rsidRPr="00654A34">
              <w:rPr>
                <w:rFonts w:ascii="Times New Roman" w:hAnsi="Times New Roman" w:cs="Times New Roman"/>
                <w:color w:val="auto"/>
                <w:sz w:val="20"/>
                <w:szCs w:val="20"/>
                <w:lang w:val="es-ES"/>
              </w:rPr>
              <w:t xml:space="preserve">. Jameson, B. A. &amp;León </w:t>
            </w:r>
            <w:proofErr w:type="spellStart"/>
            <w:r w:rsidRPr="00654A34">
              <w:rPr>
                <w:rFonts w:ascii="Times New Roman" w:hAnsi="Times New Roman" w:cs="Times New Roman"/>
                <w:color w:val="auto"/>
                <w:sz w:val="20"/>
                <w:szCs w:val="20"/>
                <w:lang w:val="es-ES"/>
              </w:rPr>
              <w:t>Jiménez,R.G</w:t>
            </w:r>
            <w:proofErr w:type="spellEnd"/>
            <w:r w:rsidRPr="00654A34">
              <w:rPr>
                <w:rFonts w:ascii="Times New Roman" w:hAnsi="Times New Roman" w:cs="Times New Roman"/>
                <w:color w:val="auto"/>
                <w:sz w:val="20"/>
                <w:szCs w:val="20"/>
                <w:lang w:val="es-ES"/>
              </w:rPr>
              <w:t xml:space="preserve">. (Trad.). (2015). </w:t>
            </w:r>
            <w:proofErr w:type="spellStart"/>
            <w:r w:rsidRPr="00654A34">
              <w:rPr>
                <w:rFonts w:ascii="Times New Roman" w:hAnsi="Times New Roman" w:cs="Times New Roman"/>
                <w:color w:val="auto"/>
                <w:sz w:val="20"/>
                <w:szCs w:val="20"/>
                <w:lang w:val="es-ES"/>
              </w:rPr>
              <w:t>Memorama</w:t>
            </w:r>
            <w:proofErr w:type="spellEnd"/>
            <w:r w:rsidRPr="00654A34">
              <w:rPr>
                <w:rFonts w:ascii="Times New Roman" w:hAnsi="Times New Roman" w:cs="Times New Roman"/>
                <w:color w:val="auto"/>
                <w:sz w:val="20"/>
                <w:szCs w:val="20"/>
                <w:lang w:val="es-ES"/>
              </w:rPr>
              <w:t xml:space="preserve">: Bioquímica: ( ed.). </w:t>
            </w:r>
          </w:p>
          <w:p w14:paraId="35241655"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54A34">
              <w:rPr>
                <w:rFonts w:ascii="Times New Roman" w:hAnsi="Times New Roman" w:cs="Times New Roman"/>
                <w:color w:val="auto"/>
                <w:sz w:val="20"/>
                <w:szCs w:val="20"/>
                <w:lang w:val="es-ES"/>
              </w:rPr>
              <w:t>Guyton A., (2008), Tratado De Fisiología Médica, 11va edición, Barcelona, España: Editorial Interamericana Mc Graw- Hill.</w:t>
            </w:r>
          </w:p>
          <w:p w14:paraId="44798BCD"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proofErr w:type="spellStart"/>
            <w:r w:rsidRPr="00654A34">
              <w:rPr>
                <w:rFonts w:ascii="Times New Roman" w:hAnsi="Times New Roman" w:cs="Times New Roman"/>
                <w:color w:val="auto"/>
                <w:sz w:val="20"/>
                <w:szCs w:val="20"/>
                <w:lang w:val="es-ES"/>
              </w:rPr>
              <w:t>Feduchi.E</w:t>
            </w:r>
            <w:proofErr w:type="spellEnd"/>
            <w:r w:rsidRPr="00654A34">
              <w:rPr>
                <w:rFonts w:ascii="Times New Roman" w:hAnsi="Times New Roman" w:cs="Times New Roman"/>
                <w:color w:val="auto"/>
                <w:sz w:val="20"/>
                <w:szCs w:val="20"/>
                <w:lang w:val="es-ES"/>
              </w:rPr>
              <w:t xml:space="preserve">., (2011), Bioquímica conceptos esenciales, </w:t>
            </w:r>
            <w:hyperlink r:id="rId41" w:history="1">
              <w:r w:rsidRPr="00654A34">
                <w:rPr>
                  <w:rStyle w:val="Hipervnculo"/>
                  <w:rFonts w:ascii="Times New Roman" w:hAnsi="Times New Roman" w:cs="Times New Roman"/>
                  <w:color w:val="auto"/>
                  <w:sz w:val="20"/>
                  <w:szCs w:val="20"/>
                  <w:lang w:val="es-ES"/>
                </w:rPr>
                <w:t>Buenos Aires : Editorial Médica Panamericana</w:t>
              </w:r>
            </w:hyperlink>
          </w:p>
          <w:p w14:paraId="05F517E9" w14:textId="77777777" w:rsidR="001E4EF5" w:rsidRPr="0068764A" w:rsidRDefault="001E4EF5" w:rsidP="001E4EF5">
            <w:pPr>
              <w:pStyle w:val="Default"/>
              <w:numPr>
                <w:ilvl w:val="0"/>
                <w:numId w:val="44"/>
              </w:numPr>
              <w:ind w:right="192"/>
              <w:jc w:val="both"/>
              <w:rPr>
                <w:rFonts w:ascii="Times New Roman" w:hAnsi="Times New Roman" w:cs="Times New Roman"/>
                <w:color w:val="auto"/>
                <w:sz w:val="20"/>
                <w:szCs w:val="20"/>
                <w:lang w:val="en-US"/>
              </w:rPr>
            </w:pPr>
            <w:proofErr w:type="spellStart"/>
            <w:r w:rsidRPr="00654A34">
              <w:rPr>
                <w:rFonts w:ascii="Times New Roman" w:hAnsi="Times New Roman" w:cs="Times New Roman"/>
                <w:color w:val="auto"/>
                <w:sz w:val="20"/>
                <w:szCs w:val="20"/>
                <w:lang w:val="es-ES"/>
              </w:rPr>
              <w:t>Harvey,R</w:t>
            </w:r>
            <w:proofErr w:type="spellEnd"/>
            <w:r w:rsidRPr="00654A34">
              <w:rPr>
                <w:rFonts w:ascii="Times New Roman" w:hAnsi="Times New Roman" w:cs="Times New Roman"/>
                <w:color w:val="auto"/>
                <w:sz w:val="20"/>
                <w:szCs w:val="20"/>
                <w:lang w:val="es-ES"/>
              </w:rPr>
              <w:t xml:space="preserve">. A. (2011). Bioquímica: (5 ed.). </w:t>
            </w:r>
            <w:r w:rsidRPr="0068764A">
              <w:rPr>
                <w:rFonts w:ascii="Times New Roman" w:hAnsi="Times New Roman" w:cs="Times New Roman"/>
                <w:color w:val="auto"/>
                <w:sz w:val="20"/>
                <w:szCs w:val="20"/>
                <w:lang w:val="en-US"/>
              </w:rPr>
              <w:t xml:space="preserve">Wolters Kluwer Health. </w:t>
            </w:r>
            <w:hyperlink r:id="rId42" w:history="1">
              <w:r w:rsidRPr="0068764A">
                <w:rPr>
                  <w:rStyle w:val="Hipervnculo"/>
                  <w:rFonts w:ascii="Times New Roman" w:hAnsi="Times New Roman" w:cs="Times New Roman"/>
                  <w:sz w:val="20"/>
                  <w:szCs w:val="20"/>
                  <w:lang w:val="en-US"/>
                </w:rPr>
                <w:t>https://elibro.net/es/lc/unachecuador/titulos/124797</w:t>
              </w:r>
            </w:hyperlink>
            <w:r w:rsidRPr="0068764A">
              <w:rPr>
                <w:rFonts w:ascii="Times New Roman" w:hAnsi="Times New Roman" w:cs="Times New Roman"/>
                <w:color w:val="auto"/>
                <w:sz w:val="20"/>
                <w:szCs w:val="20"/>
                <w:lang w:val="en-US"/>
              </w:rPr>
              <w:t xml:space="preserve"> </w:t>
            </w:r>
          </w:p>
          <w:p w14:paraId="26A2F05B"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n-US"/>
              </w:rPr>
            </w:pPr>
            <w:r w:rsidRPr="00654A34">
              <w:rPr>
                <w:rFonts w:ascii="Times New Roman" w:hAnsi="Times New Roman" w:cs="Times New Roman"/>
                <w:color w:val="auto"/>
                <w:sz w:val="20"/>
                <w:szCs w:val="20"/>
                <w:lang w:val="en-US"/>
              </w:rPr>
              <w:t xml:space="preserve">KHANACADEMY. [Online]. Available from: </w:t>
            </w:r>
            <w:hyperlink r:id="rId43" w:history="1">
              <w:r w:rsidRPr="00654A34">
                <w:rPr>
                  <w:rStyle w:val="Hipervnculo"/>
                  <w:sz w:val="20"/>
                  <w:szCs w:val="20"/>
                  <w:lang w:val="en-US"/>
                </w:rPr>
                <w:t>https://es.khanacademy.org/science/biology/cellular-respiration-and-fermentation/pyruvate-oxidation-and-the-citric-acid-cycle/a/pyruvate-oxidation</w:t>
              </w:r>
            </w:hyperlink>
          </w:p>
          <w:p w14:paraId="53EB9B10" w14:textId="77777777" w:rsidR="001E4EF5" w:rsidRPr="00654A34" w:rsidRDefault="001E4EF5" w:rsidP="001E4EF5">
            <w:pPr>
              <w:pStyle w:val="Default"/>
              <w:numPr>
                <w:ilvl w:val="0"/>
                <w:numId w:val="44"/>
              </w:numPr>
              <w:ind w:right="192"/>
              <w:jc w:val="both"/>
              <w:rPr>
                <w:rFonts w:ascii="Times New Roman" w:hAnsi="Times New Roman" w:cs="Times New Roman"/>
                <w:color w:val="auto"/>
                <w:sz w:val="20"/>
                <w:szCs w:val="20"/>
                <w:lang w:val="es-ES"/>
              </w:rPr>
            </w:pPr>
            <w:r w:rsidRPr="0068764A">
              <w:rPr>
                <w:rFonts w:ascii="Times New Roman" w:hAnsi="Times New Roman" w:cs="Times New Roman"/>
                <w:color w:val="auto"/>
                <w:sz w:val="20"/>
                <w:szCs w:val="20"/>
                <w:lang w:val="es-ES"/>
              </w:rPr>
              <w:t xml:space="preserve">Perán Mesa, S. (2016). </w:t>
            </w:r>
            <w:r w:rsidRPr="00654A34">
              <w:rPr>
                <w:rFonts w:ascii="Times New Roman" w:hAnsi="Times New Roman" w:cs="Times New Roman"/>
                <w:color w:val="auto"/>
                <w:sz w:val="20"/>
                <w:szCs w:val="20"/>
                <w:lang w:val="es-ES"/>
              </w:rPr>
              <w:t xml:space="preserve">Introducción a la bioquímica clínica: ( ed.). Servicio de Publicaciones </w:t>
            </w:r>
            <w:proofErr w:type="spellStart"/>
            <w:r w:rsidRPr="00654A34">
              <w:rPr>
                <w:rFonts w:ascii="Times New Roman" w:hAnsi="Times New Roman" w:cs="Times New Roman"/>
                <w:color w:val="auto"/>
                <w:sz w:val="20"/>
                <w:szCs w:val="20"/>
                <w:lang w:val="es-ES"/>
              </w:rPr>
              <w:t>yDivulgación</w:t>
            </w:r>
            <w:proofErr w:type="spellEnd"/>
            <w:r w:rsidRPr="00654A34">
              <w:rPr>
                <w:rFonts w:ascii="Times New Roman" w:hAnsi="Times New Roman" w:cs="Times New Roman"/>
                <w:color w:val="auto"/>
                <w:sz w:val="20"/>
                <w:szCs w:val="20"/>
                <w:lang w:val="es-ES"/>
              </w:rPr>
              <w:t xml:space="preserve"> Científica de la Universidad de Málaga. </w:t>
            </w:r>
            <w:hyperlink r:id="rId44" w:history="1">
              <w:r w:rsidRPr="00654A34">
                <w:rPr>
                  <w:rStyle w:val="Hipervnculo"/>
                  <w:rFonts w:ascii="Times New Roman" w:hAnsi="Times New Roman" w:cs="Times New Roman"/>
                  <w:sz w:val="20"/>
                  <w:szCs w:val="20"/>
                  <w:lang w:val="es-ES"/>
                </w:rPr>
                <w:t>https://elibro.net/es/lc/unachecuador/titulos/60710</w:t>
              </w:r>
            </w:hyperlink>
            <w:r w:rsidRPr="00654A34">
              <w:rPr>
                <w:rFonts w:ascii="Times New Roman" w:hAnsi="Times New Roman" w:cs="Times New Roman"/>
                <w:color w:val="auto"/>
                <w:sz w:val="20"/>
                <w:szCs w:val="20"/>
                <w:lang w:val="es-ES"/>
              </w:rPr>
              <w:t xml:space="preserve"> </w:t>
            </w:r>
          </w:p>
          <w:p w14:paraId="10A8A402" w14:textId="77777777" w:rsidR="001E4EF5" w:rsidRPr="00CE4F6E" w:rsidRDefault="001E4EF5" w:rsidP="001E4EF5">
            <w:pPr>
              <w:pStyle w:val="Default"/>
              <w:numPr>
                <w:ilvl w:val="0"/>
                <w:numId w:val="44"/>
              </w:numPr>
              <w:ind w:right="192"/>
              <w:jc w:val="both"/>
              <w:rPr>
                <w:rStyle w:val="Hipervnculo"/>
                <w:rFonts w:ascii="Times New Roman" w:hAnsi="Times New Roman" w:cs="Times New Roman"/>
                <w:color w:val="auto"/>
                <w:sz w:val="20"/>
                <w:szCs w:val="20"/>
                <w:u w:val="none"/>
                <w:lang w:val="es-ES"/>
              </w:rPr>
            </w:pPr>
            <w:r w:rsidRPr="00654A34">
              <w:rPr>
                <w:rFonts w:ascii="Times New Roman" w:hAnsi="Times New Roman" w:cs="Times New Roman"/>
                <w:color w:val="auto"/>
                <w:sz w:val="20"/>
                <w:szCs w:val="20"/>
                <w:lang w:val="es-ES"/>
              </w:rPr>
              <w:t xml:space="preserve">Pardo Rojas, L. B. (2014). Bioquímica estructural: (1 ed.).Universidad de La Salle - Ediciones </w:t>
            </w:r>
            <w:proofErr w:type="spellStart"/>
            <w:r w:rsidRPr="00654A34">
              <w:rPr>
                <w:rFonts w:ascii="Times New Roman" w:hAnsi="Times New Roman" w:cs="Times New Roman"/>
                <w:color w:val="auto"/>
                <w:sz w:val="20"/>
                <w:szCs w:val="20"/>
                <w:lang w:val="es-ES"/>
              </w:rPr>
              <w:t>Unisalle</w:t>
            </w:r>
            <w:proofErr w:type="spellEnd"/>
            <w:r w:rsidRPr="00654A34">
              <w:rPr>
                <w:rFonts w:ascii="Times New Roman" w:hAnsi="Times New Roman" w:cs="Times New Roman"/>
                <w:color w:val="auto"/>
                <w:sz w:val="20"/>
                <w:szCs w:val="20"/>
                <w:lang w:val="es-ES"/>
              </w:rPr>
              <w:t xml:space="preserve">. </w:t>
            </w:r>
            <w:hyperlink r:id="rId45" w:history="1">
              <w:r w:rsidRPr="00A06E8D">
                <w:rPr>
                  <w:rStyle w:val="Hipervnculo"/>
                  <w:rFonts w:ascii="Times New Roman" w:hAnsi="Times New Roman" w:cs="Times New Roman"/>
                  <w:sz w:val="20"/>
                  <w:szCs w:val="20"/>
                  <w:lang w:val="es-ES"/>
                </w:rPr>
                <w:t>https://elibro.net/es/lc/unachecuador/titulos/222015</w:t>
              </w:r>
            </w:hyperlink>
          </w:p>
          <w:p w14:paraId="52FDAD92" w14:textId="68521CBC" w:rsidR="00EF4918" w:rsidRPr="0072457A" w:rsidRDefault="00034B67" w:rsidP="001E4EF5">
            <w:pPr>
              <w:pStyle w:val="Default"/>
              <w:numPr>
                <w:ilvl w:val="0"/>
                <w:numId w:val="44"/>
              </w:numPr>
              <w:jc w:val="both"/>
              <w:rPr>
                <w:rFonts w:ascii="Times New Roman" w:hAnsi="Times New Roman" w:cs="Times New Roman"/>
                <w:color w:val="auto"/>
                <w:sz w:val="22"/>
                <w:szCs w:val="22"/>
                <w:lang w:val="es-ES"/>
              </w:rPr>
            </w:pPr>
            <w:hyperlink r:id="rId46" w:history="1">
              <w:r w:rsidR="00EF4918" w:rsidRPr="0072457A">
                <w:rPr>
                  <w:rStyle w:val="Hipervnculo"/>
                  <w:rFonts w:ascii="Times New Roman" w:hAnsi="Times New Roman" w:cs="Times New Roman"/>
                  <w:sz w:val="22"/>
                  <w:szCs w:val="22"/>
                  <w:lang w:val="es-ES"/>
                </w:rPr>
                <w:t>https://youtu.be/khei5dy3-mk</w:t>
              </w:r>
            </w:hyperlink>
          </w:p>
          <w:p w14:paraId="0A1BFDE7" w14:textId="69B49E94" w:rsidR="00EF4918" w:rsidRPr="0072457A" w:rsidRDefault="00034B67" w:rsidP="001E4EF5">
            <w:pPr>
              <w:pStyle w:val="Default"/>
              <w:numPr>
                <w:ilvl w:val="0"/>
                <w:numId w:val="44"/>
              </w:numPr>
              <w:jc w:val="both"/>
              <w:rPr>
                <w:rFonts w:ascii="Times New Roman" w:hAnsi="Times New Roman" w:cs="Times New Roman"/>
              </w:rPr>
            </w:pPr>
            <w:hyperlink r:id="rId47" w:history="1">
              <w:r w:rsidR="00EF4918" w:rsidRPr="0072457A">
                <w:rPr>
                  <w:rStyle w:val="Hipervnculo"/>
                  <w:rFonts w:ascii="Times New Roman" w:hAnsi="Times New Roman" w:cs="Times New Roman"/>
                  <w:sz w:val="22"/>
                  <w:szCs w:val="22"/>
                  <w:lang w:val="es-ES"/>
                </w:rPr>
                <w:t>https://youtu.be/7494WGH-HJ0</w:t>
              </w:r>
            </w:hyperlink>
          </w:p>
          <w:p w14:paraId="403F8B4A" w14:textId="77777777" w:rsidR="00EF4918" w:rsidRDefault="00EF4918" w:rsidP="00EF4918">
            <w:pPr>
              <w:pStyle w:val="TableParagraph"/>
              <w:ind w:right="133"/>
              <w:jc w:val="both"/>
              <w:rPr>
                <w:rFonts w:ascii="Times New Roman" w:hAnsi="Times New Roman" w:cs="Times New Roman"/>
                <w:b/>
                <w:w w:val="90"/>
              </w:rPr>
            </w:pPr>
          </w:p>
          <w:p w14:paraId="4C0C64BF" w14:textId="150E905E" w:rsidR="00EF4918" w:rsidRPr="0072457A" w:rsidRDefault="00EF4918" w:rsidP="00EF4918">
            <w:pPr>
              <w:pStyle w:val="TableParagraph"/>
              <w:ind w:right="133"/>
              <w:jc w:val="both"/>
              <w:rPr>
                <w:rFonts w:ascii="Times New Roman" w:hAnsi="Times New Roman" w:cs="Times New Roman"/>
                <w:b/>
                <w:w w:val="90"/>
              </w:rPr>
            </w:pPr>
          </w:p>
        </w:tc>
      </w:tr>
      <w:tr w:rsidR="001E4EF5" w:rsidRPr="00F90275" w14:paraId="7545B598" w14:textId="77777777" w:rsidTr="001E4EF5">
        <w:trPr>
          <w:trHeight w:val="364"/>
        </w:trPr>
        <w:tc>
          <w:tcPr>
            <w:tcW w:w="9776" w:type="dxa"/>
            <w:gridSpan w:val="2"/>
          </w:tcPr>
          <w:p w14:paraId="0EB3CD53" w14:textId="77777777" w:rsidR="001E4EF5" w:rsidRDefault="001E4EF5" w:rsidP="001E4EF5">
            <w:pPr>
              <w:pStyle w:val="TableParagraph"/>
              <w:jc w:val="center"/>
              <w:rPr>
                <w:rFonts w:ascii="Times New Roman" w:hAnsi="Times New Roman" w:cs="Times New Roman"/>
                <w:b/>
                <w:w w:val="90"/>
                <w:sz w:val="20"/>
                <w:szCs w:val="20"/>
              </w:rPr>
            </w:pPr>
          </w:p>
          <w:p w14:paraId="22D89DFB" w14:textId="77777777" w:rsidR="001E4EF5" w:rsidRDefault="001E4EF5" w:rsidP="001E4EF5">
            <w:pPr>
              <w:pStyle w:val="TableParagraph"/>
              <w:jc w:val="center"/>
              <w:rPr>
                <w:rFonts w:ascii="Times New Roman" w:hAnsi="Times New Roman" w:cs="Times New Roman"/>
                <w:b/>
                <w:w w:val="90"/>
                <w:sz w:val="20"/>
                <w:szCs w:val="20"/>
              </w:rPr>
            </w:pPr>
          </w:p>
          <w:p w14:paraId="6B315BD4" w14:textId="77777777" w:rsidR="001E4EF5" w:rsidRDefault="001E4EF5" w:rsidP="001E4EF5">
            <w:pPr>
              <w:pStyle w:val="TableParagraph"/>
              <w:jc w:val="center"/>
              <w:rPr>
                <w:rFonts w:ascii="Times New Roman" w:hAnsi="Times New Roman" w:cs="Times New Roman"/>
                <w:b/>
                <w:w w:val="90"/>
                <w:sz w:val="20"/>
                <w:szCs w:val="20"/>
              </w:rPr>
            </w:pPr>
          </w:p>
          <w:p w14:paraId="5F9CD650" w14:textId="77777777" w:rsidR="001E4EF5" w:rsidRDefault="001E4EF5" w:rsidP="001E4EF5">
            <w:pPr>
              <w:pStyle w:val="TableParagraph"/>
              <w:jc w:val="center"/>
              <w:rPr>
                <w:rFonts w:ascii="Times New Roman" w:hAnsi="Times New Roman" w:cs="Times New Roman"/>
                <w:b/>
                <w:w w:val="90"/>
                <w:sz w:val="20"/>
                <w:szCs w:val="20"/>
              </w:rPr>
            </w:pPr>
          </w:p>
          <w:p w14:paraId="1ED6B679" w14:textId="77777777" w:rsidR="001E4EF5" w:rsidRDefault="001E4EF5" w:rsidP="001E4EF5">
            <w:pPr>
              <w:pStyle w:val="TableParagraph"/>
              <w:jc w:val="center"/>
              <w:rPr>
                <w:rFonts w:ascii="Times New Roman" w:hAnsi="Times New Roman" w:cs="Times New Roman"/>
                <w:b/>
                <w:w w:val="90"/>
                <w:sz w:val="20"/>
                <w:szCs w:val="20"/>
              </w:rPr>
            </w:pPr>
          </w:p>
          <w:p w14:paraId="2E22F9A7" w14:textId="77777777" w:rsidR="001E4EF5" w:rsidRDefault="001E4EF5" w:rsidP="001E4EF5">
            <w:pPr>
              <w:pStyle w:val="TableParagraph"/>
              <w:jc w:val="center"/>
              <w:rPr>
                <w:rFonts w:ascii="Times New Roman" w:hAnsi="Times New Roman" w:cs="Times New Roman"/>
                <w:b/>
                <w:w w:val="90"/>
                <w:sz w:val="20"/>
                <w:szCs w:val="20"/>
              </w:rPr>
            </w:pPr>
            <w:r>
              <w:rPr>
                <w:rFonts w:ascii="Times New Roman" w:hAnsi="Times New Roman" w:cs="Times New Roman"/>
                <w:b/>
                <w:w w:val="90"/>
                <w:sz w:val="20"/>
                <w:szCs w:val="20"/>
              </w:rPr>
              <w:t>…………………………………………………..</w:t>
            </w:r>
          </w:p>
          <w:p w14:paraId="0ED05044" w14:textId="77777777" w:rsidR="001E4EF5" w:rsidRPr="00F90275" w:rsidRDefault="001E4EF5" w:rsidP="001E4EF5">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 xml:space="preserve">Dra. María Angélica Barba Maggi. </w:t>
            </w:r>
            <w:proofErr w:type="spellStart"/>
            <w:r w:rsidRPr="00F90275">
              <w:rPr>
                <w:rFonts w:ascii="Times New Roman" w:hAnsi="Times New Roman" w:cs="Times New Roman"/>
                <w:b/>
                <w:w w:val="90"/>
                <w:sz w:val="20"/>
                <w:szCs w:val="20"/>
              </w:rPr>
              <w:t>Mgs</w:t>
            </w:r>
            <w:proofErr w:type="spellEnd"/>
          </w:p>
          <w:p w14:paraId="68A3F6F3" w14:textId="77777777" w:rsidR="001E4EF5" w:rsidRPr="00F90275" w:rsidRDefault="001E4EF5" w:rsidP="001E4EF5">
            <w:pPr>
              <w:pStyle w:val="TableParagraph"/>
              <w:tabs>
                <w:tab w:val="left" w:pos="4140"/>
              </w:tabs>
              <w:ind w:left="360"/>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DOCENTE DE LA CÁTEDRA</w:t>
            </w:r>
          </w:p>
        </w:tc>
      </w:tr>
      <w:tr w:rsidR="001E4EF5" w:rsidRPr="00F90275" w14:paraId="4DEE535C" w14:textId="77777777" w:rsidTr="001E4EF5">
        <w:trPr>
          <w:trHeight w:val="364"/>
        </w:trPr>
        <w:tc>
          <w:tcPr>
            <w:tcW w:w="4635" w:type="dxa"/>
            <w:tcBorders>
              <w:right w:val="single" w:sz="4" w:space="0" w:color="auto"/>
            </w:tcBorders>
          </w:tcPr>
          <w:p w14:paraId="0E5488F3" w14:textId="77777777" w:rsidR="001E4EF5" w:rsidRDefault="001E4EF5" w:rsidP="001E4EF5">
            <w:pPr>
              <w:pStyle w:val="TableParagraph"/>
              <w:jc w:val="center"/>
              <w:rPr>
                <w:rFonts w:ascii="Times New Roman" w:hAnsi="Times New Roman" w:cs="Times New Roman"/>
                <w:b/>
                <w:sz w:val="20"/>
                <w:szCs w:val="20"/>
              </w:rPr>
            </w:pPr>
          </w:p>
          <w:p w14:paraId="5C168826" w14:textId="77777777" w:rsidR="001E4EF5" w:rsidRDefault="001E4EF5" w:rsidP="001E4EF5">
            <w:pPr>
              <w:pStyle w:val="TableParagraph"/>
              <w:jc w:val="center"/>
              <w:rPr>
                <w:rFonts w:ascii="Times New Roman" w:hAnsi="Times New Roman" w:cs="Times New Roman"/>
                <w:b/>
                <w:sz w:val="20"/>
                <w:szCs w:val="20"/>
              </w:rPr>
            </w:pPr>
          </w:p>
          <w:p w14:paraId="67720AA5" w14:textId="77777777" w:rsidR="001E4EF5" w:rsidRDefault="001E4EF5" w:rsidP="001E4EF5">
            <w:pPr>
              <w:pStyle w:val="TableParagraph"/>
              <w:jc w:val="center"/>
              <w:rPr>
                <w:rFonts w:ascii="Times New Roman" w:hAnsi="Times New Roman" w:cs="Times New Roman"/>
                <w:b/>
                <w:sz w:val="20"/>
                <w:szCs w:val="20"/>
              </w:rPr>
            </w:pPr>
          </w:p>
          <w:p w14:paraId="1D0F4AEA" w14:textId="77777777" w:rsidR="001E4EF5" w:rsidRDefault="001E4EF5" w:rsidP="001E4EF5">
            <w:pPr>
              <w:pStyle w:val="TableParagraph"/>
              <w:jc w:val="center"/>
              <w:rPr>
                <w:rFonts w:ascii="Times New Roman" w:hAnsi="Times New Roman" w:cs="Times New Roman"/>
                <w:b/>
                <w:sz w:val="20"/>
                <w:szCs w:val="20"/>
              </w:rPr>
            </w:pPr>
          </w:p>
          <w:p w14:paraId="63431412" w14:textId="77777777" w:rsidR="001E4EF5" w:rsidRDefault="001E4EF5" w:rsidP="001E4EF5">
            <w:pPr>
              <w:pStyle w:val="TableParagraph"/>
              <w:jc w:val="center"/>
              <w:rPr>
                <w:rFonts w:ascii="Times New Roman" w:hAnsi="Times New Roman" w:cs="Times New Roman"/>
                <w:b/>
                <w:sz w:val="20"/>
                <w:szCs w:val="20"/>
              </w:rPr>
            </w:pPr>
          </w:p>
          <w:p w14:paraId="2292CCE9" w14:textId="77777777" w:rsidR="001E4EF5" w:rsidRDefault="001E4EF5" w:rsidP="001E4EF5">
            <w:pPr>
              <w:pStyle w:val="TableParagraph"/>
              <w:tabs>
                <w:tab w:val="left" w:pos="142"/>
              </w:tabs>
              <w:jc w:val="center"/>
              <w:rPr>
                <w:rFonts w:ascii="Times New Roman" w:hAnsi="Times New Roman" w:cs="Times New Roman"/>
                <w:b/>
                <w:sz w:val="20"/>
                <w:szCs w:val="20"/>
              </w:rPr>
            </w:pPr>
            <w:r>
              <w:rPr>
                <w:rFonts w:ascii="Times New Roman" w:hAnsi="Times New Roman" w:cs="Times New Roman"/>
                <w:b/>
                <w:sz w:val="20"/>
                <w:szCs w:val="20"/>
              </w:rPr>
              <w:t>………………………………………</w:t>
            </w:r>
          </w:p>
          <w:p w14:paraId="74CBBCAA" w14:textId="77777777" w:rsidR="001E4EF5" w:rsidRPr="00F90275" w:rsidRDefault="001E4EF5" w:rsidP="001E4EF5">
            <w:pPr>
              <w:pStyle w:val="TableParagraph"/>
              <w:tabs>
                <w:tab w:val="left" w:pos="1395"/>
                <w:tab w:val="center" w:pos="2312"/>
              </w:tabs>
              <w:rPr>
                <w:rFonts w:ascii="Times New Roman" w:hAnsi="Times New Roman" w:cs="Times New Roman"/>
                <w:b/>
                <w:sz w:val="20"/>
                <w:szCs w:val="20"/>
              </w:rPr>
            </w:pPr>
            <w:r>
              <w:rPr>
                <w:rFonts w:ascii="Times New Roman" w:hAnsi="Times New Roman" w:cs="Times New Roman"/>
                <w:b/>
                <w:sz w:val="20"/>
                <w:szCs w:val="20"/>
              </w:rPr>
              <w:tab/>
            </w:r>
            <w:r w:rsidRPr="00F90275">
              <w:rPr>
                <w:rFonts w:ascii="Times New Roman" w:hAnsi="Times New Roman" w:cs="Times New Roman"/>
                <w:b/>
                <w:sz w:val="20"/>
                <w:szCs w:val="20"/>
              </w:rPr>
              <w:t>Lic. Franklin Ramos</w:t>
            </w:r>
          </w:p>
          <w:p w14:paraId="4711C489" w14:textId="77777777" w:rsidR="001E4EF5" w:rsidRPr="00F90275" w:rsidRDefault="001E4EF5" w:rsidP="001E4EF5">
            <w:pPr>
              <w:pStyle w:val="TableParagraph"/>
              <w:ind w:left="360"/>
              <w:rPr>
                <w:rFonts w:ascii="Times New Roman" w:hAnsi="Times New Roman" w:cs="Times New Roman"/>
                <w:b/>
                <w:w w:val="90"/>
                <w:sz w:val="20"/>
                <w:szCs w:val="20"/>
              </w:rPr>
            </w:pPr>
            <w:r w:rsidRPr="00F90275">
              <w:rPr>
                <w:rFonts w:ascii="Times New Roman" w:hAnsi="Times New Roman" w:cs="Times New Roman"/>
                <w:b/>
                <w:sz w:val="20"/>
                <w:szCs w:val="20"/>
              </w:rPr>
              <w:t>TÉCNICO DOCENTE LABORATORIO</w:t>
            </w:r>
          </w:p>
        </w:tc>
        <w:tc>
          <w:tcPr>
            <w:tcW w:w="5141" w:type="dxa"/>
            <w:tcBorders>
              <w:left w:val="single" w:sz="4" w:space="0" w:color="auto"/>
            </w:tcBorders>
          </w:tcPr>
          <w:p w14:paraId="0FADA280" w14:textId="77777777" w:rsidR="001E4EF5" w:rsidRDefault="001E4EF5" w:rsidP="001E4EF5">
            <w:pPr>
              <w:pStyle w:val="TableParagraph"/>
              <w:jc w:val="center"/>
              <w:rPr>
                <w:rFonts w:ascii="Times New Roman" w:hAnsi="Times New Roman" w:cs="Times New Roman"/>
                <w:b/>
                <w:w w:val="90"/>
                <w:sz w:val="20"/>
                <w:szCs w:val="20"/>
              </w:rPr>
            </w:pPr>
          </w:p>
          <w:p w14:paraId="133FBD1A" w14:textId="77777777" w:rsidR="001E4EF5" w:rsidRDefault="001E4EF5" w:rsidP="001E4EF5">
            <w:pPr>
              <w:pStyle w:val="TableParagraph"/>
              <w:jc w:val="center"/>
              <w:rPr>
                <w:rFonts w:ascii="Times New Roman" w:hAnsi="Times New Roman" w:cs="Times New Roman"/>
                <w:b/>
                <w:w w:val="90"/>
                <w:sz w:val="20"/>
                <w:szCs w:val="20"/>
              </w:rPr>
            </w:pPr>
          </w:p>
          <w:p w14:paraId="0F46558E" w14:textId="77777777" w:rsidR="001E4EF5" w:rsidRDefault="001E4EF5" w:rsidP="001E4EF5">
            <w:pPr>
              <w:pStyle w:val="TableParagraph"/>
              <w:jc w:val="center"/>
              <w:rPr>
                <w:rFonts w:ascii="Times New Roman" w:hAnsi="Times New Roman" w:cs="Times New Roman"/>
                <w:b/>
                <w:w w:val="90"/>
                <w:sz w:val="20"/>
                <w:szCs w:val="20"/>
              </w:rPr>
            </w:pPr>
          </w:p>
          <w:p w14:paraId="184CEA87" w14:textId="77777777" w:rsidR="001E4EF5" w:rsidRDefault="001E4EF5" w:rsidP="001E4EF5">
            <w:pPr>
              <w:pStyle w:val="TableParagraph"/>
              <w:jc w:val="center"/>
              <w:rPr>
                <w:rFonts w:ascii="Times New Roman" w:hAnsi="Times New Roman" w:cs="Times New Roman"/>
                <w:b/>
                <w:w w:val="90"/>
                <w:sz w:val="20"/>
                <w:szCs w:val="20"/>
              </w:rPr>
            </w:pPr>
          </w:p>
          <w:p w14:paraId="79527F0B" w14:textId="77777777" w:rsidR="001E4EF5" w:rsidRDefault="001E4EF5" w:rsidP="001E4EF5">
            <w:pPr>
              <w:pStyle w:val="TableParagraph"/>
              <w:jc w:val="center"/>
              <w:rPr>
                <w:rFonts w:ascii="Times New Roman" w:hAnsi="Times New Roman" w:cs="Times New Roman"/>
                <w:b/>
                <w:w w:val="90"/>
                <w:sz w:val="20"/>
                <w:szCs w:val="20"/>
              </w:rPr>
            </w:pPr>
          </w:p>
          <w:p w14:paraId="6CE0C5F9" w14:textId="77777777" w:rsidR="001E4EF5" w:rsidRDefault="001E4EF5" w:rsidP="001E4EF5">
            <w:pPr>
              <w:pStyle w:val="TableParagraph"/>
              <w:jc w:val="center"/>
              <w:rPr>
                <w:rFonts w:ascii="Times New Roman" w:hAnsi="Times New Roman" w:cs="Times New Roman"/>
                <w:b/>
                <w:w w:val="90"/>
                <w:sz w:val="20"/>
                <w:szCs w:val="20"/>
              </w:rPr>
            </w:pPr>
            <w:r>
              <w:rPr>
                <w:rFonts w:ascii="Times New Roman" w:hAnsi="Times New Roman" w:cs="Times New Roman"/>
                <w:b/>
                <w:w w:val="90"/>
                <w:sz w:val="20"/>
                <w:szCs w:val="20"/>
              </w:rPr>
              <w:t>………………………………………..</w:t>
            </w:r>
          </w:p>
          <w:p w14:paraId="0617E0C4" w14:textId="77777777" w:rsidR="001E4EF5" w:rsidRPr="00F90275" w:rsidRDefault="001E4EF5" w:rsidP="001E4EF5">
            <w:pPr>
              <w:pStyle w:val="TableParagraph"/>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Dr. Patricio Vásconez</w:t>
            </w:r>
          </w:p>
          <w:p w14:paraId="5D1663B1" w14:textId="77777777" w:rsidR="001E4EF5" w:rsidRDefault="001E4EF5" w:rsidP="001E4EF5">
            <w:pPr>
              <w:pStyle w:val="TableParagraph"/>
              <w:ind w:left="360"/>
              <w:jc w:val="center"/>
              <w:rPr>
                <w:rFonts w:ascii="Times New Roman" w:hAnsi="Times New Roman" w:cs="Times New Roman"/>
                <w:b/>
                <w:w w:val="90"/>
                <w:sz w:val="20"/>
                <w:szCs w:val="20"/>
              </w:rPr>
            </w:pPr>
            <w:r w:rsidRPr="00F90275">
              <w:rPr>
                <w:rFonts w:ascii="Times New Roman" w:hAnsi="Times New Roman" w:cs="Times New Roman"/>
                <w:b/>
                <w:w w:val="90"/>
                <w:sz w:val="20"/>
                <w:szCs w:val="20"/>
              </w:rPr>
              <w:t>DIRECTOR DE CARRERA MEDICINA</w:t>
            </w:r>
          </w:p>
          <w:p w14:paraId="3EFB68C0" w14:textId="77777777" w:rsidR="001E4EF5" w:rsidRPr="00F90275" w:rsidRDefault="001E4EF5" w:rsidP="001E4EF5">
            <w:pPr>
              <w:pStyle w:val="TableParagraph"/>
              <w:ind w:left="360"/>
              <w:jc w:val="center"/>
              <w:rPr>
                <w:rFonts w:ascii="Times New Roman" w:hAnsi="Times New Roman" w:cs="Times New Roman"/>
                <w:b/>
                <w:w w:val="90"/>
                <w:sz w:val="20"/>
                <w:szCs w:val="20"/>
              </w:rPr>
            </w:pPr>
          </w:p>
        </w:tc>
      </w:tr>
    </w:tbl>
    <w:p w14:paraId="7CA3E25C" w14:textId="77777777" w:rsidR="001808DD" w:rsidRPr="000D334B" w:rsidRDefault="001808DD" w:rsidP="00081A8A">
      <w:pPr>
        <w:jc w:val="both"/>
        <w:rPr>
          <w:rFonts w:ascii="Times New Roman" w:hAnsi="Times New Roman" w:cs="Times New Roman"/>
          <w:sz w:val="20"/>
          <w:szCs w:val="20"/>
        </w:rPr>
      </w:pPr>
    </w:p>
    <w:p w14:paraId="362FD52A" w14:textId="77777777" w:rsidR="00A36FBD" w:rsidRPr="000D334B" w:rsidRDefault="00A36FBD" w:rsidP="00081A8A">
      <w:pPr>
        <w:jc w:val="both"/>
        <w:rPr>
          <w:rFonts w:ascii="Times New Roman" w:hAnsi="Times New Roman" w:cs="Times New Roman"/>
          <w:sz w:val="20"/>
          <w:szCs w:val="20"/>
        </w:rPr>
      </w:pPr>
    </w:p>
    <w:p w14:paraId="64117BE8" w14:textId="77777777" w:rsidR="001808DD" w:rsidRPr="000D334B" w:rsidRDefault="001808DD" w:rsidP="00081A8A">
      <w:pPr>
        <w:jc w:val="both"/>
        <w:rPr>
          <w:rFonts w:ascii="Times New Roman" w:hAnsi="Times New Roman" w:cs="Times New Roman"/>
          <w:sz w:val="20"/>
          <w:szCs w:val="20"/>
        </w:rPr>
      </w:pPr>
    </w:p>
    <w:p w14:paraId="0DCB5058" w14:textId="77777777" w:rsidR="00735256" w:rsidRPr="000D334B" w:rsidRDefault="00735256" w:rsidP="00081A8A">
      <w:pPr>
        <w:jc w:val="both"/>
        <w:rPr>
          <w:rFonts w:ascii="Times New Roman" w:hAnsi="Times New Roman" w:cs="Times New Roman"/>
          <w:sz w:val="20"/>
          <w:szCs w:val="20"/>
        </w:rPr>
      </w:pPr>
    </w:p>
    <w:p w14:paraId="4BD60A5F" w14:textId="77777777" w:rsidR="001808DD" w:rsidRPr="000D334B" w:rsidRDefault="001808DD" w:rsidP="00081A8A">
      <w:pPr>
        <w:jc w:val="both"/>
        <w:rPr>
          <w:rFonts w:ascii="Times New Roman" w:hAnsi="Times New Roman" w:cs="Times New Roman"/>
          <w:sz w:val="20"/>
          <w:szCs w:val="20"/>
        </w:rPr>
      </w:pPr>
    </w:p>
    <w:p w14:paraId="6D58C682" w14:textId="77777777" w:rsidR="00DE032D" w:rsidRPr="000D334B" w:rsidRDefault="001808DD" w:rsidP="00081A8A">
      <w:pPr>
        <w:tabs>
          <w:tab w:val="center" w:pos="915"/>
        </w:tabs>
        <w:jc w:val="both"/>
        <w:rPr>
          <w:rFonts w:ascii="Times New Roman" w:hAnsi="Times New Roman" w:cs="Times New Roman"/>
          <w:sz w:val="20"/>
          <w:szCs w:val="20"/>
        </w:rPr>
      </w:pPr>
      <w:r w:rsidRPr="000D334B">
        <w:rPr>
          <w:rFonts w:ascii="Times New Roman" w:hAnsi="Times New Roman" w:cs="Times New Roman"/>
          <w:sz w:val="20"/>
          <w:szCs w:val="20"/>
        </w:rPr>
        <w:tab/>
      </w:r>
    </w:p>
    <w:p w14:paraId="01C46DEE" w14:textId="77777777" w:rsidR="00EE7EB2" w:rsidRPr="000D334B" w:rsidRDefault="00EE7EB2" w:rsidP="00081A8A">
      <w:pPr>
        <w:tabs>
          <w:tab w:val="center" w:pos="915"/>
        </w:tabs>
        <w:jc w:val="both"/>
        <w:rPr>
          <w:rFonts w:ascii="Times New Roman" w:hAnsi="Times New Roman" w:cs="Times New Roman"/>
          <w:sz w:val="20"/>
          <w:szCs w:val="20"/>
        </w:rPr>
      </w:pPr>
    </w:p>
    <w:p w14:paraId="67B9EAF2" w14:textId="77777777" w:rsidR="00EE7EB2" w:rsidRPr="000D334B" w:rsidRDefault="00EE7EB2" w:rsidP="00081A8A">
      <w:pPr>
        <w:tabs>
          <w:tab w:val="center" w:pos="915"/>
        </w:tabs>
        <w:jc w:val="both"/>
        <w:rPr>
          <w:rFonts w:ascii="Times New Roman" w:hAnsi="Times New Roman" w:cs="Times New Roman"/>
          <w:sz w:val="20"/>
          <w:szCs w:val="20"/>
        </w:rPr>
      </w:pPr>
    </w:p>
    <w:p w14:paraId="62773B8D" w14:textId="77777777" w:rsidR="005521D1" w:rsidRPr="000D334B" w:rsidRDefault="005521D1" w:rsidP="00081A8A">
      <w:pPr>
        <w:tabs>
          <w:tab w:val="center" w:pos="915"/>
        </w:tabs>
        <w:jc w:val="both"/>
        <w:rPr>
          <w:rFonts w:ascii="Times New Roman" w:hAnsi="Times New Roman" w:cs="Times New Roman"/>
          <w:sz w:val="20"/>
          <w:szCs w:val="20"/>
        </w:rPr>
      </w:pPr>
    </w:p>
    <w:p w14:paraId="34DC8EEE" w14:textId="77777777" w:rsidR="001E4EF5" w:rsidRDefault="001E4EF5" w:rsidP="00081A8A">
      <w:pPr>
        <w:tabs>
          <w:tab w:val="center" w:pos="915"/>
        </w:tabs>
        <w:jc w:val="both"/>
        <w:rPr>
          <w:rFonts w:ascii="Times New Roman" w:hAnsi="Times New Roman" w:cs="Times New Roman"/>
          <w:sz w:val="20"/>
          <w:szCs w:val="20"/>
        </w:rPr>
      </w:pPr>
    </w:p>
    <w:p w14:paraId="133487D0" w14:textId="7199D064" w:rsidR="00720573" w:rsidRPr="000D334B" w:rsidRDefault="001808DD" w:rsidP="00081A8A">
      <w:pPr>
        <w:tabs>
          <w:tab w:val="center" w:pos="915"/>
        </w:tabs>
        <w:jc w:val="both"/>
        <w:rPr>
          <w:rFonts w:ascii="Times New Roman" w:hAnsi="Times New Roman" w:cs="Times New Roman"/>
          <w:b/>
          <w:sz w:val="20"/>
          <w:szCs w:val="20"/>
        </w:rPr>
      </w:pPr>
      <w:r w:rsidRPr="000D334B">
        <w:rPr>
          <w:rFonts w:ascii="Times New Roman" w:hAnsi="Times New Roman" w:cs="Times New Roman"/>
          <w:sz w:val="20"/>
          <w:szCs w:val="20"/>
        </w:rPr>
        <w:br w:type="textWrapping" w:clear="all"/>
      </w:r>
    </w:p>
    <w:tbl>
      <w:tblPr>
        <w:tblW w:w="981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4"/>
      </w:tblGrid>
      <w:tr w:rsidR="008D33D3" w:rsidRPr="000D334B" w14:paraId="03775253" w14:textId="77777777" w:rsidTr="00DD142E">
        <w:trPr>
          <w:trHeight w:val="12866"/>
        </w:trPr>
        <w:tc>
          <w:tcPr>
            <w:tcW w:w="9814" w:type="dxa"/>
            <w:shd w:val="clear" w:color="auto" w:fill="auto"/>
          </w:tcPr>
          <w:p w14:paraId="614AE624" w14:textId="77777777" w:rsidR="000D334B" w:rsidRPr="002A1D3B" w:rsidRDefault="000D334B" w:rsidP="000D334B">
            <w:pPr>
              <w:rPr>
                <w:rFonts w:ascii="Times New Roman" w:hAnsi="Times New Roman" w:cs="Times New Roman"/>
                <w:b/>
                <w:bCs/>
                <w:color w:val="000000"/>
                <w:sz w:val="20"/>
                <w:szCs w:val="20"/>
              </w:rPr>
            </w:pPr>
            <w:r w:rsidRPr="000D334B">
              <w:rPr>
                <w:rFonts w:ascii="Times New Roman" w:hAnsi="Times New Roman" w:cs="Times New Roman"/>
                <w:b/>
                <w:noProof/>
                <w:sz w:val="20"/>
                <w:szCs w:val="20"/>
              </w:rPr>
              <w:lastRenderedPageBreak/>
              <w:t xml:space="preserve">8.   </w:t>
            </w:r>
            <w:r w:rsidRPr="002A1D3B">
              <w:rPr>
                <w:rFonts w:ascii="Times New Roman" w:hAnsi="Times New Roman" w:cs="Times New Roman"/>
                <w:b/>
                <w:noProof/>
                <w:sz w:val="20"/>
                <w:szCs w:val="20"/>
              </w:rPr>
              <w:t xml:space="preserve">ANEXO/ </w:t>
            </w:r>
            <w:r w:rsidRPr="002A1D3B">
              <w:rPr>
                <w:rFonts w:ascii="Times New Roman" w:hAnsi="Times New Roman" w:cs="Times New Roman"/>
                <w:b/>
                <w:bCs/>
                <w:color w:val="000000"/>
                <w:sz w:val="20"/>
                <w:szCs w:val="20"/>
              </w:rPr>
              <w:t>DATOS OBTENIDOS EN LA APLICACIÓN EXPERIMENTAL:</w:t>
            </w:r>
          </w:p>
          <w:p w14:paraId="116BDA08" w14:textId="77777777" w:rsidR="000D334B" w:rsidRPr="002A1D3B" w:rsidRDefault="000D334B" w:rsidP="000D334B">
            <w:pPr>
              <w:jc w:val="center"/>
              <w:rPr>
                <w:rFonts w:ascii="Times New Roman" w:hAnsi="Times New Roman" w:cs="Times New Roman"/>
                <w:b/>
                <w:sz w:val="20"/>
                <w:szCs w:val="20"/>
              </w:rPr>
            </w:pPr>
            <w:r w:rsidRPr="002A1D3B">
              <w:rPr>
                <w:rFonts w:ascii="Times New Roman" w:hAnsi="Times New Roman" w:cs="Times New Roman"/>
                <w:noProof/>
                <w:sz w:val="20"/>
                <w:szCs w:val="20"/>
                <w:lang w:bidi="ar-SA"/>
              </w:rPr>
              <w:drawing>
                <wp:inline distT="0" distB="0" distL="0" distR="0" wp14:anchorId="210D451C" wp14:editId="1520F766">
                  <wp:extent cx="457200" cy="457200"/>
                  <wp:effectExtent l="0" t="0" r="0" b="0"/>
                  <wp:docPr id="16" name="Imagen 16" descr="Descripción: 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sellocirc"/>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A1D3B">
              <w:rPr>
                <w:rFonts w:ascii="Times New Roman" w:hAnsi="Times New Roman" w:cs="Times New Roman"/>
                <w:b/>
                <w:sz w:val="20"/>
                <w:szCs w:val="20"/>
              </w:rPr>
              <w:t xml:space="preserve"> </w:t>
            </w:r>
          </w:p>
          <w:p w14:paraId="71982E69" w14:textId="77777777" w:rsidR="000D334B" w:rsidRPr="002A1D3B" w:rsidRDefault="000D334B" w:rsidP="000D334B">
            <w:pPr>
              <w:jc w:val="center"/>
              <w:rPr>
                <w:rFonts w:ascii="Times New Roman" w:hAnsi="Times New Roman" w:cs="Times New Roman"/>
                <w:b/>
                <w:sz w:val="20"/>
                <w:szCs w:val="20"/>
              </w:rPr>
            </w:pPr>
            <w:r w:rsidRPr="002A1D3B">
              <w:rPr>
                <w:rFonts w:ascii="Times New Roman" w:hAnsi="Times New Roman" w:cs="Times New Roman"/>
                <w:b/>
                <w:sz w:val="20"/>
                <w:szCs w:val="20"/>
              </w:rPr>
              <w:t>UNIVERSIDAD NACIONAL DE CHIMBORAZO</w:t>
            </w:r>
          </w:p>
          <w:p w14:paraId="76395340" w14:textId="77777777" w:rsidR="000D334B" w:rsidRPr="002A1D3B" w:rsidRDefault="000D334B" w:rsidP="000D334B">
            <w:pPr>
              <w:ind w:left="705"/>
              <w:jc w:val="center"/>
              <w:rPr>
                <w:rFonts w:ascii="Times New Roman" w:hAnsi="Times New Roman" w:cs="Times New Roman"/>
                <w:b/>
                <w:noProof/>
                <w:sz w:val="20"/>
                <w:szCs w:val="20"/>
              </w:rPr>
            </w:pPr>
            <w:r w:rsidRPr="002A1D3B">
              <w:rPr>
                <w:rFonts w:ascii="Times New Roman" w:hAnsi="Times New Roman" w:cs="Times New Roman"/>
                <w:b/>
                <w:sz w:val="20"/>
                <w:szCs w:val="20"/>
              </w:rPr>
              <w:t>FACULTAD DE CIENCIAS DE LA SALUD</w:t>
            </w:r>
            <w:r w:rsidRPr="002A1D3B">
              <w:rPr>
                <w:rFonts w:ascii="Times New Roman" w:hAnsi="Times New Roman" w:cs="Times New Roman"/>
                <w:b/>
                <w:noProof/>
                <w:sz w:val="20"/>
                <w:szCs w:val="20"/>
              </w:rPr>
              <w:t xml:space="preserve"> </w:t>
            </w:r>
          </w:p>
          <w:p w14:paraId="103BA7AD" w14:textId="77777777" w:rsidR="000D334B" w:rsidRPr="002A1D3B" w:rsidRDefault="000D334B" w:rsidP="000D334B">
            <w:pPr>
              <w:ind w:left="705"/>
              <w:jc w:val="center"/>
              <w:rPr>
                <w:rFonts w:ascii="Times New Roman" w:hAnsi="Times New Roman" w:cs="Times New Roman"/>
                <w:b/>
                <w:bCs/>
                <w:color w:val="000000"/>
                <w:sz w:val="20"/>
                <w:szCs w:val="20"/>
              </w:rPr>
            </w:pPr>
            <w:r w:rsidRPr="002A1D3B">
              <w:rPr>
                <w:rFonts w:ascii="Times New Roman" w:hAnsi="Times New Roman" w:cs="Times New Roman"/>
                <w:b/>
                <w:noProof/>
                <w:sz w:val="20"/>
                <w:szCs w:val="20"/>
              </w:rPr>
              <w:t>REPORTE DE DATOS OBTENIDOS EN LA PRÁCTICA</w:t>
            </w:r>
          </w:p>
          <w:tbl>
            <w:tblPr>
              <w:tblW w:w="887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4"/>
              <w:gridCol w:w="93"/>
              <w:gridCol w:w="1548"/>
              <w:gridCol w:w="2877"/>
            </w:tblGrid>
            <w:tr w:rsidR="000D334B" w:rsidRPr="002A1D3B" w14:paraId="4165C01E" w14:textId="77777777" w:rsidTr="00DD142E">
              <w:trPr>
                <w:trHeight w:val="212"/>
              </w:trPr>
              <w:tc>
                <w:tcPr>
                  <w:tcW w:w="4447" w:type="dxa"/>
                  <w:gridSpan w:val="2"/>
                  <w:shd w:val="clear" w:color="auto" w:fill="auto"/>
                </w:tcPr>
                <w:p w14:paraId="5B9C6133"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sz w:val="20"/>
                      <w:szCs w:val="20"/>
                    </w:rPr>
                    <w:t>CARRERA:</w:t>
                  </w:r>
                </w:p>
              </w:tc>
              <w:tc>
                <w:tcPr>
                  <w:tcW w:w="4424" w:type="dxa"/>
                  <w:gridSpan w:val="2"/>
                  <w:shd w:val="clear" w:color="auto" w:fill="auto"/>
                </w:tcPr>
                <w:p w14:paraId="1949DB10" w14:textId="77777777" w:rsidR="000D334B" w:rsidRPr="002A1D3B" w:rsidRDefault="000D334B" w:rsidP="000D334B">
                  <w:pPr>
                    <w:rPr>
                      <w:rFonts w:ascii="Times New Roman" w:hAnsi="Times New Roman" w:cs="Times New Roman"/>
                      <w:b/>
                      <w:sz w:val="20"/>
                      <w:szCs w:val="20"/>
                    </w:rPr>
                  </w:pPr>
                </w:p>
              </w:tc>
            </w:tr>
            <w:tr w:rsidR="000D334B" w:rsidRPr="002A1D3B" w14:paraId="4E6CF599" w14:textId="77777777" w:rsidTr="00DD142E">
              <w:trPr>
                <w:trHeight w:val="224"/>
              </w:trPr>
              <w:tc>
                <w:tcPr>
                  <w:tcW w:w="4447" w:type="dxa"/>
                  <w:gridSpan w:val="2"/>
                  <w:shd w:val="clear" w:color="auto" w:fill="auto"/>
                </w:tcPr>
                <w:p w14:paraId="7788076D"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bCs/>
                      <w:color w:val="000000"/>
                      <w:sz w:val="20"/>
                      <w:szCs w:val="20"/>
                    </w:rPr>
                    <w:t>ASIGNATURA</w:t>
                  </w:r>
                  <w:r w:rsidRPr="002A1D3B">
                    <w:rPr>
                      <w:rFonts w:ascii="Times New Roman" w:hAnsi="Times New Roman" w:cs="Times New Roman"/>
                      <w:b/>
                      <w:sz w:val="20"/>
                      <w:szCs w:val="20"/>
                    </w:rPr>
                    <w:t xml:space="preserve">: </w:t>
                  </w:r>
                </w:p>
              </w:tc>
              <w:tc>
                <w:tcPr>
                  <w:tcW w:w="4424" w:type="dxa"/>
                  <w:gridSpan w:val="2"/>
                  <w:shd w:val="clear" w:color="auto" w:fill="auto"/>
                </w:tcPr>
                <w:p w14:paraId="3891DA35" w14:textId="77777777" w:rsidR="000D334B" w:rsidRPr="002A1D3B" w:rsidRDefault="000D334B" w:rsidP="000D334B">
                  <w:pPr>
                    <w:rPr>
                      <w:rFonts w:ascii="Times New Roman" w:hAnsi="Times New Roman" w:cs="Times New Roman"/>
                      <w:b/>
                      <w:sz w:val="20"/>
                      <w:szCs w:val="20"/>
                    </w:rPr>
                  </w:pPr>
                </w:p>
              </w:tc>
            </w:tr>
            <w:tr w:rsidR="000D334B" w:rsidRPr="002A1D3B" w14:paraId="750198CA" w14:textId="77777777" w:rsidTr="00DD142E">
              <w:trPr>
                <w:trHeight w:val="212"/>
              </w:trPr>
              <w:tc>
                <w:tcPr>
                  <w:tcW w:w="4447" w:type="dxa"/>
                  <w:gridSpan w:val="2"/>
                  <w:shd w:val="clear" w:color="auto" w:fill="auto"/>
                </w:tcPr>
                <w:p w14:paraId="4516E053" w14:textId="77777777" w:rsidR="000D334B" w:rsidRPr="002A1D3B" w:rsidRDefault="000D334B" w:rsidP="000D334B">
                  <w:pPr>
                    <w:rPr>
                      <w:rFonts w:ascii="Times New Roman" w:hAnsi="Times New Roman" w:cs="Times New Roman"/>
                      <w:b/>
                      <w:bCs/>
                      <w:color w:val="000000"/>
                      <w:sz w:val="20"/>
                      <w:szCs w:val="20"/>
                    </w:rPr>
                  </w:pPr>
                  <w:r w:rsidRPr="002A1D3B">
                    <w:rPr>
                      <w:rFonts w:ascii="Times New Roman" w:hAnsi="Times New Roman" w:cs="Times New Roman"/>
                      <w:b/>
                      <w:bCs/>
                      <w:color w:val="000000"/>
                      <w:sz w:val="20"/>
                      <w:szCs w:val="20"/>
                    </w:rPr>
                    <w:t>CURSO</w:t>
                  </w:r>
                </w:p>
              </w:tc>
              <w:tc>
                <w:tcPr>
                  <w:tcW w:w="4424" w:type="dxa"/>
                  <w:gridSpan w:val="2"/>
                  <w:shd w:val="clear" w:color="auto" w:fill="auto"/>
                </w:tcPr>
                <w:p w14:paraId="19A89FA7" w14:textId="77777777" w:rsidR="000D334B" w:rsidRPr="002A1D3B" w:rsidRDefault="000D334B" w:rsidP="000D334B">
                  <w:pPr>
                    <w:rPr>
                      <w:rFonts w:ascii="Times New Roman" w:hAnsi="Times New Roman" w:cs="Times New Roman"/>
                      <w:b/>
                      <w:sz w:val="20"/>
                      <w:szCs w:val="20"/>
                    </w:rPr>
                  </w:pPr>
                </w:p>
              </w:tc>
            </w:tr>
            <w:tr w:rsidR="000D334B" w:rsidRPr="002A1D3B" w14:paraId="6B7B1003" w14:textId="77777777" w:rsidTr="00DD142E">
              <w:trPr>
                <w:trHeight w:val="212"/>
              </w:trPr>
              <w:tc>
                <w:tcPr>
                  <w:tcW w:w="4447" w:type="dxa"/>
                  <w:gridSpan w:val="2"/>
                  <w:shd w:val="clear" w:color="auto" w:fill="auto"/>
                </w:tcPr>
                <w:p w14:paraId="594F7664" w14:textId="77777777" w:rsidR="000D334B" w:rsidRPr="002A1D3B" w:rsidRDefault="000D334B" w:rsidP="000D334B">
                  <w:pPr>
                    <w:rPr>
                      <w:rFonts w:ascii="Times New Roman" w:hAnsi="Times New Roman" w:cs="Times New Roman"/>
                      <w:b/>
                      <w:bCs/>
                      <w:color w:val="000000"/>
                      <w:sz w:val="20"/>
                      <w:szCs w:val="20"/>
                    </w:rPr>
                  </w:pPr>
                  <w:r w:rsidRPr="002A1D3B">
                    <w:rPr>
                      <w:rFonts w:ascii="Times New Roman" w:hAnsi="Times New Roman" w:cs="Times New Roman"/>
                      <w:b/>
                      <w:bCs/>
                      <w:color w:val="000000"/>
                      <w:sz w:val="20"/>
                      <w:szCs w:val="20"/>
                    </w:rPr>
                    <w:t>PARALELO</w:t>
                  </w:r>
                </w:p>
              </w:tc>
              <w:tc>
                <w:tcPr>
                  <w:tcW w:w="4424" w:type="dxa"/>
                  <w:gridSpan w:val="2"/>
                  <w:shd w:val="clear" w:color="auto" w:fill="auto"/>
                </w:tcPr>
                <w:p w14:paraId="587DC1A7" w14:textId="77777777" w:rsidR="000D334B" w:rsidRPr="002A1D3B" w:rsidRDefault="000D334B" w:rsidP="000D334B">
                  <w:pPr>
                    <w:rPr>
                      <w:rFonts w:ascii="Times New Roman" w:hAnsi="Times New Roman" w:cs="Times New Roman"/>
                      <w:b/>
                      <w:sz w:val="20"/>
                      <w:szCs w:val="20"/>
                    </w:rPr>
                  </w:pPr>
                </w:p>
              </w:tc>
            </w:tr>
            <w:tr w:rsidR="000D334B" w:rsidRPr="002A1D3B" w14:paraId="3E6C012B" w14:textId="77777777" w:rsidTr="00DD142E">
              <w:trPr>
                <w:trHeight w:val="224"/>
              </w:trPr>
              <w:tc>
                <w:tcPr>
                  <w:tcW w:w="4447" w:type="dxa"/>
                  <w:gridSpan w:val="2"/>
                  <w:shd w:val="clear" w:color="auto" w:fill="auto"/>
                </w:tcPr>
                <w:p w14:paraId="6B2235F4"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bCs/>
                      <w:color w:val="000000"/>
                      <w:sz w:val="20"/>
                      <w:szCs w:val="20"/>
                    </w:rPr>
                    <w:t xml:space="preserve">PRÁCTICA DE LABORATORIO No: </w:t>
                  </w:r>
                  <w:r w:rsidRPr="002A1D3B">
                    <w:rPr>
                      <w:rFonts w:ascii="Times New Roman" w:hAnsi="Times New Roman" w:cs="Times New Roman"/>
                      <w:bCs/>
                      <w:color w:val="000000"/>
                      <w:sz w:val="20"/>
                      <w:szCs w:val="20"/>
                    </w:rPr>
                    <w:t xml:space="preserve"> </w:t>
                  </w:r>
                </w:p>
              </w:tc>
              <w:tc>
                <w:tcPr>
                  <w:tcW w:w="4424" w:type="dxa"/>
                  <w:gridSpan w:val="2"/>
                  <w:shd w:val="clear" w:color="auto" w:fill="auto"/>
                </w:tcPr>
                <w:p w14:paraId="1A7CBD04" w14:textId="77777777" w:rsidR="000D334B" w:rsidRPr="002A1D3B" w:rsidRDefault="000D334B" w:rsidP="000D334B">
                  <w:pPr>
                    <w:rPr>
                      <w:rFonts w:ascii="Times New Roman" w:hAnsi="Times New Roman" w:cs="Times New Roman"/>
                      <w:b/>
                      <w:sz w:val="20"/>
                      <w:szCs w:val="20"/>
                    </w:rPr>
                  </w:pPr>
                </w:p>
              </w:tc>
            </w:tr>
            <w:tr w:rsidR="000D334B" w:rsidRPr="002A1D3B" w14:paraId="6D690959" w14:textId="77777777" w:rsidTr="00DD142E">
              <w:trPr>
                <w:trHeight w:val="436"/>
              </w:trPr>
              <w:tc>
                <w:tcPr>
                  <w:tcW w:w="4447" w:type="dxa"/>
                  <w:gridSpan w:val="2"/>
                  <w:shd w:val="clear" w:color="auto" w:fill="auto"/>
                </w:tcPr>
                <w:p w14:paraId="5075A9BC" w14:textId="77777777" w:rsidR="000D334B" w:rsidRPr="002A1D3B" w:rsidRDefault="000D334B" w:rsidP="000D334B">
                  <w:pPr>
                    <w:rPr>
                      <w:rFonts w:ascii="Times New Roman" w:hAnsi="Times New Roman" w:cs="Times New Roman"/>
                      <w:b/>
                      <w:bCs/>
                      <w:color w:val="000000"/>
                      <w:sz w:val="20"/>
                      <w:szCs w:val="20"/>
                    </w:rPr>
                  </w:pPr>
                  <w:r w:rsidRPr="002A1D3B">
                    <w:rPr>
                      <w:rFonts w:ascii="Times New Roman" w:hAnsi="Times New Roman" w:cs="Times New Roman"/>
                      <w:b/>
                      <w:bCs/>
                      <w:color w:val="000000"/>
                      <w:sz w:val="20"/>
                      <w:szCs w:val="20"/>
                    </w:rPr>
                    <w:t>TEMA:</w:t>
                  </w:r>
                </w:p>
              </w:tc>
              <w:tc>
                <w:tcPr>
                  <w:tcW w:w="4424" w:type="dxa"/>
                  <w:gridSpan w:val="2"/>
                  <w:shd w:val="clear" w:color="auto" w:fill="auto"/>
                </w:tcPr>
                <w:p w14:paraId="4CFD6657" w14:textId="77777777" w:rsidR="000D334B" w:rsidRPr="002A1D3B" w:rsidRDefault="000D334B" w:rsidP="000D334B">
                  <w:pPr>
                    <w:rPr>
                      <w:rFonts w:ascii="Times New Roman" w:hAnsi="Times New Roman" w:cs="Times New Roman"/>
                      <w:b/>
                      <w:sz w:val="20"/>
                      <w:szCs w:val="20"/>
                    </w:rPr>
                  </w:pPr>
                </w:p>
                <w:p w14:paraId="304BF7AA" w14:textId="77777777" w:rsidR="000D334B" w:rsidRPr="002A1D3B" w:rsidRDefault="000D334B" w:rsidP="000D334B">
                  <w:pPr>
                    <w:rPr>
                      <w:rFonts w:ascii="Times New Roman" w:hAnsi="Times New Roman" w:cs="Times New Roman"/>
                      <w:b/>
                      <w:sz w:val="20"/>
                      <w:szCs w:val="20"/>
                    </w:rPr>
                  </w:pPr>
                </w:p>
              </w:tc>
            </w:tr>
            <w:tr w:rsidR="000D334B" w:rsidRPr="002A1D3B" w14:paraId="59DF1E78" w14:textId="77777777" w:rsidTr="00DD142E">
              <w:trPr>
                <w:trHeight w:val="212"/>
              </w:trPr>
              <w:tc>
                <w:tcPr>
                  <w:tcW w:w="4447" w:type="dxa"/>
                  <w:gridSpan w:val="2"/>
                  <w:shd w:val="clear" w:color="auto" w:fill="auto"/>
                </w:tcPr>
                <w:p w14:paraId="71989E4E"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bCs/>
                      <w:color w:val="000000"/>
                      <w:sz w:val="20"/>
                      <w:szCs w:val="20"/>
                    </w:rPr>
                    <w:t>FECHA REALIZACIÓN DE LA PRÁCTICA:</w:t>
                  </w:r>
                </w:p>
              </w:tc>
              <w:tc>
                <w:tcPr>
                  <w:tcW w:w="4424" w:type="dxa"/>
                  <w:gridSpan w:val="2"/>
                  <w:shd w:val="clear" w:color="auto" w:fill="auto"/>
                </w:tcPr>
                <w:p w14:paraId="06FE03A9" w14:textId="77777777" w:rsidR="000D334B" w:rsidRPr="002A1D3B" w:rsidRDefault="000D334B" w:rsidP="000D334B">
                  <w:pPr>
                    <w:rPr>
                      <w:rFonts w:ascii="Times New Roman" w:hAnsi="Times New Roman" w:cs="Times New Roman"/>
                      <w:b/>
                      <w:sz w:val="20"/>
                      <w:szCs w:val="20"/>
                    </w:rPr>
                  </w:pPr>
                </w:p>
              </w:tc>
            </w:tr>
            <w:tr w:rsidR="000D334B" w:rsidRPr="002A1D3B" w14:paraId="140E8A95" w14:textId="77777777" w:rsidTr="00DD142E">
              <w:trPr>
                <w:trHeight w:val="436"/>
              </w:trPr>
              <w:tc>
                <w:tcPr>
                  <w:tcW w:w="4447" w:type="dxa"/>
                  <w:gridSpan w:val="2"/>
                  <w:shd w:val="clear" w:color="auto" w:fill="auto"/>
                </w:tcPr>
                <w:p w14:paraId="5FA0C4A6" w14:textId="77777777" w:rsidR="000D334B" w:rsidRPr="002A1D3B" w:rsidRDefault="000D334B" w:rsidP="000D334B">
                  <w:pPr>
                    <w:rPr>
                      <w:rFonts w:ascii="Times New Roman" w:hAnsi="Times New Roman" w:cs="Times New Roman"/>
                      <w:b/>
                      <w:bCs/>
                      <w:color w:val="000000"/>
                      <w:sz w:val="20"/>
                      <w:szCs w:val="20"/>
                    </w:rPr>
                  </w:pPr>
                  <w:r w:rsidRPr="002A1D3B">
                    <w:rPr>
                      <w:rFonts w:ascii="Times New Roman" w:hAnsi="Times New Roman" w:cs="Times New Roman"/>
                      <w:b/>
                      <w:sz w:val="20"/>
                      <w:szCs w:val="20"/>
                    </w:rPr>
                    <w:t>DOCENTE:</w:t>
                  </w:r>
                </w:p>
              </w:tc>
              <w:tc>
                <w:tcPr>
                  <w:tcW w:w="4424" w:type="dxa"/>
                  <w:gridSpan w:val="2"/>
                  <w:shd w:val="clear" w:color="auto" w:fill="auto"/>
                </w:tcPr>
                <w:p w14:paraId="35A4F317"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sz w:val="20"/>
                      <w:szCs w:val="20"/>
                    </w:rPr>
                    <w:t>DRA. MARÍA ANGÉLICA BARBA MAGGI. M Sc.</w:t>
                  </w:r>
                </w:p>
              </w:tc>
            </w:tr>
            <w:tr w:rsidR="000D334B" w:rsidRPr="002A1D3B" w14:paraId="4C632442" w14:textId="77777777" w:rsidTr="00DD142E">
              <w:trPr>
                <w:trHeight w:val="212"/>
              </w:trPr>
              <w:tc>
                <w:tcPr>
                  <w:tcW w:w="4447" w:type="dxa"/>
                  <w:gridSpan w:val="2"/>
                  <w:shd w:val="clear" w:color="auto" w:fill="auto"/>
                </w:tcPr>
                <w:p w14:paraId="0CE725B6"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sz w:val="20"/>
                      <w:szCs w:val="20"/>
                    </w:rPr>
                    <w:t>GRUPO No.</w:t>
                  </w:r>
                </w:p>
              </w:tc>
              <w:tc>
                <w:tcPr>
                  <w:tcW w:w="4424" w:type="dxa"/>
                  <w:gridSpan w:val="2"/>
                  <w:shd w:val="clear" w:color="auto" w:fill="auto"/>
                </w:tcPr>
                <w:p w14:paraId="1A9E77B5" w14:textId="77777777" w:rsidR="000D334B" w:rsidRPr="002A1D3B" w:rsidRDefault="000D334B" w:rsidP="000D334B">
                  <w:pPr>
                    <w:rPr>
                      <w:rFonts w:ascii="Times New Roman" w:hAnsi="Times New Roman" w:cs="Times New Roman"/>
                      <w:b/>
                      <w:sz w:val="20"/>
                      <w:szCs w:val="20"/>
                    </w:rPr>
                  </w:pPr>
                </w:p>
              </w:tc>
            </w:tr>
            <w:tr w:rsidR="000D334B" w:rsidRPr="002A1D3B" w14:paraId="5AFEE40D" w14:textId="77777777" w:rsidTr="00DD142E">
              <w:trPr>
                <w:trHeight w:val="224"/>
              </w:trPr>
              <w:tc>
                <w:tcPr>
                  <w:tcW w:w="8872" w:type="dxa"/>
                  <w:gridSpan w:val="4"/>
                  <w:shd w:val="clear" w:color="auto" w:fill="auto"/>
                </w:tcPr>
                <w:p w14:paraId="1272D916" w14:textId="77777777" w:rsidR="000D334B" w:rsidRPr="002A1D3B" w:rsidRDefault="000D334B" w:rsidP="000D334B">
                  <w:pPr>
                    <w:rPr>
                      <w:rFonts w:ascii="Times New Roman" w:hAnsi="Times New Roman" w:cs="Times New Roman"/>
                      <w:b/>
                      <w:sz w:val="20"/>
                      <w:szCs w:val="20"/>
                    </w:rPr>
                  </w:pPr>
                  <w:r w:rsidRPr="002A1D3B">
                    <w:rPr>
                      <w:rFonts w:ascii="Times New Roman" w:hAnsi="Times New Roman" w:cs="Times New Roman"/>
                      <w:b/>
                      <w:sz w:val="20"/>
                      <w:szCs w:val="20"/>
                    </w:rPr>
                    <w:t>APELLIDOS Y NOMBRE DE LOS ESTUDIANTES</w:t>
                  </w:r>
                </w:p>
              </w:tc>
            </w:tr>
            <w:tr w:rsidR="000D334B" w:rsidRPr="002A1D3B" w14:paraId="5F8DE949" w14:textId="77777777" w:rsidTr="00DD142E">
              <w:trPr>
                <w:trHeight w:val="212"/>
              </w:trPr>
              <w:tc>
                <w:tcPr>
                  <w:tcW w:w="4354" w:type="dxa"/>
                  <w:shd w:val="clear" w:color="auto" w:fill="auto"/>
                </w:tcPr>
                <w:p w14:paraId="7F7FB65D" w14:textId="77777777" w:rsidR="000D334B" w:rsidRPr="002A1D3B" w:rsidRDefault="000D334B" w:rsidP="000D334B">
                  <w:pPr>
                    <w:jc w:val="center"/>
                    <w:rPr>
                      <w:rFonts w:ascii="Times New Roman" w:hAnsi="Times New Roman" w:cs="Times New Roman"/>
                      <w:b/>
                      <w:bCs/>
                      <w:color w:val="000000"/>
                      <w:sz w:val="20"/>
                      <w:szCs w:val="20"/>
                    </w:rPr>
                  </w:pPr>
                  <w:r w:rsidRPr="002A1D3B">
                    <w:rPr>
                      <w:rFonts w:ascii="Times New Roman" w:hAnsi="Times New Roman" w:cs="Times New Roman"/>
                      <w:b/>
                      <w:sz w:val="20"/>
                      <w:szCs w:val="20"/>
                    </w:rPr>
                    <w:t xml:space="preserve"> </w:t>
                  </w:r>
                  <w:r w:rsidRPr="002A1D3B">
                    <w:rPr>
                      <w:rFonts w:ascii="Times New Roman" w:hAnsi="Times New Roman" w:cs="Times New Roman"/>
                      <w:b/>
                      <w:bCs/>
                      <w:color w:val="000000"/>
                      <w:sz w:val="20"/>
                      <w:szCs w:val="20"/>
                    </w:rPr>
                    <w:t>APELLIDOS Y NOMBRES COMPLETOS</w:t>
                  </w:r>
                </w:p>
              </w:tc>
              <w:tc>
                <w:tcPr>
                  <w:tcW w:w="1641" w:type="dxa"/>
                  <w:gridSpan w:val="2"/>
                  <w:shd w:val="clear" w:color="auto" w:fill="auto"/>
                </w:tcPr>
                <w:p w14:paraId="61840059" w14:textId="77777777" w:rsidR="000D334B" w:rsidRPr="002A1D3B" w:rsidRDefault="000D334B" w:rsidP="000D334B">
                  <w:pPr>
                    <w:jc w:val="center"/>
                    <w:rPr>
                      <w:rFonts w:ascii="Times New Roman" w:hAnsi="Times New Roman" w:cs="Times New Roman"/>
                      <w:b/>
                      <w:bCs/>
                      <w:color w:val="000000"/>
                      <w:sz w:val="20"/>
                      <w:szCs w:val="20"/>
                    </w:rPr>
                  </w:pPr>
                  <w:r w:rsidRPr="002A1D3B">
                    <w:rPr>
                      <w:rFonts w:ascii="Times New Roman" w:hAnsi="Times New Roman" w:cs="Times New Roman"/>
                      <w:b/>
                      <w:bCs/>
                      <w:color w:val="000000"/>
                      <w:sz w:val="20"/>
                      <w:szCs w:val="20"/>
                    </w:rPr>
                    <w:t>CÉDULA</w:t>
                  </w:r>
                </w:p>
              </w:tc>
              <w:tc>
                <w:tcPr>
                  <w:tcW w:w="2877" w:type="dxa"/>
                  <w:shd w:val="clear" w:color="auto" w:fill="auto"/>
                </w:tcPr>
                <w:p w14:paraId="200E4C32" w14:textId="77777777" w:rsidR="000D334B" w:rsidRPr="002A1D3B" w:rsidRDefault="000D334B" w:rsidP="000D334B">
                  <w:pPr>
                    <w:jc w:val="center"/>
                    <w:rPr>
                      <w:rFonts w:ascii="Times New Roman" w:hAnsi="Times New Roman" w:cs="Times New Roman"/>
                      <w:b/>
                      <w:bCs/>
                      <w:color w:val="000000"/>
                      <w:sz w:val="20"/>
                      <w:szCs w:val="20"/>
                    </w:rPr>
                  </w:pPr>
                  <w:r w:rsidRPr="002A1D3B">
                    <w:rPr>
                      <w:rFonts w:ascii="Times New Roman" w:hAnsi="Times New Roman" w:cs="Times New Roman"/>
                      <w:b/>
                      <w:bCs/>
                      <w:color w:val="000000"/>
                      <w:sz w:val="20"/>
                      <w:szCs w:val="20"/>
                    </w:rPr>
                    <w:t>FIRMA</w:t>
                  </w:r>
                </w:p>
              </w:tc>
            </w:tr>
            <w:tr w:rsidR="000D334B" w:rsidRPr="002A1D3B" w14:paraId="3B86364F" w14:textId="77777777" w:rsidTr="00DD142E">
              <w:trPr>
                <w:trHeight w:val="534"/>
              </w:trPr>
              <w:tc>
                <w:tcPr>
                  <w:tcW w:w="4354" w:type="dxa"/>
                  <w:shd w:val="clear" w:color="auto" w:fill="auto"/>
                </w:tcPr>
                <w:p w14:paraId="623B8E87" w14:textId="77777777" w:rsidR="000D334B" w:rsidRPr="002A1D3B" w:rsidRDefault="000D334B" w:rsidP="000D334B">
                  <w:pPr>
                    <w:rPr>
                      <w:rFonts w:ascii="Times New Roman" w:hAnsi="Times New Roman" w:cs="Times New Roman"/>
                      <w:b/>
                      <w:bCs/>
                      <w:color w:val="000000"/>
                      <w:sz w:val="20"/>
                      <w:szCs w:val="20"/>
                    </w:rPr>
                  </w:pPr>
                </w:p>
                <w:p w14:paraId="21D7B84C"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6BC5FA9F"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252C9CC0" w14:textId="77777777" w:rsidR="000D334B" w:rsidRPr="002A1D3B" w:rsidRDefault="000D334B" w:rsidP="000D334B">
                  <w:pPr>
                    <w:rPr>
                      <w:rFonts w:ascii="Times New Roman" w:hAnsi="Times New Roman" w:cs="Times New Roman"/>
                      <w:b/>
                      <w:bCs/>
                      <w:color w:val="000000"/>
                      <w:sz w:val="20"/>
                      <w:szCs w:val="20"/>
                    </w:rPr>
                  </w:pPr>
                </w:p>
              </w:tc>
            </w:tr>
            <w:tr w:rsidR="000D334B" w:rsidRPr="002A1D3B" w14:paraId="7E629A5D" w14:textId="77777777" w:rsidTr="00DD142E">
              <w:trPr>
                <w:trHeight w:val="436"/>
              </w:trPr>
              <w:tc>
                <w:tcPr>
                  <w:tcW w:w="4354" w:type="dxa"/>
                  <w:shd w:val="clear" w:color="auto" w:fill="auto"/>
                </w:tcPr>
                <w:p w14:paraId="26DE5642" w14:textId="77777777" w:rsidR="000D334B" w:rsidRPr="002A1D3B" w:rsidRDefault="000D334B" w:rsidP="000D334B">
                  <w:pPr>
                    <w:rPr>
                      <w:rFonts w:ascii="Times New Roman" w:hAnsi="Times New Roman" w:cs="Times New Roman"/>
                      <w:b/>
                      <w:bCs/>
                      <w:color w:val="000000"/>
                      <w:sz w:val="20"/>
                      <w:szCs w:val="20"/>
                    </w:rPr>
                  </w:pPr>
                </w:p>
                <w:p w14:paraId="3A9FE87C"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23A6B3F7"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4D52D92E" w14:textId="77777777" w:rsidR="000D334B" w:rsidRPr="002A1D3B" w:rsidRDefault="000D334B" w:rsidP="000D334B">
                  <w:pPr>
                    <w:rPr>
                      <w:rFonts w:ascii="Times New Roman" w:hAnsi="Times New Roman" w:cs="Times New Roman"/>
                      <w:b/>
                      <w:bCs/>
                      <w:color w:val="000000"/>
                      <w:sz w:val="20"/>
                      <w:szCs w:val="20"/>
                    </w:rPr>
                  </w:pPr>
                </w:p>
              </w:tc>
            </w:tr>
            <w:tr w:rsidR="000D334B" w:rsidRPr="002A1D3B" w14:paraId="1976333B" w14:textId="77777777" w:rsidTr="00DD142E">
              <w:trPr>
                <w:trHeight w:val="436"/>
              </w:trPr>
              <w:tc>
                <w:tcPr>
                  <w:tcW w:w="4354" w:type="dxa"/>
                  <w:shd w:val="clear" w:color="auto" w:fill="auto"/>
                </w:tcPr>
                <w:p w14:paraId="27C8EE21" w14:textId="77777777" w:rsidR="000D334B" w:rsidRPr="002A1D3B" w:rsidRDefault="000D334B" w:rsidP="000D334B">
                  <w:pPr>
                    <w:rPr>
                      <w:rFonts w:ascii="Times New Roman" w:hAnsi="Times New Roman" w:cs="Times New Roman"/>
                      <w:b/>
                      <w:bCs/>
                      <w:color w:val="000000"/>
                      <w:sz w:val="20"/>
                      <w:szCs w:val="20"/>
                    </w:rPr>
                  </w:pPr>
                </w:p>
                <w:p w14:paraId="626423B4"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36BAA7AD"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31BF7848" w14:textId="77777777" w:rsidR="000D334B" w:rsidRPr="002A1D3B" w:rsidRDefault="000D334B" w:rsidP="000D334B">
                  <w:pPr>
                    <w:rPr>
                      <w:rFonts w:ascii="Times New Roman" w:hAnsi="Times New Roman" w:cs="Times New Roman"/>
                      <w:b/>
                      <w:bCs/>
                      <w:color w:val="000000"/>
                      <w:sz w:val="20"/>
                      <w:szCs w:val="20"/>
                    </w:rPr>
                  </w:pPr>
                </w:p>
              </w:tc>
            </w:tr>
            <w:tr w:rsidR="000D334B" w:rsidRPr="002A1D3B" w14:paraId="33790FE6" w14:textId="77777777" w:rsidTr="00DD142E">
              <w:trPr>
                <w:trHeight w:val="436"/>
              </w:trPr>
              <w:tc>
                <w:tcPr>
                  <w:tcW w:w="4354" w:type="dxa"/>
                  <w:shd w:val="clear" w:color="auto" w:fill="auto"/>
                </w:tcPr>
                <w:p w14:paraId="66982670" w14:textId="77777777" w:rsidR="000D334B" w:rsidRPr="002A1D3B" w:rsidRDefault="000D334B" w:rsidP="000D334B">
                  <w:pPr>
                    <w:rPr>
                      <w:rFonts w:ascii="Times New Roman" w:hAnsi="Times New Roman" w:cs="Times New Roman"/>
                      <w:b/>
                      <w:bCs/>
                      <w:color w:val="000000"/>
                      <w:sz w:val="20"/>
                      <w:szCs w:val="20"/>
                    </w:rPr>
                  </w:pPr>
                </w:p>
                <w:p w14:paraId="760785E1"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19A7F7DC"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5BDC74C8" w14:textId="77777777" w:rsidR="000D334B" w:rsidRPr="002A1D3B" w:rsidRDefault="000D334B" w:rsidP="000D334B">
                  <w:pPr>
                    <w:rPr>
                      <w:rFonts w:ascii="Times New Roman" w:hAnsi="Times New Roman" w:cs="Times New Roman"/>
                      <w:b/>
                      <w:bCs/>
                      <w:color w:val="000000"/>
                      <w:sz w:val="20"/>
                      <w:szCs w:val="20"/>
                    </w:rPr>
                  </w:pPr>
                </w:p>
              </w:tc>
            </w:tr>
            <w:tr w:rsidR="000D334B" w:rsidRPr="002A1D3B" w14:paraId="021CE5BD" w14:textId="77777777" w:rsidTr="00DD142E">
              <w:trPr>
                <w:trHeight w:val="436"/>
              </w:trPr>
              <w:tc>
                <w:tcPr>
                  <w:tcW w:w="4354" w:type="dxa"/>
                  <w:shd w:val="clear" w:color="auto" w:fill="auto"/>
                </w:tcPr>
                <w:p w14:paraId="4663ABF8" w14:textId="77777777" w:rsidR="000D334B" w:rsidRPr="002A1D3B" w:rsidRDefault="000D334B" w:rsidP="000D334B">
                  <w:pPr>
                    <w:rPr>
                      <w:rFonts w:ascii="Times New Roman" w:hAnsi="Times New Roman" w:cs="Times New Roman"/>
                      <w:b/>
                      <w:bCs/>
                      <w:color w:val="000000"/>
                      <w:sz w:val="20"/>
                      <w:szCs w:val="20"/>
                    </w:rPr>
                  </w:pPr>
                </w:p>
                <w:p w14:paraId="78C91285"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54D878D1"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0F9FD78D" w14:textId="77777777" w:rsidR="000D334B" w:rsidRPr="002A1D3B" w:rsidRDefault="000D334B" w:rsidP="000D334B">
                  <w:pPr>
                    <w:rPr>
                      <w:rFonts w:ascii="Times New Roman" w:hAnsi="Times New Roman" w:cs="Times New Roman"/>
                      <w:b/>
                      <w:bCs/>
                      <w:color w:val="000000"/>
                      <w:sz w:val="20"/>
                      <w:szCs w:val="20"/>
                    </w:rPr>
                  </w:pPr>
                </w:p>
              </w:tc>
            </w:tr>
            <w:tr w:rsidR="000D334B" w:rsidRPr="002A1D3B" w14:paraId="12278B99" w14:textId="77777777" w:rsidTr="00DD142E">
              <w:trPr>
                <w:trHeight w:val="423"/>
              </w:trPr>
              <w:tc>
                <w:tcPr>
                  <w:tcW w:w="4354" w:type="dxa"/>
                  <w:shd w:val="clear" w:color="auto" w:fill="auto"/>
                </w:tcPr>
                <w:p w14:paraId="29A628E7" w14:textId="77777777" w:rsidR="000D334B" w:rsidRPr="002A1D3B" w:rsidRDefault="000D334B" w:rsidP="000D334B">
                  <w:pPr>
                    <w:rPr>
                      <w:rFonts w:ascii="Times New Roman" w:hAnsi="Times New Roman" w:cs="Times New Roman"/>
                      <w:b/>
                      <w:bCs/>
                      <w:color w:val="000000"/>
                      <w:sz w:val="20"/>
                      <w:szCs w:val="20"/>
                    </w:rPr>
                  </w:pPr>
                </w:p>
              </w:tc>
              <w:tc>
                <w:tcPr>
                  <w:tcW w:w="1641" w:type="dxa"/>
                  <w:gridSpan w:val="2"/>
                  <w:shd w:val="clear" w:color="auto" w:fill="auto"/>
                </w:tcPr>
                <w:p w14:paraId="667BE3F5" w14:textId="77777777" w:rsidR="000D334B" w:rsidRPr="002A1D3B" w:rsidRDefault="000D334B" w:rsidP="000D334B">
                  <w:pPr>
                    <w:rPr>
                      <w:rFonts w:ascii="Times New Roman" w:hAnsi="Times New Roman" w:cs="Times New Roman"/>
                      <w:b/>
                      <w:bCs/>
                      <w:color w:val="000000"/>
                      <w:sz w:val="20"/>
                      <w:szCs w:val="20"/>
                    </w:rPr>
                  </w:pPr>
                </w:p>
              </w:tc>
              <w:tc>
                <w:tcPr>
                  <w:tcW w:w="2877" w:type="dxa"/>
                  <w:shd w:val="clear" w:color="auto" w:fill="auto"/>
                </w:tcPr>
                <w:p w14:paraId="39E52E22" w14:textId="77777777" w:rsidR="000D334B" w:rsidRPr="002A1D3B" w:rsidRDefault="000D334B" w:rsidP="000D334B">
                  <w:pPr>
                    <w:rPr>
                      <w:rFonts w:ascii="Times New Roman" w:hAnsi="Times New Roman" w:cs="Times New Roman"/>
                      <w:b/>
                      <w:bCs/>
                      <w:color w:val="000000"/>
                      <w:sz w:val="20"/>
                      <w:szCs w:val="20"/>
                    </w:rPr>
                  </w:pPr>
                </w:p>
                <w:p w14:paraId="2827990F" w14:textId="77777777" w:rsidR="000D334B" w:rsidRPr="002A1D3B" w:rsidRDefault="000D334B" w:rsidP="000D334B">
                  <w:pPr>
                    <w:rPr>
                      <w:rFonts w:ascii="Times New Roman" w:hAnsi="Times New Roman" w:cs="Times New Roman"/>
                      <w:b/>
                      <w:bCs/>
                      <w:color w:val="000000"/>
                      <w:sz w:val="20"/>
                      <w:szCs w:val="20"/>
                    </w:rPr>
                  </w:pPr>
                </w:p>
              </w:tc>
            </w:tr>
          </w:tbl>
          <w:p w14:paraId="5916652A" w14:textId="77777777" w:rsidR="0005293F" w:rsidRPr="0072457A" w:rsidRDefault="0005293F" w:rsidP="0005293F">
            <w:pPr>
              <w:pStyle w:val="TableParagraph"/>
              <w:numPr>
                <w:ilvl w:val="0"/>
                <w:numId w:val="41"/>
              </w:numPr>
              <w:ind w:right="133"/>
              <w:rPr>
                <w:rFonts w:ascii="Times New Roman" w:hAnsi="Times New Roman" w:cs="Times New Roman"/>
                <w:b/>
                <w:w w:val="90"/>
              </w:rPr>
            </w:pPr>
            <w:r w:rsidRPr="0072457A">
              <w:rPr>
                <w:rFonts w:ascii="Times New Roman" w:hAnsi="Times New Roman" w:cs="Times New Roman"/>
                <w:b/>
                <w:w w:val="90"/>
              </w:rPr>
              <w:t xml:space="preserve">CUANTIFICACIÓN DE </w:t>
            </w:r>
            <w:r w:rsidRPr="0072457A">
              <w:rPr>
                <w:rFonts w:ascii="Times New Roman" w:hAnsi="Times New Roman" w:cs="Times New Roman"/>
                <w:b/>
                <w:bCs/>
              </w:rPr>
              <w:t>BILIRRUBINA</w:t>
            </w:r>
            <w:r w:rsidRPr="0072457A">
              <w:rPr>
                <w:rFonts w:ascii="Times New Roman" w:hAnsi="Times New Roman" w:cs="Times New Roman"/>
                <w:b/>
                <w:w w:val="90"/>
              </w:rPr>
              <w:t xml:space="preserve"> DIRECTA</w:t>
            </w:r>
          </w:p>
          <w:tbl>
            <w:tblP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8"/>
              <w:gridCol w:w="2854"/>
            </w:tblGrid>
            <w:tr w:rsidR="0005293F" w:rsidRPr="0072457A" w14:paraId="07800FDA" w14:textId="77777777" w:rsidTr="00DD142E">
              <w:trPr>
                <w:trHeight w:val="237"/>
                <w:jc w:val="center"/>
              </w:trPr>
              <w:tc>
                <w:tcPr>
                  <w:tcW w:w="5928" w:type="dxa"/>
                  <w:shd w:val="clear" w:color="auto" w:fill="auto"/>
                </w:tcPr>
                <w:p w14:paraId="4B33DB57" w14:textId="77777777" w:rsidR="0005293F" w:rsidRPr="0072457A" w:rsidRDefault="0005293F" w:rsidP="00CC3CF3">
                  <w:pPr>
                    <w:jc w:val="center"/>
                    <w:rPr>
                      <w:rFonts w:ascii="Times New Roman" w:hAnsi="Times New Roman" w:cs="Times New Roman"/>
                      <w:b/>
                      <w:color w:val="000000"/>
                    </w:rPr>
                  </w:pPr>
                  <w:r w:rsidRPr="0072457A">
                    <w:rPr>
                      <w:rFonts w:ascii="Times New Roman" w:hAnsi="Times New Roman" w:cs="Times New Roman"/>
                      <w:b/>
                      <w:color w:val="000000"/>
                    </w:rPr>
                    <w:t>DATOS</w:t>
                  </w:r>
                </w:p>
              </w:tc>
              <w:tc>
                <w:tcPr>
                  <w:tcW w:w="2854" w:type="dxa"/>
                  <w:shd w:val="clear" w:color="auto" w:fill="auto"/>
                </w:tcPr>
                <w:p w14:paraId="1F7285B4" w14:textId="77777777" w:rsidR="0005293F" w:rsidRPr="0072457A" w:rsidRDefault="0005293F" w:rsidP="00CC3CF3">
                  <w:pPr>
                    <w:jc w:val="center"/>
                    <w:rPr>
                      <w:rFonts w:ascii="Times New Roman" w:hAnsi="Times New Roman" w:cs="Times New Roman"/>
                      <w:b/>
                      <w:color w:val="000000"/>
                    </w:rPr>
                  </w:pPr>
                </w:p>
              </w:tc>
            </w:tr>
            <w:tr w:rsidR="0005293F" w:rsidRPr="0072457A" w14:paraId="3787D19A" w14:textId="77777777" w:rsidTr="00DD142E">
              <w:trPr>
                <w:trHeight w:val="237"/>
                <w:jc w:val="center"/>
              </w:trPr>
              <w:tc>
                <w:tcPr>
                  <w:tcW w:w="5928" w:type="dxa"/>
                  <w:shd w:val="clear" w:color="auto" w:fill="auto"/>
                </w:tcPr>
                <w:p w14:paraId="56ECE048"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 xml:space="preserve">Longitud de Onda </w:t>
                  </w:r>
                </w:p>
              </w:tc>
              <w:tc>
                <w:tcPr>
                  <w:tcW w:w="2854" w:type="dxa"/>
                  <w:shd w:val="clear" w:color="auto" w:fill="auto"/>
                </w:tcPr>
                <w:p w14:paraId="58650BF0" w14:textId="77777777" w:rsidR="0005293F" w:rsidRPr="0072457A" w:rsidRDefault="0005293F" w:rsidP="00CC3CF3">
                  <w:pPr>
                    <w:jc w:val="center"/>
                    <w:rPr>
                      <w:rFonts w:ascii="Times New Roman" w:hAnsi="Times New Roman" w:cs="Times New Roman"/>
                      <w:b/>
                      <w:bCs/>
                    </w:rPr>
                  </w:pPr>
                </w:p>
              </w:tc>
            </w:tr>
            <w:tr w:rsidR="0005293F" w:rsidRPr="0072457A" w14:paraId="15615826" w14:textId="77777777" w:rsidTr="00DD142E">
              <w:trPr>
                <w:trHeight w:val="237"/>
                <w:jc w:val="center"/>
              </w:trPr>
              <w:tc>
                <w:tcPr>
                  <w:tcW w:w="5928" w:type="dxa"/>
                  <w:shd w:val="clear" w:color="auto" w:fill="auto"/>
                </w:tcPr>
                <w:p w14:paraId="7080CB7F"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Factor para el cálculo Bilirrubina directa (mg/dl)</w:t>
                  </w:r>
                </w:p>
              </w:tc>
              <w:tc>
                <w:tcPr>
                  <w:tcW w:w="2854" w:type="dxa"/>
                  <w:shd w:val="clear" w:color="auto" w:fill="auto"/>
                </w:tcPr>
                <w:p w14:paraId="180BBD14" w14:textId="77777777" w:rsidR="0005293F" w:rsidRPr="0072457A" w:rsidRDefault="0005293F" w:rsidP="00CC3CF3">
                  <w:pPr>
                    <w:rPr>
                      <w:rFonts w:ascii="Times New Roman" w:hAnsi="Times New Roman" w:cs="Times New Roman"/>
                      <w:b/>
                      <w:color w:val="000000"/>
                    </w:rPr>
                  </w:pPr>
                </w:p>
              </w:tc>
            </w:tr>
            <w:tr w:rsidR="0005293F" w:rsidRPr="0072457A" w14:paraId="380B6C94" w14:textId="77777777" w:rsidTr="00DD142E">
              <w:trPr>
                <w:trHeight w:val="237"/>
                <w:jc w:val="center"/>
              </w:trPr>
              <w:tc>
                <w:tcPr>
                  <w:tcW w:w="5928" w:type="dxa"/>
                  <w:shd w:val="clear" w:color="auto" w:fill="auto"/>
                </w:tcPr>
                <w:p w14:paraId="527F5FE7"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 xml:space="preserve">Absorbancia </w:t>
                  </w:r>
                  <w:r>
                    <w:rPr>
                      <w:rFonts w:ascii="Times New Roman" w:hAnsi="Times New Roman" w:cs="Times New Roman"/>
                      <w:color w:val="000000"/>
                    </w:rPr>
                    <w:t>muestra</w:t>
                  </w:r>
                </w:p>
              </w:tc>
              <w:tc>
                <w:tcPr>
                  <w:tcW w:w="2854" w:type="dxa"/>
                  <w:shd w:val="clear" w:color="auto" w:fill="auto"/>
                </w:tcPr>
                <w:p w14:paraId="7B8F004C" w14:textId="77777777" w:rsidR="0005293F" w:rsidRPr="0072457A" w:rsidRDefault="0005293F" w:rsidP="00CC3CF3">
                  <w:pPr>
                    <w:rPr>
                      <w:rFonts w:ascii="Times New Roman" w:hAnsi="Times New Roman" w:cs="Times New Roman"/>
                      <w:b/>
                      <w:color w:val="000000"/>
                    </w:rPr>
                  </w:pPr>
                </w:p>
              </w:tc>
            </w:tr>
            <w:tr w:rsidR="0005293F" w:rsidRPr="0072457A" w14:paraId="5AB15663" w14:textId="77777777" w:rsidTr="00DD142E">
              <w:trPr>
                <w:trHeight w:val="237"/>
                <w:jc w:val="center"/>
              </w:trPr>
              <w:tc>
                <w:tcPr>
                  <w:tcW w:w="5928" w:type="dxa"/>
                  <w:shd w:val="clear" w:color="auto" w:fill="auto"/>
                </w:tcPr>
                <w:p w14:paraId="2951451B" w14:textId="77777777" w:rsidR="0005293F" w:rsidRPr="0072457A" w:rsidRDefault="0005293F" w:rsidP="00CC3CF3">
                  <w:pPr>
                    <w:tabs>
                      <w:tab w:val="right" w:pos="2370"/>
                    </w:tabs>
                    <w:rPr>
                      <w:rFonts w:ascii="Times New Roman" w:hAnsi="Times New Roman" w:cs="Times New Roman"/>
                      <w:color w:val="000000"/>
                    </w:rPr>
                  </w:pPr>
                  <w:r w:rsidRPr="0072457A">
                    <w:rPr>
                      <w:rFonts w:ascii="Times New Roman" w:hAnsi="Times New Roman" w:cs="Times New Roman"/>
                      <w:color w:val="000000"/>
                    </w:rPr>
                    <w:t>Valor referencial mg/dl suero (adultos)</w:t>
                  </w:r>
                </w:p>
              </w:tc>
              <w:tc>
                <w:tcPr>
                  <w:tcW w:w="2854" w:type="dxa"/>
                  <w:shd w:val="clear" w:color="auto" w:fill="auto"/>
                </w:tcPr>
                <w:p w14:paraId="2DD4E065" w14:textId="77777777" w:rsidR="0005293F" w:rsidRPr="0072457A" w:rsidRDefault="0005293F" w:rsidP="00CC3CF3">
                  <w:pPr>
                    <w:rPr>
                      <w:rFonts w:ascii="Times New Roman" w:hAnsi="Times New Roman" w:cs="Times New Roman"/>
                      <w:b/>
                      <w:color w:val="000000"/>
                    </w:rPr>
                  </w:pPr>
                </w:p>
              </w:tc>
            </w:tr>
          </w:tbl>
          <w:p w14:paraId="5B50B09F" w14:textId="77777777" w:rsidR="0005293F" w:rsidRPr="0072457A" w:rsidRDefault="0005293F" w:rsidP="0005293F">
            <w:pPr>
              <w:pStyle w:val="TableParagraph"/>
              <w:numPr>
                <w:ilvl w:val="0"/>
                <w:numId w:val="41"/>
              </w:numPr>
              <w:ind w:right="133"/>
              <w:rPr>
                <w:rFonts w:ascii="Times New Roman" w:hAnsi="Times New Roman" w:cs="Times New Roman"/>
                <w:b/>
                <w:w w:val="90"/>
              </w:rPr>
            </w:pPr>
            <w:r w:rsidRPr="0072457A">
              <w:rPr>
                <w:rFonts w:ascii="Times New Roman" w:hAnsi="Times New Roman" w:cs="Times New Roman"/>
                <w:b/>
                <w:w w:val="90"/>
              </w:rPr>
              <w:t xml:space="preserve">CUANTIFICACIÓN DE </w:t>
            </w:r>
            <w:r w:rsidRPr="0072457A">
              <w:rPr>
                <w:rFonts w:ascii="Times New Roman" w:hAnsi="Times New Roman" w:cs="Times New Roman"/>
                <w:b/>
                <w:bCs/>
              </w:rPr>
              <w:t>BILIRRUBINA</w:t>
            </w:r>
            <w:r w:rsidRPr="0072457A">
              <w:rPr>
                <w:rFonts w:ascii="Times New Roman" w:hAnsi="Times New Roman" w:cs="Times New Roman"/>
                <w:b/>
                <w:w w:val="90"/>
              </w:rPr>
              <w:t xml:space="preserve"> TOTAL</w:t>
            </w:r>
          </w:p>
          <w:tbl>
            <w:tblP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8"/>
              <w:gridCol w:w="2854"/>
            </w:tblGrid>
            <w:tr w:rsidR="0005293F" w:rsidRPr="0072457A" w14:paraId="4F311095" w14:textId="77777777" w:rsidTr="00DD142E">
              <w:trPr>
                <w:trHeight w:val="237"/>
                <w:jc w:val="center"/>
              </w:trPr>
              <w:tc>
                <w:tcPr>
                  <w:tcW w:w="5928" w:type="dxa"/>
                  <w:shd w:val="clear" w:color="auto" w:fill="auto"/>
                </w:tcPr>
                <w:p w14:paraId="419499A1" w14:textId="77777777" w:rsidR="0005293F" w:rsidRPr="0072457A" w:rsidRDefault="0005293F" w:rsidP="00CC3CF3">
                  <w:pPr>
                    <w:jc w:val="center"/>
                    <w:rPr>
                      <w:rFonts w:ascii="Times New Roman" w:hAnsi="Times New Roman" w:cs="Times New Roman"/>
                      <w:b/>
                      <w:color w:val="000000"/>
                    </w:rPr>
                  </w:pPr>
                  <w:r w:rsidRPr="0072457A">
                    <w:rPr>
                      <w:rFonts w:ascii="Times New Roman" w:hAnsi="Times New Roman" w:cs="Times New Roman"/>
                      <w:b/>
                      <w:color w:val="000000"/>
                    </w:rPr>
                    <w:t>DATOS</w:t>
                  </w:r>
                </w:p>
              </w:tc>
              <w:tc>
                <w:tcPr>
                  <w:tcW w:w="2854" w:type="dxa"/>
                  <w:shd w:val="clear" w:color="auto" w:fill="auto"/>
                </w:tcPr>
                <w:p w14:paraId="7CD69578" w14:textId="77777777" w:rsidR="0005293F" w:rsidRPr="0072457A" w:rsidRDefault="0005293F" w:rsidP="00CC3CF3">
                  <w:pPr>
                    <w:jc w:val="center"/>
                    <w:rPr>
                      <w:rFonts w:ascii="Times New Roman" w:hAnsi="Times New Roman" w:cs="Times New Roman"/>
                      <w:b/>
                      <w:color w:val="000000"/>
                    </w:rPr>
                  </w:pPr>
                </w:p>
              </w:tc>
            </w:tr>
            <w:tr w:rsidR="0005293F" w:rsidRPr="0072457A" w14:paraId="732F1A88" w14:textId="77777777" w:rsidTr="00DD142E">
              <w:trPr>
                <w:trHeight w:val="237"/>
                <w:jc w:val="center"/>
              </w:trPr>
              <w:tc>
                <w:tcPr>
                  <w:tcW w:w="5928" w:type="dxa"/>
                  <w:shd w:val="clear" w:color="auto" w:fill="auto"/>
                </w:tcPr>
                <w:p w14:paraId="285604DD"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 xml:space="preserve">Longitud de Onda </w:t>
                  </w:r>
                </w:p>
              </w:tc>
              <w:tc>
                <w:tcPr>
                  <w:tcW w:w="2854" w:type="dxa"/>
                  <w:shd w:val="clear" w:color="auto" w:fill="auto"/>
                </w:tcPr>
                <w:p w14:paraId="070558DF" w14:textId="77777777" w:rsidR="0005293F" w:rsidRPr="0072457A" w:rsidRDefault="0005293F" w:rsidP="00CC3CF3">
                  <w:pPr>
                    <w:jc w:val="center"/>
                    <w:rPr>
                      <w:rFonts w:ascii="Times New Roman" w:hAnsi="Times New Roman" w:cs="Times New Roman"/>
                      <w:b/>
                      <w:bCs/>
                    </w:rPr>
                  </w:pPr>
                </w:p>
              </w:tc>
            </w:tr>
            <w:tr w:rsidR="0005293F" w:rsidRPr="0072457A" w14:paraId="76CA3F10" w14:textId="77777777" w:rsidTr="00DD142E">
              <w:trPr>
                <w:trHeight w:val="237"/>
                <w:jc w:val="center"/>
              </w:trPr>
              <w:tc>
                <w:tcPr>
                  <w:tcW w:w="5928" w:type="dxa"/>
                  <w:shd w:val="clear" w:color="auto" w:fill="auto"/>
                </w:tcPr>
                <w:p w14:paraId="7119C419"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Factor para el cálculo Bilirrubina total (mg/dl)</w:t>
                  </w:r>
                </w:p>
              </w:tc>
              <w:tc>
                <w:tcPr>
                  <w:tcW w:w="2854" w:type="dxa"/>
                  <w:shd w:val="clear" w:color="auto" w:fill="auto"/>
                </w:tcPr>
                <w:p w14:paraId="0484D41E" w14:textId="77777777" w:rsidR="0005293F" w:rsidRPr="0072457A" w:rsidRDefault="0005293F" w:rsidP="00CC3CF3">
                  <w:pPr>
                    <w:rPr>
                      <w:rFonts w:ascii="Times New Roman" w:hAnsi="Times New Roman" w:cs="Times New Roman"/>
                      <w:b/>
                      <w:color w:val="000000"/>
                    </w:rPr>
                  </w:pPr>
                </w:p>
              </w:tc>
            </w:tr>
            <w:tr w:rsidR="0005293F" w:rsidRPr="0072457A" w14:paraId="725562BC" w14:textId="77777777" w:rsidTr="00DD142E">
              <w:trPr>
                <w:trHeight w:val="237"/>
                <w:jc w:val="center"/>
              </w:trPr>
              <w:tc>
                <w:tcPr>
                  <w:tcW w:w="5928" w:type="dxa"/>
                  <w:shd w:val="clear" w:color="auto" w:fill="auto"/>
                </w:tcPr>
                <w:p w14:paraId="47E2438B" w14:textId="77777777" w:rsidR="0005293F" w:rsidRPr="0072457A" w:rsidRDefault="0005293F" w:rsidP="00CC3CF3">
                  <w:pPr>
                    <w:rPr>
                      <w:rFonts w:ascii="Times New Roman" w:hAnsi="Times New Roman" w:cs="Times New Roman"/>
                      <w:color w:val="000000"/>
                    </w:rPr>
                  </w:pPr>
                  <w:r w:rsidRPr="0072457A">
                    <w:rPr>
                      <w:rFonts w:ascii="Times New Roman" w:hAnsi="Times New Roman" w:cs="Times New Roman"/>
                      <w:color w:val="000000"/>
                    </w:rPr>
                    <w:t xml:space="preserve">Absorbancia </w:t>
                  </w:r>
                  <w:r>
                    <w:rPr>
                      <w:rFonts w:ascii="Times New Roman" w:hAnsi="Times New Roman" w:cs="Times New Roman"/>
                      <w:color w:val="000000"/>
                    </w:rPr>
                    <w:t>de la muestra</w:t>
                  </w:r>
                </w:p>
              </w:tc>
              <w:tc>
                <w:tcPr>
                  <w:tcW w:w="2854" w:type="dxa"/>
                  <w:shd w:val="clear" w:color="auto" w:fill="auto"/>
                </w:tcPr>
                <w:p w14:paraId="4E4619B7" w14:textId="77777777" w:rsidR="0005293F" w:rsidRPr="0072457A" w:rsidRDefault="0005293F" w:rsidP="00CC3CF3">
                  <w:pPr>
                    <w:rPr>
                      <w:rFonts w:ascii="Times New Roman" w:hAnsi="Times New Roman" w:cs="Times New Roman"/>
                      <w:b/>
                      <w:color w:val="000000"/>
                    </w:rPr>
                  </w:pPr>
                </w:p>
              </w:tc>
            </w:tr>
            <w:tr w:rsidR="0005293F" w:rsidRPr="0072457A" w14:paraId="244BF826" w14:textId="77777777" w:rsidTr="00DD142E">
              <w:trPr>
                <w:trHeight w:val="237"/>
                <w:jc w:val="center"/>
              </w:trPr>
              <w:tc>
                <w:tcPr>
                  <w:tcW w:w="5928" w:type="dxa"/>
                  <w:shd w:val="clear" w:color="auto" w:fill="auto"/>
                </w:tcPr>
                <w:p w14:paraId="50B9BDA8" w14:textId="77777777" w:rsidR="0005293F" w:rsidRPr="0072457A" w:rsidRDefault="0005293F" w:rsidP="00CC3CF3">
                  <w:pPr>
                    <w:tabs>
                      <w:tab w:val="right" w:pos="2370"/>
                    </w:tabs>
                    <w:rPr>
                      <w:rFonts w:ascii="Times New Roman" w:hAnsi="Times New Roman" w:cs="Times New Roman"/>
                      <w:color w:val="000000"/>
                    </w:rPr>
                  </w:pPr>
                  <w:r w:rsidRPr="0072457A">
                    <w:rPr>
                      <w:rFonts w:ascii="Times New Roman" w:hAnsi="Times New Roman" w:cs="Times New Roman"/>
                      <w:color w:val="000000"/>
                    </w:rPr>
                    <w:t>Valor referencial mg/dl suero (adultos) y otras edades</w:t>
                  </w:r>
                </w:p>
              </w:tc>
              <w:tc>
                <w:tcPr>
                  <w:tcW w:w="2854" w:type="dxa"/>
                  <w:shd w:val="clear" w:color="auto" w:fill="auto"/>
                </w:tcPr>
                <w:p w14:paraId="00ADBD83" w14:textId="77777777" w:rsidR="0005293F" w:rsidRPr="0072457A" w:rsidRDefault="0005293F" w:rsidP="00CC3CF3">
                  <w:pPr>
                    <w:rPr>
                      <w:rFonts w:ascii="Times New Roman" w:hAnsi="Times New Roman" w:cs="Times New Roman"/>
                      <w:b/>
                      <w:color w:val="000000"/>
                    </w:rPr>
                  </w:pPr>
                </w:p>
              </w:tc>
            </w:tr>
          </w:tbl>
          <w:p w14:paraId="4C05F35C" w14:textId="77777777" w:rsidR="0005293F" w:rsidRPr="0072457A" w:rsidRDefault="0005293F" w:rsidP="0005293F">
            <w:pPr>
              <w:pStyle w:val="TableParagraph"/>
              <w:numPr>
                <w:ilvl w:val="0"/>
                <w:numId w:val="41"/>
              </w:numPr>
              <w:ind w:right="133"/>
              <w:rPr>
                <w:rFonts w:ascii="Times New Roman" w:hAnsi="Times New Roman" w:cs="Times New Roman"/>
                <w:b/>
                <w:w w:val="90"/>
              </w:rPr>
            </w:pPr>
            <w:r w:rsidRPr="0072457A">
              <w:rPr>
                <w:rFonts w:ascii="Times New Roman" w:hAnsi="Times New Roman" w:cs="Times New Roman"/>
                <w:b/>
                <w:w w:val="90"/>
              </w:rPr>
              <w:t>CUANTIFICACIÓN DE BILIRRUBINA INDIRECTA</w:t>
            </w:r>
          </w:p>
          <w:tbl>
            <w:tblP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8"/>
              <w:gridCol w:w="2854"/>
            </w:tblGrid>
            <w:tr w:rsidR="0005293F" w:rsidRPr="0072457A" w14:paraId="298D8832" w14:textId="77777777" w:rsidTr="00DD142E">
              <w:trPr>
                <w:trHeight w:val="237"/>
                <w:jc w:val="center"/>
              </w:trPr>
              <w:tc>
                <w:tcPr>
                  <w:tcW w:w="5928" w:type="dxa"/>
                  <w:shd w:val="clear" w:color="auto" w:fill="auto"/>
                </w:tcPr>
                <w:p w14:paraId="1B55F611" w14:textId="77777777" w:rsidR="0005293F" w:rsidRPr="0072457A" w:rsidRDefault="0005293F" w:rsidP="00CC3CF3">
                  <w:pPr>
                    <w:tabs>
                      <w:tab w:val="right" w:pos="2370"/>
                    </w:tabs>
                    <w:rPr>
                      <w:rFonts w:ascii="Times New Roman" w:hAnsi="Times New Roman" w:cs="Times New Roman"/>
                      <w:color w:val="000000"/>
                    </w:rPr>
                  </w:pPr>
                  <w:r w:rsidRPr="0072457A">
                    <w:rPr>
                      <w:rFonts w:ascii="Times New Roman" w:hAnsi="Times New Roman" w:cs="Times New Roman"/>
                      <w:color w:val="000000"/>
                    </w:rPr>
                    <w:t>Valor referencial mg/dl suero</w:t>
                  </w:r>
                </w:p>
              </w:tc>
              <w:tc>
                <w:tcPr>
                  <w:tcW w:w="2854" w:type="dxa"/>
                  <w:shd w:val="clear" w:color="auto" w:fill="auto"/>
                </w:tcPr>
                <w:p w14:paraId="4BCD99AE" w14:textId="77777777" w:rsidR="0005293F" w:rsidRPr="0072457A" w:rsidRDefault="0005293F" w:rsidP="00CC3CF3">
                  <w:pPr>
                    <w:rPr>
                      <w:rFonts w:ascii="Times New Roman" w:hAnsi="Times New Roman" w:cs="Times New Roman"/>
                      <w:b/>
                      <w:color w:val="000000"/>
                    </w:rPr>
                  </w:pPr>
                </w:p>
              </w:tc>
            </w:tr>
          </w:tbl>
          <w:p w14:paraId="0A342D1E" w14:textId="77777777" w:rsidR="0005293F" w:rsidRDefault="0005293F" w:rsidP="000D334B">
            <w:pPr>
              <w:jc w:val="center"/>
              <w:rPr>
                <w:rFonts w:ascii="Times New Roman" w:hAnsi="Times New Roman" w:cs="Times New Roman"/>
                <w:b/>
                <w:color w:val="000000"/>
                <w:sz w:val="20"/>
                <w:szCs w:val="20"/>
              </w:rPr>
            </w:pPr>
          </w:p>
          <w:p w14:paraId="2376555F" w14:textId="77777777" w:rsidR="000D334B" w:rsidRDefault="000D334B" w:rsidP="000D334B">
            <w:pPr>
              <w:jc w:val="center"/>
              <w:rPr>
                <w:rFonts w:ascii="Times New Roman" w:hAnsi="Times New Roman" w:cs="Times New Roman"/>
                <w:b/>
                <w:color w:val="000000"/>
                <w:sz w:val="20"/>
                <w:szCs w:val="20"/>
              </w:rPr>
            </w:pPr>
            <w:r w:rsidRPr="002A1D3B">
              <w:rPr>
                <w:rFonts w:ascii="Times New Roman" w:hAnsi="Times New Roman" w:cs="Times New Roman"/>
                <w:b/>
                <w:color w:val="000000"/>
                <w:sz w:val="20"/>
                <w:szCs w:val="20"/>
              </w:rPr>
              <w:t>FIRMA DE LA DOCENTE:</w:t>
            </w:r>
          </w:p>
          <w:p w14:paraId="0DB5D82F" w14:textId="782A53CE" w:rsidR="00044760" w:rsidRDefault="00044760" w:rsidP="000D334B">
            <w:pPr>
              <w:jc w:val="center"/>
              <w:rPr>
                <w:rFonts w:ascii="Times New Roman" w:hAnsi="Times New Roman" w:cs="Times New Roman"/>
                <w:b/>
                <w:color w:val="000000"/>
                <w:sz w:val="20"/>
                <w:szCs w:val="20"/>
              </w:rPr>
            </w:pPr>
          </w:p>
          <w:p w14:paraId="0ADE1015" w14:textId="041BAE0E" w:rsidR="00A84EA6" w:rsidRDefault="00A84EA6" w:rsidP="000D334B">
            <w:pPr>
              <w:jc w:val="center"/>
              <w:rPr>
                <w:rFonts w:ascii="Times New Roman" w:hAnsi="Times New Roman" w:cs="Times New Roman"/>
                <w:b/>
                <w:color w:val="000000"/>
                <w:sz w:val="20"/>
                <w:szCs w:val="20"/>
              </w:rPr>
            </w:pPr>
          </w:p>
          <w:p w14:paraId="0D0B2207" w14:textId="77777777" w:rsidR="000D334B" w:rsidRPr="002A1D3B" w:rsidRDefault="000D334B" w:rsidP="000D334B">
            <w:pPr>
              <w:jc w:val="center"/>
              <w:rPr>
                <w:rFonts w:ascii="Times New Roman" w:hAnsi="Times New Roman" w:cs="Times New Roman"/>
                <w:color w:val="000000"/>
                <w:sz w:val="20"/>
                <w:szCs w:val="20"/>
              </w:rPr>
            </w:pPr>
            <w:r w:rsidRPr="002A1D3B">
              <w:rPr>
                <w:rFonts w:ascii="Times New Roman" w:hAnsi="Times New Roman" w:cs="Times New Roman"/>
                <w:color w:val="000000"/>
                <w:sz w:val="20"/>
                <w:szCs w:val="20"/>
              </w:rPr>
              <w:t>……………………………………………………………………………</w:t>
            </w:r>
          </w:p>
          <w:p w14:paraId="4B4A7BAC" w14:textId="1BB18EDC" w:rsidR="008D33D3" w:rsidRPr="000D334B" w:rsidRDefault="000D334B" w:rsidP="00A84EA6">
            <w:pPr>
              <w:jc w:val="center"/>
              <w:rPr>
                <w:rFonts w:ascii="Times New Roman" w:hAnsi="Times New Roman" w:cs="Times New Roman"/>
                <w:b/>
                <w:w w:val="90"/>
                <w:sz w:val="20"/>
                <w:szCs w:val="20"/>
              </w:rPr>
            </w:pPr>
            <w:r w:rsidRPr="002A1D3B">
              <w:rPr>
                <w:rFonts w:ascii="Times New Roman" w:hAnsi="Times New Roman" w:cs="Times New Roman"/>
                <w:b/>
                <w:sz w:val="20"/>
                <w:szCs w:val="20"/>
              </w:rPr>
              <w:t xml:space="preserve">Dra. María Angélica Barba Maggi, </w:t>
            </w:r>
            <w:proofErr w:type="spellStart"/>
            <w:r w:rsidRPr="002A1D3B">
              <w:rPr>
                <w:rFonts w:ascii="Times New Roman" w:hAnsi="Times New Roman" w:cs="Times New Roman"/>
                <w:b/>
                <w:sz w:val="20"/>
                <w:szCs w:val="20"/>
              </w:rPr>
              <w:t>Mgs</w:t>
            </w:r>
            <w:proofErr w:type="spellEnd"/>
            <w:r w:rsidRPr="002A1D3B">
              <w:rPr>
                <w:rFonts w:ascii="Times New Roman" w:hAnsi="Times New Roman" w:cs="Times New Roman"/>
                <w:b/>
                <w:sz w:val="20"/>
                <w:szCs w:val="20"/>
              </w:rPr>
              <w:t>.</w:t>
            </w:r>
          </w:p>
        </w:tc>
      </w:tr>
    </w:tbl>
    <w:p w14:paraId="139DEFA7" w14:textId="77777777" w:rsidR="00C35602" w:rsidRPr="00F668D5" w:rsidRDefault="00C35602" w:rsidP="00081A8A">
      <w:pPr>
        <w:tabs>
          <w:tab w:val="center" w:pos="915"/>
        </w:tabs>
        <w:jc w:val="both"/>
        <w:rPr>
          <w:rFonts w:ascii="Times New Roman" w:hAnsi="Times New Roman" w:cs="Times New Roman"/>
          <w:b/>
          <w:sz w:val="20"/>
          <w:szCs w:val="20"/>
        </w:rPr>
      </w:pPr>
    </w:p>
    <w:sectPr w:rsidR="00C35602" w:rsidRPr="00F668D5" w:rsidSect="00CB4D4B">
      <w:headerReference w:type="default" r:id="rId49"/>
      <w:footerReference w:type="default" r:id="rId50"/>
      <w:pgSz w:w="11900" w:h="16850"/>
      <w:pgMar w:top="2410" w:right="0" w:bottom="1260" w:left="280" w:header="567" w:footer="1073"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FEE9" w14:textId="77777777" w:rsidR="00034B67" w:rsidRDefault="00034B67">
      <w:r>
        <w:separator/>
      </w:r>
    </w:p>
  </w:endnote>
  <w:endnote w:type="continuationSeparator" w:id="0">
    <w:p w14:paraId="71F76C19" w14:textId="77777777" w:rsidR="00034B67" w:rsidRDefault="0003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A427" w14:textId="77777777" w:rsidR="002053DE" w:rsidRDefault="002053DE">
    <w:pPr>
      <w:pStyle w:val="Textoindependiente"/>
      <w:spacing w:line="14" w:lineRule="auto"/>
    </w:pPr>
    <w:r>
      <w:rPr>
        <w:noProof/>
        <w:lang w:bidi="ar-SA"/>
      </w:rPr>
      <w:drawing>
        <wp:anchor distT="0" distB="0" distL="0" distR="0" simplePos="0" relativeHeight="268356431" behindDoc="1" locked="0" layoutInCell="1" allowOverlap="1" wp14:anchorId="40437F0F" wp14:editId="786E3D42">
          <wp:simplePos x="0" y="0"/>
          <wp:positionH relativeFrom="page">
            <wp:align>center</wp:align>
          </wp:positionH>
          <wp:positionV relativeFrom="page">
            <wp:posOffset>10405745</wp:posOffset>
          </wp:positionV>
          <wp:extent cx="965555" cy="120729"/>
          <wp:effectExtent l="0" t="0" r="6350" b="0"/>
          <wp:wrapNone/>
          <wp:docPr id="1638185703" name="Imagen 163818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5555" cy="120729"/>
                  </a:xfrm>
                  <a:prstGeom prst="rect">
                    <a:avLst/>
                  </a:prstGeom>
                </pic:spPr>
              </pic:pic>
            </a:graphicData>
          </a:graphic>
        </wp:anchor>
      </w:drawing>
    </w:r>
    <w:r>
      <w:rPr>
        <w:noProof/>
        <w:lang w:bidi="ar-SA"/>
      </w:rPr>
      <mc:AlternateContent>
        <mc:Choice Requires="wps">
          <w:drawing>
            <wp:anchor distT="0" distB="0" distL="114300" distR="114300" simplePos="0" relativeHeight="503237480" behindDoc="1" locked="0" layoutInCell="1" allowOverlap="1" wp14:anchorId="383112E0" wp14:editId="4DADE5A1">
              <wp:simplePos x="0" y="0"/>
              <wp:positionH relativeFrom="page">
                <wp:posOffset>890905</wp:posOffset>
              </wp:positionH>
              <wp:positionV relativeFrom="page">
                <wp:posOffset>9857105</wp:posOffset>
              </wp:positionV>
              <wp:extent cx="5984875" cy="0"/>
              <wp:effectExtent l="24130" t="27305" r="29845" b="29845"/>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875" cy="0"/>
                      </a:xfrm>
                      <a:prstGeom prst="line">
                        <a:avLst/>
                      </a:prstGeom>
                      <a:noFill/>
                      <a:ln w="44450">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48435FF" id="Line 37" o:spid="_x0000_s1026" style="position:absolute;z-index:-7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776.15pt" to="541.4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" strokecolor="#4f81bc" strokeweight="3.5pt">
              <w10:wrap anchorx="page" anchory="page"/>
            </v:line>
          </w:pict>
        </mc:Fallback>
      </mc:AlternateContent>
    </w:r>
    <w:r>
      <w:rPr>
        <w:noProof/>
        <w:lang w:bidi="ar-SA"/>
      </w:rPr>
      <mc:AlternateContent>
        <mc:Choice Requires="wps">
          <w:drawing>
            <wp:anchor distT="0" distB="0" distL="114300" distR="114300" simplePos="0" relativeHeight="503237504" behindDoc="1" locked="0" layoutInCell="1" allowOverlap="1" wp14:anchorId="234F2B8E" wp14:editId="2F46A6CD">
              <wp:simplePos x="0" y="0"/>
              <wp:positionH relativeFrom="page">
                <wp:posOffset>973455</wp:posOffset>
              </wp:positionH>
              <wp:positionV relativeFrom="page">
                <wp:posOffset>9949815</wp:posOffset>
              </wp:positionV>
              <wp:extent cx="1903095" cy="150495"/>
              <wp:effectExtent l="1905" t="0" r="0" b="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9D380" w14:textId="77777777" w:rsidR="002053DE" w:rsidRDefault="002053DE">
                          <w:pPr>
                            <w:spacing w:before="19"/>
                            <w:ind w:left="20"/>
                            <w:rPr>
                              <w:rFonts w:ascii="Arial Black" w:hAnsi="Arial Black"/>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F2B8E" id="_x0000_t202" coordsize="21600,21600" o:spt="202" path="m,l,21600r21600,l21600,xe">
              <v:stroke joinstyle="miter"/>
              <v:path gradientshapeok="t" o:connecttype="rect"/>
            </v:shapetype>
            <v:shape id="Text Box 36" o:spid="_x0000_s1026" type="#_x0000_t202" style="position:absolute;margin-left:76.65pt;margin-top:783.45pt;width:149.85pt;height:11.85pt;z-index:-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" filled="f" stroked="f">
              <v:textbox inset="0,0,0,0">
                <w:txbxContent>
                  <w:p w14:paraId="4479D380" w14:textId="77777777" w:rsidR="002053DE" w:rsidRDefault="002053DE">
                    <w:pPr>
                      <w:spacing w:before="19"/>
                      <w:ind w:left="20"/>
                      <w:rPr>
                        <w:rFonts w:ascii="Arial Black" w:hAnsi="Arial Black"/>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A30D" w14:textId="77777777" w:rsidR="00034B67" w:rsidRDefault="00034B67">
      <w:r>
        <w:separator/>
      </w:r>
    </w:p>
  </w:footnote>
  <w:footnote w:type="continuationSeparator" w:id="0">
    <w:p w14:paraId="2409F337" w14:textId="77777777" w:rsidR="00034B67" w:rsidRDefault="0003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5476"/>
      <w:gridCol w:w="2011"/>
    </w:tblGrid>
    <w:tr w:rsidR="002053DE" w14:paraId="3C6956B6" w14:textId="77777777" w:rsidTr="004B6D45">
      <w:trPr>
        <w:trHeight w:val="1579"/>
        <w:jc w:val="center"/>
      </w:trPr>
      <w:tc>
        <w:tcPr>
          <w:tcW w:w="2888" w:type="dxa"/>
        </w:tcPr>
        <w:p w14:paraId="03E1507D" w14:textId="77777777" w:rsidR="002053DE" w:rsidRDefault="002053DE" w:rsidP="00C61C24">
          <w:pPr>
            <w:pStyle w:val="Textoindependiente"/>
            <w:spacing w:before="240" w:after="240"/>
            <w:ind w:left="-119" w:firstLine="119"/>
            <w:jc w:val="center"/>
          </w:pPr>
          <w:r w:rsidRPr="004136F2">
            <w:rPr>
              <w:b/>
              <w:noProof/>
              <w:color w:val="1F497D"/>
              <w:sz w:val="96"/>
              <w:szCs w:val="96"/>
              <w:lang w:bidi="ar-SA"/>
            </w:rPr>
            <w:drawing>
              <wp:inline distT="0" distB="0" distL="0" distR="0" wp14:anchorId="238DA602" wp14:editId="0C266A74">
                <wp:extent cx="571500" cy="571500"/>
                <wp:effectExtent l="0" t="0" r="0" b="0"/>
                <wp:docPr id="1818425124" name="Imagen 1818425124" descr="C:\Users\User\Desktop\unach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C:\Users\User\Desktop\unach sel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136F2">
            <w:rPr>
              <w:noProof/>
              <w:lang w:bidi="ar-SA"/>
            </w:rPr>
            <w:drawing>
              <wp:inline distT="0" distB="0" distL="0" distR="0" wp14:anchorId="38CEA1CF" wp14:editId="6A22487B">
                <wp:extent cx="971550" cy="406807"/>
                <wp:effectExtent l="0" t="0" r="0" b="0"/>
                <wp:docPr id="1258989429" name="Imagen 1258989429" descr="C:\Users\User\Desktop\UN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C:\Users\User\Desktop\UNACH.png"/>
                        <pic:cNvPicPr>
                          <a:picLocks noChangeAspect="1" noChangeArrowheads="1"/>
                        </pic:cNvPicPr>
                      </pic:nvPicPr>
                      <pic:blipFill>
                        <a:blip r:embed="rId2">
                          <a:extLst>
                            <a:ext uri="{28A0092B-C50C-407E-A947-70E740481C1C}">
                              <a14:useLocalDpi xmlns:a14="http://schemas.microsoft.com/office/drawing/2010/main" val="0"/>
                            </a:ext>
                          </a:extLst>
                        </a:blip>
                        <a:srcRect l="25510"/>
                        <a:stretch>
                          <a:fillRect/>
                        </a:stretch>
                      </pic:blipFill>
                      <pic:spPr bwMode="auto">
                        <a:xfrm>
                          <a:off x="0" y="0"/>
                          <a:ext cx="997608" cy="417718"/>
                        </a:xfrm>
                        <a:prstGeom prst="rect">
                          <a:avLst/>
                        </a:prstGeom>
                        <a:noFill/>
                        <a:ln>
                          <a:noFill/>
                        </a:ln>
                      </pic:spPr>
                    </pic:pic>
                  </a:graphicData>
                </a:graphic>
              </wp:inline>
            </w:drawing>
          </w:r>
        </w:p>
      </w:tc>
      <w:tc>
        <w:tcPr>
          <w:tcW w:w="5476" w:type="dxa"/>
        </w:tcPr>
        <w:p w14:paraId="75D980FB" w14:textId="77777777" w:rsidR="002053DE" w:rsidRDefault="002053DE" w:rsidP="00431DC1">
          <w:pPr>
            <w:spacing w:before="240"/>
            <w:ind w:left="505" w:right="11" w:hanging="488"/>
            <w:jc w:val="center"/>
            <w:rPr>
              <w:b/>
              <w:sz w:val="20"/>
              <w:szCs w:val="20"/>
            </w:rPr>
          </w:pPr>
        </w:p>
        <w:p w14:paraId="34361884" w14:textId="77777777" w:rsidR="002053DE" w:rsidRPr="00306331" w:rsidRDefault="002053DE" w:rsidP="00431DC1">
          <w:pPr>
            <w:spacing w:before="240"/>
            <w:ind w:left="505" w:right="11" w:hanging="488"/>
            <w:jc w:val="center"/>
            <w:rPr>
              <w:b/>
              <w:sz w:val="20"/>
              <w:szCs w:val="20"/>
            </w:rPr>
          </w:pPr>
          <w:r w:rsidRPr="00306331">
            <w:rPr>
              <w:b/>
              <w:sz w:val="20"/>
              <w:szCs w:val="20"/>
            </w:rPr>
            <w:t>UNIVERSIDAD NACIONAL DE CHIMBORAZO</w:t>
          </w:r>
        </w:p>
        <w:p w14:paraId="1A575932" w14:textId="77777777" w:rsidR="002053DE" w:rsidRDefault="002053DE" w:rsidP="00431DC1">
          <w:pPr>
            <w:pStyle w:val="Textoindependiente"/>
            <w:ind w:left="145"/>
            <w:jc w:val="center"/>
          </w:pPr>
          <w:r w:rsidRPr="00306331">
            <w:rPr>
              <w:b/>
            </w:rPr>
            <w:t>FACULTAD DE CIENCIAS DE LA SALUD CARRERA DE MEDICINA</w:t>
          </w:r>
        </w:p>
        <w:p w14:paraId="24059374" w14:textId="77777777" w:rsidR="002053DE" w:rsidRPr="00306331" w:rsidRDefault="002053DE" w:rsidP="00431DC1">
          <w:pPr>
            <w:ind w:left="505" w:right="11" w:hanging="488"/>
            <w:jc w:val="center"/>
            <w:rPr>
              <w:b/>
              <w:sz w:val="20"/>
              <w:szCs w:val="20"/>
            </w:rPr>
          </w:pPr>
          <w:r>
            <w:rPr>
              <w:b/>
              <w:sz w:val="20"/>
              <w:szCs w:val="20"/>
            </w:rPr>
            <w:t xml:space="preserve">GUÍA </w:t>
          </w:r>
          <w:r w:rsidRPr="00306331">
            <w:rPr>
              <w:b/>
              <w:sz w:val="20"/>
              <w:szCs w:val="20"/>
            </w:rPr>
            <w:t>DE PRACTICA DE BIOQUÍMICA I</w:t>
          </w:r>
          <w:r>
            <w:rPr>
              <w:b/>
              <w:sz w:val="20"/>
              <w:szCs w:val="20"/>
            </w:rPr>
            <w:t>I</w:t>
          </w:r>
        </w:p>
        <w:p w14:paraId="04F69D24" w14:textId="77777777" w:rsidR="002053DE" w:rsidRDefault="002053DE" w:rsidP="00431DC1">
          <w:pPr>
            <w:pStyle w:val="Textoindependiente"/>
            <w:spacing w:line="14" w:lineRule="auto"/>
          </w:pPr>
        </w:p>
      </w:tc>
      <w:tc>
        <w:tcPr>
          <w:tcW w:w="2011" w:type="dxa"/>
        </w:tcPr>
        <w:p w14:paraId="03F712F2" w14:textId="77777777" w:rsidR="002053DE" w:rsidRPr="00CA4583" w:rsidRDefault="002053DE" w:rsidP="00431DC1">
          <w:pPr>
            <w:pStyle w:val="Textoindependiente"/>
            <w:jc w:val="center"/>
            <w:rPr>
              <w:color w:val="000000" w:themeColor="text1"/>
              <w:sz w:val="16"/>
              <w:szCs w:val="16"/>
            </w:rPr>
          </w:pPr>
        </w:p>
        <w:p w14:paraId="389E8F7A" w14:textId="77777777" w:rsidR="002053DE" w:rsidRPr="00CA4583" w:rsidRDefault="002053DE" w:rsidP="00431DC1">
          <w:pPr>
            <w:pStyle w:val="Textoindependiente"/>
            <w:jc w:val="center"/>
            <w:rPr>
              <w:color w:val="000000" w:themeColor="text1"/>
              <w:sz w:val="16"/>
              <w:szCs w:val="16"/>
            </w:rPr>
          </w:pPr>
        </w:p>
        <w:p w14:paraId="35F312B0" w14:textId="77777777" w:rsidR="002053DE" w:rsidRPr="00CA4583" w:rsidRDefault="002053DE" w:rsidP="00431DC1">
          <w:pPr>
            <w:pStyle w:val="Textoindependiente"/>
            <w:jc w:val="center"/>
            <w:rPr>
              <w:color w:val="000000" w:themeColor="text1"/>
              <w:sz w:val="16"/>
              <w:szCs w:val="16"/>
            </w:rPr>
          </w:pPr>
        </w:p>
        <w:p w14:paraId="4920BBD5" w14:textId="77777777" w:rsidR="002053DE" w:rsidRPr="00CA4583" w:rsidRDefault="002053DE" w:rsidP="00431DC1">
          <w:pPr>
            <w:pStyle w:val="Textoindependiente"/>
            <w:jc w:val="right"/>
            <w:rPr>
              <w:color w:val="000000" w:themeColor="text1"/>
              <w:sz w:val="16"/>
              <w:szCs w:val="16"/>
              <w:bdr w:val="single" w:sz="4" w:space="0" w:color="auto"/>
            </w:rPr>
          </w:pPr>
        </w:p>
        <w:p w14:paraId="07D2C8AD" w14:textId="54AB52C5" w:rsidR="002053DE" w:rsidRPr="00CA4583" w:rsidRDefault="004B6D45" w:rsidP="00431DC1">
          <w:pPr>
            <w:pStyle w:val="Textoindependiente"/>
            <w:jc w:val="right"/>
            <w:rPr>
              <w:color w:val="000000" w:themeColor="text1"/>
              <w:sz w:val="16"/>
              <w:szCs w:val="16"/>
            </w:rPr>
          </w:pPr>
          <w:r w:rsidRPr="00490543">
            <w:rPr>
              <w:sz w:val="16"/>
              <w:szCs w:val="16"/>
              <w:bdr w:val="single" w:sz="4" w:space="0" w:color="auto"/>
            </w:rPr>
            <w:t>LAB E201- BLOQUE E</w:t>
          </w:r>
        </w:p>
      </w:tc>
    </w:tr>
  </w:tbl>
  <w:p w14:paraId="303050FF" w14:textId="77777777" w:rsidR="002053DE" w:rsidRDefault="002053DE">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D66"/>
    <w:multiLevelType w:val="multilevel"/>
    <w:tmpl w:val="F74A836E"/>
    <w:lvl w:ilvl="0">
      <w:start w:val="1"/>
      <w:numFmt w:val="decimal"/>
      <w:lvlText w:val="%1."/>
      <w:lvlJc w:val="left"/>
      <w:pPr>
        <w:ind w:left="360" w:hanging="360"/>
      </w:pPr>
    </w:lvl>
    <w:lvl w:ilvl="1">
      <w:start w:val="1"/>
      <w:numFmt w:val="upperLetter"/>
      <w:lvlText w:val="%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730943"/>
    <w:multiLevelType w:val="hybridMultilevel"/>
    <w:tmpl w:val="E104D6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5706A8"/>
    <w:multiLevelType w:val="hybridMultilevel"/>
    <w:tmpl w:val="FB4AD0CE"/>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135B56"/>
    <w:multiLevelType w:val="hybridMultilevel"/>
    <w:tmpl w:val="66E013B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15:restartNumberingAfterBreak="0">
    <w:nsid w:val="0D540BCA"/>
    <w:multiLevelType w:val="multilevel"/>
    <w:tmpl w:val="94F26D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3C58CF"/>
    <w:multiLevelType w:val="hybridMultilevel"/>
    <w:tmpl w:val="6902E9D4"/>
    <w:lvl w:ilvl="0" w:tplc="70D40C64">
      <w:numFmt w:val="bullet"/>
      <w:lvlText w:val=""/>
      <w:lvlJc w:val="left"/>
      <w:pPr>
        <w:tabs>
          <w:tab w:val="num" w:pos="1068"/>
        </w:tabs>
        <w:ind w:left="1068" w:hanging="360"/>
      </w:pPr>
      <w:rPr>
        <w:rFonts w:ascii="Symbol" w:hAnsi="Symbol" w:cs="Times New Roman" w:hint="default"/>
        <w:sz w:val="18"/>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9DA6929"/>
    <w:multiLevelType w:val="multilevel"/>
    <w:tmpl w:val="E0EC767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A851B46"/>
    <w:multiLevelType w:val="hybridMultilevel"/>
    <w:tmpl w:val="EC089A5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F14934"/>
    <w:multiLevelType w:val="hybridMultilevel"/>
    <w:tmpl w:val="FB4AD0CE"/>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085F1E"/>
    <w:multiLevelType w:val="hybridMultilevel"/>
    <w:tmpl w:val="AB8EEBFE"/>
    <w:lvl w:ilvl="0" w:tplc="70D40C64">
      <w:numFmt w:val="bullet"/>
      <w:lvlText w:val=""/>
      <w:lvlJc w:val="left"/>
      <w:pPr>
        <w:tabs>
          <w:tab w:val="num" w:pos="1069"/>
        </w:tabs>
        <w:ind w:left="1069" w:hanging="360"/>
      </w:pPr>
      <w:rPr>
        <w:rFonts w:ascii="Symbol" w:hAnsi="Symbol" w:cs="Times New Roman" w:hint="default"/>
        <w:sz w:val="18"/>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E891F09"/>
    <w:multiLevelType w:val="multilevel"/>
    <w:tmpl w:val="601EEB48"/>
    <w:lvl w:ilvl="0">
      <w:start w:val="1"/>
      <w:numFmt w:val="bullet"/>
      <w:lvlText w:val=""/>
      <w:lvlJc w:val="left"/>
      <w:pPr>
        <w:ind w:left="360" w:hanging="360"/>
      </w:pPr>
      <w:rPr>
        <w:rFonts w:ascii="Wingdings" w:hAnsi="Wingdings" w:hint="default"/>
      </w:rPr>
    </w:lvl>
    <w:lvl w:ilvl="1">
      <w:start w:val="1"/>
      <w:numFmt w:val="upperLetter"/>
      <w:lvlText w:val="%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1917303"/>
    <w:multiLevelType w:val="hybridMultilevel"/>
    <w:tmpl w:val="642C811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64F6C76"/>
    <w:multiLevelType w:val="hybridMultilevel"/>
    <w:tmpl w:val="5E8A57B6"/>
    <w:lvl w:ilvl="0" w:tplc="70D40C64">
      <w:numFmt w:val="bullet"/>
      <w:lvlText w:val=""/>
      <w:lvlJc w:val="left"/>
      <w:pPr>
        <w:tabs>
          <w:tab w:val="num" w:pos="360"/>
        </w:tabs>
        <w:ind w:left="360" w:hanging="360"/>
      </w:pPr>
      <w:rPr>
        <w:rFonts w:ascii="Symbol" w:hAnsi="Symbol" w:cs="Times New Roman"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876A2"/>
    <w:multiLevelType w:val="hybridMultilevel"/>
    <w:tmpl w:val="E1C6EF44"/>
    <w:lvl w:ilvl="0" w:tplc="30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15:restartNumberingAfterBreak="0">
    <w:nsid w:val="2CE050CC"/>
    <w:multiLevelType w:val="hybridMultilevel"/>
    <w:tmpl w:val="EF7646EC"/>
    <w:lvl w:ilvl="0" w:tplc="BA1AE8BC">
      <w:start w:val="1"/>
      <w:numFmt w:val="lowerLetter"/>
      <w:lvlText w:val="%1."/>
      <w:lvlJc w:val="left"/>
      <w:pPr>
        <w:tabs>
          <w:tab w:val="num" w:pos="454"/>
        </w:tabs>
        <w:ind w:left="454" w:hanging="454"/>
      </w:pPr>
      <w:rPr>
        <w:rFonts w:hint="default"/>
      </w:rPr>
    </w:lvl>
    <w:lvl w:ilvl="1" w:tplc="143CA4F0">
      <w:start w:val="1"/>
      <w:numFmt w:val="decimal"/>
      <w:lvlText w:val="%2."/>
      <w:lvlJc w:val="left"/>
      <w:pPr>
        <w:tabs>
          <w:tab w:val="num" w:pos="1048"/>
        </w:tabs>
        <w:ind w:left="1048" w:hanging="705"/>
      </w:pPr>
      <w:rPr>
        <w:rFonts w:hint="default"/>
      </w:rPr>
    </w:lvl>
    <w:lvl w:ilvl="2" w:tplc="0C0A001B">
      <w:start w:val="1"/>
      <w:numFmt w:val="lowerRoman"/>
      <w:lvlText w:val="%3."/>
      <w:lvlJc w:val="right"/>
      <w:pPr>
        <w:tabs>
          <w:tab w:val="num" w:pos="1423"/>
        </w:tabs>
        <w:ind w:left="1423" w:hanging="180"/>
      </w:pPr>
    </w:lvl>
    <w:lvl w:ilvl="3" w:tplc="565EDCAE">
      <w:start w:val="1"/>
      <w:numFmt w:val="lowerLetter"/>
      <w:lvlText w:val="%4)"/>
      <w:lvlJc w:val="left"/>
      <w:pPr>
        <w:tabs>
          <w:tab w:val="num" w:pos="2488"/>
        </w:tabs>
        <w:ind w:left="2488" w:hanging="705"/>
      </w:pPr>
      <w:rPr>
        <w:rFonts w:hint="default"/>
        <w:b/>
        <w:i/>
      </w:rPr>
    </w:lvl>
    <w:lvl w:ilvl="4" w:tplc="0C0A0019">
      <w:start w:val="1"/>
      <w:numFmt w:val="lowerLetter"/>
      <w:lvlText w:val="%5."/>
      <w:lvlJc w:val="left"/>
      <w:pPr>
        <w:tabs>
          <w:tab w:val="num" w:pos="2863"/>
        </w:tabs>
        <w:ind w:left="2863" w:hanging="360"/>
      </w:pPr>
    </w:lvl>
    <w:lvl w:ilvl="5" w:tplc="0C0A001B">
      <w:start w:val="1"/>
      <w:numFmt w:val="lowerRoman"/>
      <w:lvlText w:val="%6."/>
      <w:lvlJc w:val="right"/>
      <w:pPr>
        <w:tabs>
          <w:tab w:val="num" w:pos="3583"/>
        </w:tabs>
        <w:ind w:left="3583" w:hanging="180"/>
      </w:pPr>
    </w:lvl>
    <w:lvl w:ilvl="6" w:tplc="0C0A000F">
      <w:start w:val="1"/>
      <w:numFmt w:val="decimal"/>
      <w:lvlText w:val="%7."/>
      <w:lvlJc w:val="left"/>
      <w:pPr>
        <w:tabs>
          <w:tab w:val="num" w:pos="4303"/>
        </w:tabs>
        <w:ind w:left="4303" w:hanging="360"/>
      </w:pPr>
    </w:lvl>
    <w:lvl w:ilvl="7" w:tplc="0C0A0019" w:tentative="1">
      <w:start w:val="1"/>
      <w:numFmt w:val="lowerLetter"/>
      <w:lvlText w:val="%8."/>
      <w:lvlJc w:val="left"/>
      <w:pPr>
        <w:tabs>
          <w:tab w:val="num" w:pos="5023"/>
        </w:tabs>
        <w:ind w:left="5023" w:hanging="360"/>
      </w:pPr>
    </w:lvl>
    <w:lvl w:ilvl="8" w:tplc="0C0A001B" w:tentative="1">
      <w:start w:val="1"/>
      <w:numFmt w:val="lowerRoman"/>
      <w:lvlText w:val="%9."/>
      <w:lvlJc w:val="right"/>
      <w:pPr>
        <w:tabs>
          <w:tab w:val="num" w:pos="5743"/>
        </w:tabs>
        <w:ind w:left="5743" w:hanging="180"/>
      </w:pPr>
    </w:lvl>
  </w:abstractNum>
  <w:abstractNum w:abstractNumId="15" w15:restartNumberingAfterBreak="0">
    <w:nsid w:val="2E286FB4"/>
    <w:multiLevelType w:val="hybridMultilevel"/>
    <w:tmpl w:val="13145D22"/>
    <w:lvl w:ilvl="0" w:tplc="70D40C64">
      <w:numFmt w:val="bullet"/>
      <w:lvlText w:val=""/>
      <w:lvlJc w:val="left"/>
      <w:pPr>
        <w:tabs>
          <w:tab w:val="num" w:pos="1068"/>
        </w:tabs>
        <w:ind w:left="1068" w:hanging="360"/>
      </w:pPr>
      <w:rPr>
        <w:rFonts w:ascii="Symbol" w:hAnsi="Symbol" w:cs="Times New Roman" w:hint="default"/>
        <w:sz w:val="18"/>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0637F07"/>
    <w:multiLevelType w:val="hybridMultilevel"/>
    <w:tmpl w:val="2D8845F2"/>
    <w:lvl w:ilvl="0" w:tplc="4F76CC24">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465"/>
        </w:tabs>
        <w:ind w:left="-465" w:hanging="360"/>
      </w:pPr>
    </w:lvl>
    <w:lvl w:ilvl="2" w:tplc="0C0A001B">
      <w:start w:val="1"/>
      <w:numFmt w:val="lowerRoman"/>
      <w:lvlText w:val="%3."/>
      <w:lvlJc w:val="right"/>
      <w:pPr>
        <w:tabs>
          <w:tab w:val="num" w:pos="255"/>
        </w:tabs>
        <w:ind w:left="255" w:hanging="180"/>
      </w:pPr>
    </w:lvl>
    <w:lvl w:ilvl="3" w:tplc="0C0A000F">
      <w:start w:val="1"/>
      <w:numFmt w:val="decimal"/>
      <w:lvlText w:val="%4."/>
      <w:lvlJc w:val="left"/>
      <w:pPr>
        <w:tabs>
          <w:tab w:val="num" w:pos="975"/>
        </w:tabs>
        <w:ind w:left="975" w:hanging="360"/>
      </w:pPr>
    </w:lvl>
    <w:lvl w:ilvl="4" w:tplc="0C0A0019">
      <w:start w:val="1"/>
      <w:numFmt w:val="lowerLetter"/>
      <w:lvlText w:val="%5."/>
      <w:lvlJc w:val="left"/>
      <w:pPr>
        <w:tabs>
          <w:tab w:val="num" w:pos="1695"/>
        </w:tabs>
        <w:ind w:left="1695" w:hanging="360"/>
      </w:pPr>
    </w:lvl>
    <w:lvl w:ilvl="5" w:tplc="0C0A001B" w:tentative="1">
      <w:start w:val="1"/>
      <w:numFmt w:val="lowerRoman"/>
      <w:lvlText w:val="%6."/>
      <w:lvlJc w:val="right"/>
      <w:pPr>
        <w:tabs>
          <w:tab w:val="num" w:pos="2415"/>
        </w:tabs>
        <w:ind w:left="2415" w:hanging="180"/>
      </w:pPr>
    </w:lvl>
    <w:lvl w:ilvl="6" w:tplc="0C0A000F" w:tentative="1">
      <w:start w:val="1"/>
      <w:numFmt w:val="decimal"/>
      <w:lvlText w:val="%7."/>
      <w:lvlJc w:val="left"/>
      <w:pPr>
        <w:tabs>
          <w:tab w:val="num" w:pos="3135"/>
        </w:tabs>
        <w:ind w:left="3135" w:hanging="360"/>
      </w:pPr>
    </w:lvl>
    <w:lvl w:ilvl="7" w:tplc="0C0A0019" w:tentative="1">
      <w:start w:val="1"/>
      <w:numFmt w:val="lowerLetter"/>
      <w:lvlText w:val="%8."/>
      <w:lvlJc w:val="left"/>
      <w:pPr>
        <w:tabs>
          <w:tab w:val="num" w:pos="3855"/>
        </w:tabs>
        <w:ind w:left="3855" w:hanging="360"/>
      </w:pPr>
    </w:lvl>
    <w:lvl w:ilvl="8" w:tplc="0C0A001B" w:tentative="1">
      <w:start w:val="1"/>
      <w:numFmt w:val="lowerRoman"/>
      <w:lvlText w:val="%9."/>
      <w:lvlJc w:val="right"/>
      <w:pPr>
        <w:tabs>
          <w:tab w:val="num" w:pos="4575"/>
        </w:tabs>
        <w:ind w:left="4575" w:hanging="180"/>
      </w:pPr>
    </w:lvl>
  </w:abstractNum>
  <w:abstractNum w:abstractNumId="17" w15:restartNumberingAfterBreak="0">
    <w:nsid w:val="31890885"/>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6272485"/>
    <w:multiLevelType w:val="hybridMultilevel"/>
    <w:tmpl w:val="8BA0F44A"/>
    <w:lvl w:ilvl="0" w:tplc="70D40C64">
      <w:numFmt w:val="bullet"/>
      <w:lvlText w:val=""/>
      <w:lvlJc w:val="left"/>
      <w:pPr>
        <w:tabs>
          <w:tab w:val="num" w:pos="360"/>
        </w:tabs>
        <w:ind w:left="360" w:hanging="360"/>
      </w:pPr>
      <w:rPr>
        <w:rFonts w:ascii="Symbol" w:hAnsi="Symbol" w:cs="Times New Roman" w:hint="default"/>
        <w:sz w:val="18"/>
      </w:rPr>
    </w:lvl>
    <w:lvl w:ilvl="1" w:tplc="E5A22556">
      <w:start w:val="1"/>
      <w:numFmt w:val="upperLetter"/>
      <w:lvlText w:val="%2."/>
      <w:lvlJc w:val="left"/>
      <w:pPr>
        <w:tabs>
          <w:tab w:val="num" w:pos="1534"/>
        </w:tabs>
        <w:ind w:left="1534" w:hanging="1534"/>
      </w:pPr>
      <w:rPr>
        <w:rFonts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0678B"/>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3166B5E"/>
    <w:multiLevelType w:val="hybridMultilevel"/>
    <w:tmpl w:val="644C3968"/>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15:restartNumberingAfterBreak="0">
    <w:nsid w:val="439C7F2B"/>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48567BE"/>
    <w:multiLevelType w:val="multilevel"/>
    <w:tmpl w:val="CEF406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5104B8A"/>
    <w:multiLevelType w:val="hybridMultilevel"/>
    <w:tmpl w:val="A7B2F256"/>
    <w:lvl w:ilvl="0" w:tplc="5AE8EE68">
      <w:start w:val="1"/>
      <w:numFmt w:val="upperRoman"/>
      <w:lvlText w:val="%1."/>
      <w:lvlJc w:val="left"/>
      <w:pPr>
        <w:ind w:left="827" w:hanging="720"/>
      </w:pPr>
      <w:rPr>
        <w:rFonts w:hint="default"/>
        <w:w w:val="90"/>
      </w:rPr>
    </w:lvl>
    <w:lvl w:ilvl="1" w:tplc="300A0019" w:tentative="1">
      <w:start w:val="1"/>
      <w:numFmt w:val="lowerLetter"/>
      <w:lvlText w:val="%2."/>
      <w:lvlJc w:val="left"/>
      <w:pPr>
        <w:ind w:left="1187" w:hanging="360"/>
      </w:pPr>
    </w:lvl>
    <w:lvl w:ilvl="2" w:tplc="300A001B" w:tentative="1">
      <w:start w:val="1"/>
      <w:numFmt w:val="lowerRoman"/>
      <w:lvlText w:val="%3."/>
      <w:lvlJc w:val="right"/>
      <w:pPr>
        <w:ind w:left="1907" w:hanging="180"/>
      </w:pPr>
    </w:lvl>
    <w:lvl w:ilvl="3" w:tplc="300A000F" w:tentative="1">
      <w:start w:val="1"/>
      <w:numFmt w:val="decimal"/>
      <w:lvlText w:val="%4."/>
      <w:lvlJc w:val="left"/>
      <w:pPr>
        <w:ind w:left="2627" w:hanging="360"/>
      </w:pPr>
    </w:lvl>
    <w:lvl w:ilvl="4" w:tplc="300A0019" w:tentative="1">
      <w:start w:val="1"/>
      <w:numFmt w:val="lowerLetter"/>
      <w:lvlText w:val="%5."/>
      <w:lvlJc w:val="left"/>
      <w:pPr>
        <w:ind w:left="3347" w:hanging="360"/>
      </w:pPr>
    </w:lvl>
    <w:lvl w:ilvl="5" w:tplc="300A001B" w:tentative="1">
      <w:start w:val="1"/>
      <w:numFmt w:val="lowerRoman"/>
      <w:lvlText w:val="%6."/>
      <w:lvlJc w:val="right"/>
      <w:pPr>
        <w:ind w:left="4067" w:hanging="180"/>
      </w:pPr>
    </w:lvl>
    <w:lvl w:ilvl="6" w:tplc="300A000F" w:tentative="1">
      <w:start w:val="1"/>
      <w:numFmt w:val="decimal"/>
      <w:lvlText w:val="%7."/>
      <w:lvlJc w:val="left"/>
      <w:pPr>
        <w:ind w:left="4787" w:hanging="360"/>
      </w:pPr>
    </w:lvl>
    <w:lvl w:ilvl="7" w:tplc="300A0019" w:tentative="1">
      <w:start w:val="1"/>
      <w:numFmt w:val="lowerLetter"/>
      <w:lvlText w:val="%8."/>
      <w:lvlJc w:val="left"/>
      <w:pPr>
        <w:ind w:left="5507" w:hanging="360"/>
      </w:pPr>
    </w:lvl>
    <w:lvl w:ilvl="8" w:tplc="300A001B" w:tentative="1">
      <w:start w:val="1"/>
      <w:numFmt w:val="lowerRoman"/>
      <w:lvlText w:val="%9."/>
      <w:lvlJc w:val="right"/>
      <w:pPr>
        <w:ind w:left="6227" w:hanging="180"/>
      </w:pPr>
    </w:lvl>
  </w:abstractNum>
  <w:abstractNum w:abstractNumId="24" w15:restartNumberingAfterBreak="0">
    <w:nsid w:val="451323B8"/>
    <w:multiLevelType w:val="hybridMultilevel"/>
    <w:tmpl w:val="2AEC2C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6A15B7B"/>
    <w:multiLevelType w:val="multilevel"/>
    <w:tmpl w:val="94F26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9266ED9"/>
    <w:multiLevelType w:val="hybridMultilevel"/>
    <w:tmpl w:val="81C86854"/>
    <w:lvl w:ilvl="0" w:tplc="533C8D26">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A196067"/>
    <w:multiLevelType w:val="hybridMultilevel"/>
    <w:tmpl w:val="59543FC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4FED71C0"/>
    <w:multiLevelType w:val="hybridMultilevel"/>
    <w:tmpl w:val="642C811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C0A3E66"/>
    <w:multiLevelType w:val="hybridMultilevel"/>
    <w:tmpl w:val="672C848C"/>
    <w:lvl w:ilvl="0" w:tplc="F7BA5758">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0" w15:restartNumberingAfterBreak="0">
    <w:nsid w:val="5C0C0703"/>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D210B9A"/>
    <w:multiLevelType w:val="multilevel"/>
    <w:tmpl w:val="7846988A"/>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8246AF5"/>
    <w:multiLevelType w:val="hybridMultilevel"/>
    <w:tmpl w:val="ABF42C9E"/>
    <w:lvl w:ilvl="0" w:tplc="300A000B">
      <w:start w:val="1"/>
      <w:numFmt w:val="bullet"/>
      <w:lvlText w:val=""/>
      <w:lvlJc w:val="left"/>
      <w:pPr>
        <w:ind w:left="644" w:hanging="360"/>
      </w:pPr>
      <w:rPr>
        <w:rFonts w:ascii="Wingdings" w:hAnsi="Wingdings"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33" w15:restartNumberingAfterBreak="0">
    <w:nsid w:val="691B729E"/>
    <w:multiLevelType w:val="hybridMultilevel"/>
    <w:tmpl w:val="90AC8C3C"/>
    <w:lvl w:ilvl="0" w:tplc="43103830">
      <w:start w:val="1"/>
      <w:numFmt w:val="decimal"/>
      <w:lvlText w:val="%1."/>
      <w:lvlJc w:val="left"/>
      <w:pPr>
        <w:tabs>
          <w:tab w:val="num" w:pos="360"/>
        </w:tabs>
        <w:ind w:left="360" w:hanging="360"/>
      </w:pPr>
      <w:rPr>
        <w:rFonts w:hint="default"/>
      </w:rPr>
    </w:lvl>
    <w:lvl w:ilvl="1" w:tplc="F9EC90EC">
      <w:numFmt w:val="none"/>
      <w:lvlText w:val=""/>
      <w:lvlJc w:val="left"/>
      <w:pPr>
        <w:tabs>
          <w:tab w:val="num" w:pos="360"/>
        </w:tabs>
      </w:pPr>
    </w:lvl>
    <w:lvl w:ilvl="2" w:tplc="3F02B84C">
      <w:numFmt w:val="none"/>
      <w:lvlText w:val=""/>
      <w:lvlJc w:val="left"/>
      <w:pPr>
        <w:tabs>
          <w:tab w:val="num" w:pos="360"/>
        </w:tabs>
      </w:pPr>
    </w:lvl>
    <w:lvl w:ilvl="3" w:tplc="B628CCB8">
      <w:numFmt w:val="none"/>
      <w:lvlText w:val=""/>
      <w:lvlJc w:val="left"/>
      <w:pPr>
        <w:tabs>
          <w:tab w:val="num" w:pos="360"/>
        </w:tabs>
      </w:pPr>
    </w:lvl>
    <w:lvl w:ilvl="4" w:tplc="652CA37C">
      <w:numFmt w:val="none"/>
      <w:lvlText w:val=""/>
      <w:lvlJc w:val="left"/>
      <w:pPr>
        <w:tabs>
          <w:tab w:val="num" w:pos="360"/>
        </w:tabs>
      </w:pPr>
    </w:lvl>
    <w:lvl w:ilvl="5" w:tplc="5162A2BA">
      <w:numFmt w:val="none"/>
      <w:lvlText w:val=""/>
      <w:lvlJc w:val="left"/>
      <w:pPr>
        <w:tabs>
          <w:tab w:val="num" w:pos="360"/>
        </w:tabs>
      </w:pPr>
    </w:lvl>
    <w:lvl w:ilvl="6" w:tplc="6422EF02">
      <w:numFmt w:val="none"/>
      <w:lvlText w:val=""/>
      <w:lvlJc w:val="left"/>
      <w:pPr>
        <w:tabs>
          <w:tab w:val="num" w:pos="360"/>
        </w:tabs>
      </w:pPr>
    </w:lvl>
    <w:lvl w:ilvl="7" w:tplc="A0E4CF42">
      <w:numFmt w:val="none"/>
      <w:lvlText w:val=""/>
      <w:lvlJc w:val="left"/>
      <w:pPr>
        <w:tabs>
          <w:tab w:val="num" w:pos="360"/>
        </w:tabs>
      </w:pPr>
    </w:lvl>
    <w:lvl w:ilvl="8" w:tplc="D2688B98">
      <w:numFmt w:val="none"/>
      <w:lvlText w:val=""/>
      <w:lvlJc w:val="left"/>
      <w:pPr>
        <w:tabs>
          <w:tab w:val="num" w:pos="360"/>
        </w:tabs>
      </w:pPr>
    </w:lvl>
  </w:abstractNum>
  <w:abstractNum w:abstractNumId="34" w15:restartNumberingAfterBreak="0">
    <w:nsid w:val="6A51748D"/>
    <w:multiLevelType w:val="hybridMultilevel"/>
    <w:tmpl w:val="B9F0E20C"/>
    <w:lvl w:ilvl="0" w:tplc="0FAEC2F4">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C833CC5"/>
    <w:multiLevelType w:val="hybridMultilevel"/>
    <w:tmpl w:val="110AE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E14B01"/>
    <w:multiLevelType w:val="hybridMultilevel"/>
    <w:tmpl w:val="81C86854"/>
    <w:lvl w:ilvl="0" w:tplc="533C8D26">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6712A22"/>
    <w:multiLevelType w:val="multilevel"/>
    <w:tmpl w:val="CEF406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77403406"/>
    <w:multiLevelType w:val="hybridMultilevel"/>
    <w:tmpl w:val="8B501294"/>
    <w:lvl w:ilvl="0" w:tplc="5FA81F84">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15:restartNumberingAfterBreak="0">
    <w:nsid w:val="7A2D63B8"/>
    <w:multiLevelType w:val="multilevel"/>
    <w:tmpl w:val="BE14B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B192FCE"/>
    <w:multiLevelType w:val="hybridMultilevel"/>
    <w:tmpl w:val="70F873C4"/>
    <w:lvl w:ilvl="0" w:tplc="06FC446A">
      <w:start w:val="1"/>
      <w:numFmt w:val="bullet"/>
      <w:lvlText w:val=""/>
      <w:lvlJc w:val="left"/>
      <w:pPr>
        <w:tabs>
          <w:tab w:val="num" w:pos="1068"/>
        </w:tabs>
        <w:ind w:left="1048" w:hanging="34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B5C54EB"/>
    <w:multiLevelType w:val="hybridMultilevel"/>
    <w:tmpl w:val="F0C0B2DE"/>
    <w:lvl w:ilvl="0" w:tplc="70D40C64">
      <w:numFmt w:val="bullet"/>
      <w:lvlText w:val=""/>
      <w:lvlJc w:val="left"/>
      <w:pPr>
        <w:tabs>
          <w:tab w:val="num" w:pos="1068"/>
        </w:tabs>
        <w:ind w:left="1068" w:hanging="360"/>
      </w:pPr>
      <w:rPr>
        <w:rFonts w:ascii="Symbol" w:hAnsi="Symbol" w:cs="Times New Roman" w:hint="default"/>
        <w:sz w:val="18"/>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13"/>
  </w:num>
  <w:num w:numId="2">
    <w:abstractNumId w:val="0"/>
  </w:num>
  <w:num w:numId="3">
    <w:abstractNumId w:val="23"/>
  </w:num>
  <w:num w:numId="4">
    <w:abstractNumId w:val="40"/>
  </w:num>
  <w:num w:numId="5">
    <w:abstractNumId w:val="2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18"/>
  </w:num>
  <w:num w:numId="10">
    <w:abstractNumId w:val="33"/>
  </w:num>
  <w:num w:numId="11">
    <w:abstractNumId w:val="37"/>
  </w:num>
  <w:num w:numId="12">
    <w:abstractNumId w:val="22"/>
  </w:num>
  <w:num w:numId="13">
    <w:abstractNumId w:val="14"/>
  </w:num>
  <w:num w:numId="14">
    <w:abstractNumId w:val="5"/>
  </w:num>
  <w:num w:numId="15">
    <w:abstractNumId w:val="41"/>
  </w:num>
  <w:num w:numId="16">
    <w:abstractNumId w:val="15"/>
  </w:num>
  <w:num w:numId="17">
    <w:abstractNumId w:val="9"/>
  </w:num>
  <w:num w:numId="18">
    <w:abstractNumId w:val="29"/>
  </w:num>
  <w:num w:numId="19">
    <w:abstractNumId w:val="28"/>
  </w:num>
  <w:num w:numId="20">
    <w:abstractNumId w:val="31"/>
  </w:num>
  <w:num w:numId="21">
    <w:abstractNumId w:val="11"/>
  </w:num>
  <w:num w:numId="22">
    <w:abstractNumId w:val="7"/>
  </w:num>
  <w:num w:numId="23">
    <w:abstractNumId w:val="1"/>
  </w:num>
  <w:num w:numId="24">
    <w:abstractNumId w:val="3"/>
  </w:num>
  <w:num w:numId="25">
    <w:abstractNumId w:val="20"/>
  </w:num>
  <w:num w:numId="26">
    <w:abstractNumId w:val="32"/>
  </w:num>
  <w:num w:numId="27">
    <w:abstractNumId w:val="27"/>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
  </w:num>
  <w:num w:numId="31">
    <w:abstractNumId w:val="25"/>
  </w:num>
  <w:num w:numId="32">
    <w:abstractNumId w:val="26"/>
  </w:num>
  <w:num w:numId="33">
    <w:abstractNumId w:val="38"/>
  </w:num>
  <w:num w:numId="34">
    <w:abstractNumId w:val="2"/>
  </w:num>
  <w:num w:numId="35">
    <w:abstractNumId w:val="8"/>
  </w:num>
  <w:num w:numId="36">
    <w:abstractNumId w:val="21"/>
  </w:num>
  <w:num w:numId="37">
    <w:abstractNumId w:val="39"/>
  </w:num>
  <w:num w:numId="38">
    <w:abstractNumId w:val="34"/>
  </w:num>
  <w:num w:numId="39">
    <w:abstractNumId w:val="19"/>
  </w:num>
  <w:num w:numId="40">
    <w:abstractNumId w:val="30"/>
  </w:num>
  <w:num w:numId="41">
    <w:abstractNumId w:val="17"/>
  </w:num>
  <w:num w:numId="42">
    <w:abstractNumId w:val="10"/>
  </w:num>
  <w:num w:numId="43">
    <w:abstractNumId w:val="6"/>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8F"/>
    <w:rsid w:val="00004F6D"/>
    <w:rsid w:val="000174D8"/>
    <w:rsid w:val="0002722D"/>
    <w:rsid w:val="0002735C"/>
    <w:rsid w:val="00034B18"/>
    <w:rsid w:val="00034B67"/>
    <w:rsid w:val="00041C76"/>
    <w:rsid w:val="000431E3"/>
    <w:rsid w:val="00043759"/>
    <w:rsid w:val="00044760"/>
    <w:rsid w:val="000461A1"/>
    <w:rsid w:val="0005293F"/>
    <w:rsid w:val="00056C6C"/>
    <w:rsid w:val="00057209"/>
    <w:rsid w:val="000638FE"/>
    <w:rsid w:val="00067FDB"/>
    <w:rsid w:val="0007151F"/>
    <w:rsid w:val="000767B4"/>
    <w:rsid w:val="000776FA"/>
    <w:rsid w:val="000807CE"/>
    <w:rsid w:val="00080870"/>
    <w:rsid w:val="00081A8A"/>
    <w:rsid w:val="00084796"/>
    <w:rsid w:val="00085CED"/>
    <w:rsid w:val="0009200C"/>
    <w:rsid w:val="00095993"/>
    <w:rsid w:val="00095C32"/>
    <w:rsid w:val="000A0F66"/>
    <w:rsid w:val="000B1411"/>
    <w:rsid w:val="000C5420"/>
    <w:rsid w:val="000C597B"/>
    <w:rsid w:val="000C5DC9"/>
    <w:rsid w:val="000D334B"/>
    <w:rsid w:val="000F13C3"/>
    <w:rsid w:val="000F43E2"/>
    <w:rsid w:val="00106947"/>
    <w:rsid w:val="00111ED0"/>
    <w:rsid w:val="00114090"/>
    <w:rsid w:val="001152DA"/>
    <w:rsid w:val="00116036"/>
    <w:rsid w:val="00121668"/>
    <w:rsid w:val="0013154D"/>
    <w:rsid w:val="001351E0"/>
    <w:rsid w:val="00136AB5"/>
    <w:rsid w:val="001464F1"/>
    <w:rsid w:val="001549C7"/>
    <w:rsid w:val="00154E00"/>
    <w:rsid w:val="001564F6"/>
    <w:rsid w:val="00167C3E"/>
    <w:rsid w:val="00170DCD"/>
    <w:rsid w:val="00171523"/>
    <w:rsid w:val="00177B42"/>
    <w:rsid w:val="001808DD"/>
    <w:rsid w:val="00181AF0"/>
    <w:rsid w:val="00182FB3"/>
    <w:rsid w:val="0019015F"/>
    <w:rsid w:val="00190B84"/>
    <w:rsid w:val="00192421"/>
    <w:rsid w:val="001947C0"/>
    <w:rsid w:val="00194CF9"/>
    <w:rsid w:val="001C3A3F"/>
    <w:rsid w:val="001C779E"/>
    <w:rsid w:val="001D43AA"/>
    <w:rsid w:val="001E2F64"/>
    <w:rsid w:val="001E4EF5"/>
    <w:rsid w:val="001F19A1"/>
    <w:rsid w:val="001F76FB"/>
    <w:rsid w:val="0020187E"/>
    <w:rsid w:val="002053DE"/>
    <w:rsid w:val="002221FF"/>
    <w:rsid w:val="00223DCC"/>
    <w:rsid w:val="00237328"/>
    <w:rsid w:val="002416ED"/>
    <w:rsid w:val="002423B8"/>
    <w:rsid w:val="002541C6"/>
    <w:rsid w:val="00257E93"/>
    <w:rsid w:val="0026133A"/>
    <w:rsid w:val="00262DB8"/>
    <w:rsid w:val="00270924"/>
    <w:rsid w:val="00276780"/>
    <w:rsid w:val="0028013D"/>
    <w:rsid w:val="00286623"/>
    <w:rsid w:val="0029048A"/>
    <w:rsid w:val="002909C1"/>
    <w:rsid w:val="00292A5B"/>
    <w:rsid w:val="002A0C9D"/>
    <w:rsid w:val="002A0E51"/>
    <w:rsid w:val="002A1D3B"/>
    <w:rsid w:val="002C3219"/>
    <w:rsid w:val="002D246F"/>
    <w:rsid w:val="002D3A9D"/>
    <w:rsid w:val="002E03D9"/>
    <w:rsid w:val="002E0A89"/>
    <w:rsid w:val="002E4F97"/>
    <w:rsid w:val="002F34B9"/>
    <w:rsid w:val="00300D66"/>
    <w:rsid w:val="0030524E"/>
    <w:rsid w:val="00306331"/>
    <w:rsid w:val="00312E1B"/>
    <w:rsid w:val="00313267"/>
    <w:rsid w:val="00325625"/>
    <w:rsid w:val="00326DF0"/>
    <w:rsid w:val="00336F3E"/>
    <w:rsid w:val="00344A59"/>
    <w:rsid w:val="00347C4E"/>
    <w:rsid w:val="00360739"/>
    <w:rsid w:val="00360D94"/>
    <w:rsid w:val="0037200C"/>
    <w:rsid w:val="00372B10"/>
    <w:rsid w:val="00376F18"/>
    <w:rsid w:val="003772CB"/>
    <w:rsid w:val="00377431"/>
    <w:rsid w:val="0038254F"/>
    <w:rsid w:val="003844B2"/>
    <w:rsid w:val="0038534E"/>
    <w:rsid w:val="00391BCD"/>
    <w:rsid w:val="00395FD1"/>
    <w:rsid w:val="003B413C"/>
    <w:rsid w:val="003B51FE"/>
    <w:rsid w:val="003C100B"/>
    <w:rsid w:val="003C390B"/>
    <w:rsid w:val="003C578B"/>
    <w:rsid w:val="003C7DA4"/>
    <w:rsid w:val="003D51D8"/>
    <w:rsid w:val="003D5A71"/>
    <w:rsid w:val="003D63B9"/>
    <w:rsid w:val="003D6B5B"/>
    <w:rsid w:val="003F08B0"/>
    <w:rsid w:val="003F0AA8"/>
    <w:rsid w:val="003F1F8F"/>
    <w:rsid w:val="003F6753"/>
    <w:rsid w:val="0040288B"/>
    <w:rsid w:val="00416AEC"/>
    <w:rsid w:val="00424929"/>
    <w:rsid w:val="00425EDD"/>
    <w:rsid w:val="00426DF4"/>
    <w:rsid w:val="00430F0E"/>
    <w:rsid w:val="00431C9C"/>
    <w:rsid w:val="00431DC1"/>
    <w:rsid w:val="004423C4"/>
    <w:rsid w:val="00443392"/>
    <w:rsid w:val="00443EF3"/>
    <w:rsid w:val="0045207A"/>
    <w:rsid w:val="004520D8"/>
    <w:rsid w:val="0045330D"/>
    <w:rsid w:val="0045512B"/>
    <w:rsid w:val="004579F7"/>
    <w:rsid w:val="00461FC1"/>
    <w:rsid w:val="00490021"/>
    <w:rsid w:val="00492CFF"/>
    <w:rsid w:val="00493285"/>
    <w:rsid w:val="004954AD"/>
    <w:rsid w:val="004A3DB0"/>
    <w:rsid w:val="004A5C43"/>
    <w:rsid w:val="004A6E81"/>
    <w:rsid w:val="004B2145"/>
    <w:rsid w:val="004B5C0B"/>
    <w:rsid w:val="004B5E73"/>
    <w:rsid w:val="004B6D45"/>
    <w:rsid w:val="004C2EF1"/>
    <w:rsid w:val="004C6D02"/>
    <w:rsid w:val="004D05D4"/>
    <w:rsid w:val="004D06C4"/>
    <w:rsid w:val="004D27D9"/>
    <w:rsid w:val="004D46E1"/>
    <w:rsid w:val="004E65EE"/>
    <w:rsid w:val="004F256D"/>
    <w:rsid w:val="004F544C"/>
    <w:rsid w:val="004F6934"/>
    <w:rsid w:val="00507210"/>
    <w:rsid w:val="005155BC"/>
    <w:rsid w:val="005309D7"/>
    <w:rsid w:val="005355AA"/>
    <w:rsid w:val="00540AC3"/>
    <w:rsid w:val="0054505B"/>
    <w:rsid w:val="005521D1"/>
    <w:rsid w:val="00553A55"/>
    <w:rsid w:val="00562311"/>
    <w:rsid w:val="00566D74"/>
    <w:rsid w:val="005872AA"/>
    <w:rsid w:val="0059789F"/>
    <w:rsid w:val="005A5A22"/>
    <w:rsid w:val="005A6083"/>
    <w:rsid w:val="005B461A"/>
    <w:rsid w:val="005E0717"/>
    <w:rsid w:val="005E07C4"/>
    <w:rsid w:val="005F66B0"/>
    <w:rsid w:val="00602376"/>
    <w:rsid w:val="0061216D"/>
    <w:rsid w:val="00614FC1"/>
    <w:rsid w:val="00615E17"/>
    <w:rsid w:val="00622B32"/>
    <w:rsid w:val="00623C27"/>
    <w:rsid w:val="00623D25"/>
    <w:rsid w:val="00630925"/>
    <w:rsid w:val="0063141A"/>
    <w:rsid w:val="00645632"/>
    <w:rsid w:val="00651D75"/>
    <w:rsid w:val="0066099C"/>
    <w:rsid w:val="00662102"/>
    <w:rsid w:val="00672210"/>
    <w:rsid w:val="006805B6"/>
    <w:rsid w:val="00682B98"/>
    <w:rsid w:val="00685EE6"/>
    <w:rsid w:val="00687054"/>
    <w:rsid w:val="00687890"/>
    <w:rsid w:val="00687FAB"/>
    <w:rsid w:val="00695083"/>
    <w:rsid w:val="006A0B00"/>
    <w:rsid w:val="006A24B0"/>
    <w:rsid w:val="006A3D2C"/>
    <w:rsid w:val="006A4439"/>
    <w:rsid w:val="006C4651"/>
    <w:rsid w:val="006D1285"/>
    <w:rsid w:val="006D27CF"/>
    <w:rsid w:val="006E7EBB"/>
    <w:rsid w:val="006F4EAF"/>
    <w:rsid w:val="006F6C95"/>
    <w:rsid w:val="007041DD"/>
    <w:rsid w:val="007109B0"/>
    <w:rsid w:val="00720573"/>
    <w:rsid w:val="0072457A"/>
    <w:rsid w:val="00735256"/>
    <w:rsid w:val="00743864"/>
    <w:rsid w:val="007554B0"/>
    <w:rsid w:val="00757E6A"/>
    <w:rsid w:val="00776251"/>
    <w:rsid w:val="007804FD"/>
    <w:rsid w:val="00782041"/>
    <w:rsid w:val="007820CB"/>
    <w:rsid w:val="007871B8"/>
    <w:rsid w:val="0078763F"/>
    <w:rsid w:val="007A5C4E"/>
    <w:rsid w:val="007A5FE7"/>
    <w:rsid w:val="007B3FC1"/>
    <w:rsid w:val="007C27B5"/>
    <w:rsid w:val="007C2D36"/>
    <w:rsid w:val="007D025F"/>
    <w:rsid w:val="007D269C"/>
    <w:rsid w:val="007D3803"/>
    <w:rsid w:val="007E59F0"/>
    <w:rsid w:val="007F339A"/>
    <w:rsid w:val="00802DBE"/>
    <w:rsid w:val="008078CB"/>
    <w:rsid w:val="008079EF"/>
    <w:rsid w:val="00823B45"/>
    <w:rsid w:val="00843F6D"/>
    <w:rsid w:val="00846C0F"/>
    <w:rsid w:val="0084733D"/>
    <w:rsid w:val="00853076"/>
    <w:rsid w:val="00870252"/>
    <w:rsid w:val="008712B6"/>
    <w:rsid w:val="00883B13"/>
    <w:rsid w:val="00885218"/>
    <w:rsid w:val="008864C6"/>
    <w:rsid w:val="00887056"/>
    <w:rsid w:val="00893456"/>
    <w:rsid w:val="008A01C5"/>
    <w:rsid w:val="008A14E0"/>
    <w:rsid w:val="008B0E2C"/>
    <w:rsid w:val="008B6A08"/>
    <w:rsid w:val="008C41BA"/>
    <w:rsid w:val="008D0759"/>
    <w:rsid w:val="008D33D3"/>
    <w:rsid w:val="008E5229"/>
    <w:rsid w:val="008E5B73"/>
    <w:rsid w:val="00905D89"/>
    <w:rsid w:val="00907851"/>
    <w:rsid w:val="00912B8C"/>
    <w:rsid w:val="00921E73"/>
    <w:rsid w:val="00922C60"/>
    <w:rsid w:val="0092379A"/>
    <w:rsid w:val="0092709A"/>
    <w:rsid w:val="00932122"/>
    <w:rsid w:val="009353AF"/>
    <w:rsid w:val="00946BBD"/>
    <w:rsid w:val="00946D4B"/>
    <w:rsid w:val="00947FB1"/>
    <w:rsid w:val="0095478A"/>
    <w:rsid w:val="00955D33"/>
    <w:rsid w:val="00966327"/>
    <w:rsid w:val="0097295C"/>
    <w:rsid w:val="00972D7E"/>
    <w:rsid w:val="00974019"/>
    <w:rsid w:val="009761CE"/>
    <w:rsid w:val="0097684A"/>
    <w:rsid w:val="00977685"/>
    <w:rsid w:val="00983110"/>
    <w:rsid w:val="0098396B"/>
    <w:rsid w:val="00991195"/>
    <w:rsid w:val="00992DEB"/>
    <w:rsid w:val="00996E37"/>
    <w:rsid w:val="009A1FB0"/>
    <w:rsid w:val="009B1F0C"/>
    <w:rsid w:val="009D2B38"/>
    <w:rsid w:val="009D57EA"/>
    <w:rsid w:val="009D7EA1"/>
    <w:rsid w:val="009E6A8C"/>
    <w:rsid w:val="009F6ABD"/>
    <w:rsid w:val="009F73C2"/>
    <w:rsid w:val="009F7561"/>
    <w:rsid w:val="00A0314D"/>
    <w:rsid w:val="00A0527C"/>
    <w:rsid w:val="00A17D78"/>
    <w:rsid w:val="00A36FBD"/>
    <w:rsid w:val="00A37D8C"/>
    <w:rsid w:val="00A57773"/>
    <w:rsid w:val="00A64CAE"/>
    <w:rsid w:val="00A67B69"/>
    <w:rsid w:val="00A720F4"/>
    <w:rsid w:val="00A7511D"/>
    <w:rsid w:val="00A759BE"/>
    <w:rsid w:val="00A75E0A"/>
    <w:rsid w:val="00A76FFC"/>
    <w:rsid w:val="00A82A2B"/>
    <w:rsid w:val="00A84EA6"/>
    <w:rsid w:val="00AA133F"/>
    <w:rsid w:val="00AA2362"/>
    <w:rsid w:val="00AA3EE8"/>
    <w:rsid w:val="00AA7400"/>
    <w:rsid w:val="00AB0834"/>
    <w:rsid w:val="00AB480F"/>
    <w:rsid w:val="00AC2C49"/>
    <w:rsid w:val="00AC58C6"/>
    <w:rsid w:val="00AC6D68"/>
    <w:rsid w:val="00AC73A9"/>
    <w:rsid w:val="00AD3D85"/>
    <w:rsid w:val="00AD44AC"/>
    <w:rsid w:val="00AE65EA"/>
    <w:rsid w:val="00AE7C1B"/>
    <w:rsid w:val="00AF293B"/>
    <w:rsid w:val="00AF638C"/>
    <w:rsid w:val="00AF745E"/>
    <w:rsid w:val="00B0650A"/>
    <w:rsid w:val="00B15051"/>
    <w:rsid w:val="00B20184"/>
    <w:rsid w:val="00B2143F"/>
    <w:rsid w:val="00B21CA0"/>
    <w:rsid w:val="00B24A0E"/>
    <w:rsid w:val="00B32A1D"/>
    <w:rsid w:val="00B36A34"/>
    <w:rsid w:val="00B40DDA"/>
    <w:rsid w:val="00B44622"/>
    <w:rsid w:val="00B52091"/>
    <w:rsid w:val="00B66590"/>
    <w:rsid w:val="00B773F1"/>
    <w:rsid w:val="00B86AD5"/>
    <w:rsid w:val="00B87388"/>
    <w:rsid w:val="00B87A46"/>
    <w:rsid w:val="00B933A7"/>
    <w:rsid w:val="00B96EB8"/>
    <w:rsid w:val="00BA0912"/>
    <w:rsid w:val="00BA0B43"/>
    <w:rsid w:val="00BA335E"/>
    <w:rsid w:val="00BA54DD"/>
    <w:rsid w:val="00BA6311"/>
    <w:rsid w:val="00BB0F6D"/>
    <w:rsid w:val="00BB2BF3"/>
    <w:rsid w:val="00BB3D93"/>
    <w:rsid w:val="00BD19BA"/>
    <w:rsid w:val="00BE6F08"/>
    <w:rsid w:val="00BF063D"/>
    <w:rsid w:val="00BF44C8"/>
    <w:rsid w:val="00BF5DF9"/>
    <w:rsid w:val="00BF6B9A"/>
    <w:rsid w:val="00C06158"/>
    <w:rsid w:val="00C156E1"/>
    <w:rsid w:val="00C17D8E"/>
    <w:rsid w:val="00C27932"/>
    <w:rsid w:val="00C35602"/>
    <w:rsid w:val="00C35CB1"/>
    <w:rsid w:val="00C41C7A"/>
    <w:rsid w:val="00C52C26"/>
    <w:rsid w:val="00C61C24"/>
    <w:rsid w:val="00C65657"/>
    <w:rsid w:val="00C6677D"/>
    <w:rsid w:val="00C81D73"/>
    <w:rsid w:val="00C87F3B"/>
    <w:rsid w:val="00C91369"/>
    <w:rsid w:val="00C92C30"/>
    <w:rsid w:val="00CA4583"/>
    <w:rsid w:val="00CB14DB"/>
    <w:rsid w:val="00CB4D4B"/>
    <w:rsid w:val="00CC3CF3"/>
    <w:rsid w:val="00CC53F9"/>
    <w:rsid w:val="00CD070A"/>
    <w:rsid w:val="00CD494B"/>
    <w:rsid w:val="00CE3823"/>
    <w:rsid w:val="00CE68DC"/>
    <w:rsid w:val="00CE7DF6"/>
    <w:rsid w:val="00CF0006"/>
    <w:rsid w:val="00CF4A19"/>
    <w:rsid w:val="00D127C1"/>
    <w:rsid w:val="00D15501"/>
    <w:rsid w:val="00D22D7D"/>
    <w:rsid w:val="00D3102B"/>
    <w:rsid w:val="00D3274A"/>
    <w:rsid w:val="00D365D5"/>
    <w:rsid w:val="00D434CA"/>
    <w:rsid w:val="00D506D4"/>
    <w:rsid w:val="00D50FBC"/>
    <w:rsid w:val="00D732EE"/>
    <w:rsid w:val="00D84C37"/>
    <w:rsid w:val="00DA0BCE"/>
    <w:rsid w:val="00DA1CA8"/>
    <w:rsid w:val="00DA3D7D"/>
    <w:rsid w:val="00DA3E83"/>
    <w:rsid w:val="00DB17CD"/>
    <w:rsid w:val="00DB3B96"/>
    <w:rsid w:val="00DB6BA4"/>
    <w:rsid w:val="00DB71B9"/>
    <w:rsid w:val="00DC26DE"/>
    <w:rsid w:val="00DC29DA"/>
    <w:rsid w:val="00DC442B"/>
    <w:rsid w:val="00DC6207"/>
    <w:rsid w:val="00DD142E"/>
    <w:rsid w:val="00DD63F0"/>
    <w:rsid w:val="00DE01F2"/>
    <w:rsid w:val="00DE032D"/>
    <w:rsid w:val="00DE0B4C"/>
    <w:rsid w:val="00DE2B8C"/>
    <w:rsid w:val="00E02580"/>
    <w:rsid w:val="00E04348"/>
    <w:rsid w:val="00E061A5"/>
    <w:rsid w:val="00E237B5"/>
    <w:rsid w:val="00E412DD"/>
    <w:rsid w:val="00E50542"/>
    <w:rsid w:val="00E527B6"/>
    <w:rsid w:val="00E60773"/>
    <w:rsid w:val="00E634E3"/>
    <w:rsid w:val="00E72C67"/>
    <w:rsid w:val="00E756D6"/>
    <w:rsid w:val="00E80EB4"/>
    <w:rsid w:val="00E84770"/>
    <w:rsid w:val="00E86D96"/>
    <w:rsid w:val="00E96892"/>
    <w:rsid w:val="00EA632E"/>
    <w:rsid w:val="00EB5CEE"/>
    <w:rsid w:val="00EC34C8"/>
    <w:rsid w:val="00EC3E12"/>
    <w:rsid w:val="00ED10BA"/>
    <w:rsid w:val="00ED11FC"/>
    <w:rsid w:val="00EE3177"/>
    <w:rsid w:val="00EE3764"/>
    <w:rsid w:val="00EE7EB2"/>
    <w:rsid w:val="00EF1CE2"/>
    <w:rsid w:val="00EF1E21"/>
    <w:rsid w:val="00EF25B2"/>
    <w:rsid w:val="00EF2E3E"/>
    <w:rsid w:val="00EF461A"/>
    <w:rsid w:val="00EF4761"/>
    <w:rsid w:val="00EF4918"/>
    <w:rsid w:val="00F02FD8"/>
    <w:rsid w:val="00F070E6"/>
    <w:rsid w:val="00F07873"/>
    <w:rsid w:val="00F23C96"/>
    <w:rsid w:val="00F31FF6"/>
    <w:rsid w:val="00F34614"/>
    <w:rsid w:val="00F43407"/>
    <w:rsid w:val="00F458B4"/>
    <w:rsid w:val="00F47588"/>
    <w:rsid w:val="00F50B58"/>
    <w:rsid w:val="00F51F74"/>
    <w:rsid w:val="00F626AF"/>
    <w:rsid w:val="00F64925"/>
    <w:rsid w:val="00F668D5"/>
    <w:rsid w:val="00F810CB"/>
    <w:rsid w:val="00F92D08"/>
    <w:rsid w:val="00FA0132"/>
    <w:rsid w:val="00FA376F"/>
    <w:rsid w:val="00FA4865"/>
    <w:rsid w:val="00FA4DDC"/>
    <w:rsid w:val="00FA5EA7"/>
    <w:rsid w:val="00FB3B0B"/>
    <w:rsid w:val="00FC34E8"/>
    <w:rsid w:val="00FC69C6"/>
    <w:rsid w:val="00FD0832"/>
    <w:rsid w:val="00FD6D28"/>
    <w:rsid w:val="00FE2BFC"/>
    <w:rsid w:val="00FE4E80"/>
    <w:rsid w:val="00FF0EB2"/>
    <w:rsid w:val="00FF353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4C3E9"/>
  <w15:docId w15:val="{D2EAA592-D08C-4651-8357-A249167C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C" w:eastAsia="es-EC" w:bidi="es-EC"/>
    </w:rPr>
  </w:style>
  <w:style w:type="paragraph" w:styleId="Ttulo1">
    <w:name w:val="heading 1"/>
    <w:basedOn w:val="Normal"/>
    <w:uiPriority w:val="1"/>
    <w:qFormat/>
    <w:pPr>
      <w:ind w:left="1138"/>
      <w:outlineLvl w:val="0"/>
    </w:pPr>
    <w:rPr>
      <w:b/>
      <w:bCs/>
      <w:sz w:val="20"/>
      <w:szCs w:val="20"/>
    </w:rPr>
  </w:style>
  <w:style w:type="paragraph" w:styleId="Ttulo3">
    <w:name w:val="heading 3"/>
    <w:basedOn w:val="Normal"/>
    <w:next w:val="Normal"/>
    <w:link w:val="Ttulo3Car"/>
    <w:uiPriority w:val="9"/>
    <w:qFormat/>
    <w:rsid w:val="00BA0912"/>
    <w:pPr>
      <w:keepNext/>
      <w:widowControl/>
      <w:autoSpaceDE/>
      <w:autoSpaceDN/>
      <w:spacing w:before="240" w:after="60"/>
      <w:jc w:val="both"/>
      <w:outlineLvl w:val="2"/>
    </w:pPr>
    <w:rPr>
      <w:rFonts w:ascii="Cambria" w:eastAsia="Times New Roman" w:hAnsi="Cambria" w:cs="Times New Roman"/>
      <w:b/>
      <w:bCs/>
      <w:sz w:val="26"/>
      <w:szCs w:val="26"/>
      <w:lang w:val="es-ES" w:eastAsia="es-ES" w:bidi="ar-SA"/>
    </w:rPr>
  </w:style>
  <w:style w:type="paragraph" w:styleId="Ttulo5">
    <w:name w:val="heading 5"/>
    <w:basedOn w:val="Normal"/>
    <w:next w:val="Normal"/>
    <w:link w:val="Ttulo5Car"/>
    <w:uiPriority w:val="9"/>
    <w:semiHidden/>
    <w:unhideWhenUsed/>
    <w:qFormat/>
    <w:rsid w:val="00B5209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link w:val="PrrafodelistaCar"/>
    <w:uiPriority w:val="34"/>
    <w:qFormat/>
    <w:pPr>
      <w:spacing w:before="122"/>
      <w:ind w:left="1858"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306331"/>
    <w:pPr>
      <w:tabs>
        <w:tab w:val="center" w:pos="4419"/>
        <w:tab w:val="right" w:pos="8838"/>
      </w:tabs>
    </w:pPr>
  </w:style>
  <w:style w:type="character" w:customStyle="1" w:styleId="EncabezadoCar">
    <w:name w:val="Encabezado Car"/>
    <w:basedOn w:val="Fuentedeprrafopredeter"/>
    <w:link w:val="Encabezado"/>
    <w:rsid w:val="00306331"/>
    <w:rPr>
      <w:rFonts w:ascii="Verdana" w:eastAsia="Verdana" w:hAnsi="Verdana" w:cs="Verdana"/>
      <w:lang w:val="es-EC" w:eastAsia="es-EC" w:bidi="es-EC"/>
    </w:rPr>
  </w:style>
  <w:style w:type="paragraph" w:styleId="Piedepgina">
    <w:name w:val="footer"/>
    <w:basedOn w:val="Normal"/>
    <w:link w:val="PiedepginaCar"/>
    <w:uiPriority w:val="99"/>
    <w:unhideWhenUsed/>
    <w:rsid w:val="00306331"/>
    <w:pPr>
      <w:tabs>
        <w:tab w:val="center" w:pos="4419"/>
        <w:tab w:val="right" w:pos="8838"/>
      </w:tabs>
    </w:pPr>
  </w:style>
  <w:style w:type="character" w:customStyle="1" w:styleId="PiedepginaCar">
    <w:name w:val="Pie de página Car"/>
    <w:basedOn w:val="Fuentedeprrafopredeter"/>
    <w:link w:val="Piedepgina"/>
    <w:uiPriority w:val="99"/>
    <w:rsid w:val="00306331"/>
    <w:rPr>
      <w:rFonts w:ascii="Verdana" w:eastAsia="Verdana" w:hAnsi="Verdana" w:cs="Verdana"/>
      <w:lang w:val="es-EC" w:eastAsia="es-EC" w:bidi="es-EC"/>
    </w:rPr>
  </w:style>
  <w:style w:type="table" w:styleId="Tablaconcuadrcula">
    <w:name w:val="Table Grid"/>
    <w:basedOn w:val="Tablanormal"/>
    <w:uiPriority w:val="39"/>
    <w:rsid w:val="003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52091"/>
    <w:rPr>
      <w:color w:val="0000FF"/>
      <w:u w:val="single"/>
    </w:rPr>
  </w:style>
  <w:style w:type="character" w:customStyle="1" w:styleId="Ttulo5Car">
    <w:name w:val="Título 5 Car"/>
    <w:basedOn w:val="Fuentedeprrafopredeter"/>
    <w:link w:val="Ttulo5"/>
    <w:uiPriority w:val="9"/>
    <w:semiHidden/>
    <w:rsid w:val="00B52091"/>
    <w:rPr>
      <w:rFonts w:asciiTheme="majorHAnsi" w:eastAsiaTheme="majorEastAsia" w:hAnsiTheme="majorHAnsi" w:cstheme="majorBidi"/>
      <w:color w:val="365F91" w:themeColor="accent1" w:themeShade="BF"/>
      <w:lang w:val="es-EC" w:eastAsia="es-EC" w:bidi="es-EC"/>
    </w:rPr>
  </w:style>
  <w:style w:type="paragraph" w:styleId="Sangra3detindependiente">
    <w:name w:val="Body Text Indent 3"/>
    <w:basedOn w:val="Normal"/>
    <w:link w:val="Sangra3detindependienteCar"/>
    <w:uiPriority w:val="99"/>
    <w:unhideWhenUsed/>
    <w:rsid w:val="00B520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52091"/>
    <w:rPr>
      <w:rFonts w:ascii="Verdana" w:eastAsia="Verdana" w:hAnsi="Verdana" w:cs="Verdana"/>
      <w:sz w:val="16"/>
      <w:szCs w:val="16"/>
      <w:lang w:val="es-EC" w:eastAsia="es-EC" w:bidi="es-EC"/>
    </w:rPr>
  </w:style>
  <w:style w:type="paragraph" w:styleId="Sangradetextonormal">
    <w:name w:val="Body Text Indent"/>
    <w:basedOn w:val="Normal"/>
    <w:link w:val="SangradetextonormalCar"/>
    <w:uiPriority w:val="99"/>
    <w:unhideWhenUsed/>
    <w:rsid w:val="00B52091"/>
    <w:pPr>
      <w:spacing w:after="120"/>
      <w:ind w:left="283"/>
    </w:pPr>
  </w:style>
  <w:style w:type="character" w:customStyle="1" w:styleId="SangradetextonormalCar">
    <w:name w:val="Sangría de texto normal Car"/>
    <w:basedOn w:val="Fuentedeprrafopredeter"/>
    <w:link w:val="Sangradetextonormal"/>
    <w:uiPriority w:val="99"/>
    <w:rsid w:val="00B52091"/>
    <w:rPr>
      <w:rFonts w:ascii="Verdana" w:eastAsia="Verdana" w:hAnsi="Verdana" w:cs="Verdana"/>
      <w:lang w:val="es-EC" w:eastAsia="es-EC" w:bidi="es-EC"/>
    </w:rPr>
  </w:style>
  <w:style w:type="paragraph" w:customStyle="1" w:styleId="Default">
    <w:name w:val="Default"/>
    <w:rsid w:val="002909C1"/>
    <w:pPr>
      <w:widowControl/>
      <w:adjustRightInd w:val="0"/>
    </w:pPr>
    <w:rPr>
      <w:rFonts w:ascii="Arial" w:eastAsia="Calibri" w:hAnsi="Arial" w:cs="Arial"/>
      <w:color w:val="000000"/>
      <w:sz w:val="24"/>
      <w:szCs w:val="24"/>
      <w:lang w:val="es-EC"/>
    </w:rPr>
  </w:style>
  <w:style w:type="paragraph" w:styleId="Textodeglobo">
    <w:name w:val="Balloon Text"/>
    <w:basedOn w:val="Normal"/>
    <w:link w:val="TextodegloboCar"/>
    <w:uiPriority w:val="99"/>
    <w:semiHidden/>
    <w:unhideWhenUsed/>
    <w:rsid w:val="00A36F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FBD"/>
    <w:rPr>
      <w:rFonts w:ascii="Segoe UI" w:eastAsia="Verdana" w:hAnsi="Segoe UI" w:cs="Segoe UI"/>
      <w:sz w:val="18"/>
      <w:szCs w:val="18"/>
      <w:lang w:val="es-EC" w:eastAsia="es-EC" w:bidi="es-EC"/>
    </w:rPr>
  </w:style>
  <w:style w:type="character" w:customStyle="1" w:styleId="PrrafodelistaCar">
    <w:name w:val="Párrafo de lista Car"/>
    <w:link w:val="Prrafodelista"/>
    <w:uiPriority w:val="34"/>
    <w:locked/>
    <w:rsid w:val="00EA632E"/>
    <w:rPr>
      <w:rFonts w:ascii="Verdana" w:eastAsia="Verdana" w:hAnsi="Verdana" w:cs="Verdana"/>
      <w:lang w:val="es-EC" w:eastAsia="es-EC" w:bidi="es-EC"/>
    </w:rPr>
  </w:style>
  <w:style w:type="character" w:customStyle="1" w:styleId="Ttulo3Car">
    <w:name w:val="Título 3 Car"/>
    <w:basedOn w:val="Fuentedeprrafopredeter"/>
    <w:link w:val="Ttulo3"/>
    <w:uiPriority w:val="9"/>
    <w:rsid w:val="00BA0912"/>
    <w:rPr>
      <w:rFonts w:ascii="Cambria" w:eastAsia="Times New Roman" w:hAnsi="Cambria" w:cs="Times New Roman"/>
      <w:b/>
      <w:bCs/>
      <w:sz w:val="26"/>
      <w:szCs w:val="26"/>
      <w:lang w:val="es-ES" w:eastAsia="es-ES"/>
    </w:rPr>
  </w:style>
  <w:style w:type="paragraph" w:styleId="NormalWeb">
    <w:name w:val="Normal (Web)"/>
    <w:basedOn w:val="Normal"/>
    <w:uiPriority w:val="99"/>
    <w:rsid w:val="00562311"/>
    <w:pPr>
      <w:widowControl/>
      <w:autoSpaceDE/>
      <w:autoSpaceDN/>
      <w:spacing w:before="100" w:beforeAutospacing="1" w:after="100" w:afterAutospacing="1"/>
      <w:jc w:val="both"/>
    </w:pPr>
    <w:rPr>
      <w:rFonts w:ascii="Arial Unicode MS" w:eastAsia="Arial Unicode MS" w:hAnsi="Arial Unicode MS" w:cs="Arial Unicode MS"/>
      <w:sz w:val="24"/>
      <w:szCs w:val="24"/>
      <w:lang w:val="es-ES" w:eastAsia="es-ES" w:bidi="ar-SA"/>
    </w:rPr>
  </w:style>
  <w:style w:type="character" w:styleId="Textoennegrita">
    <w:name w:val="Strong"/>
    <w:qFormat/>
    <w:rsid w:val="00562311"/>
    <w:rPr>
      <w:b/>
      <w:bCs/>
    </w:rPr>
  </w:style>
  <w:style w:type="character" w:customStyle="1" w:styleId="Mencinsinresolver1">
    <w:name w:val="Mención sin resolver1"/>
    <w:basedOn w:val="Fuentedeprrafopredeter"/>
    <w:uiPriority w:val="99"/>
    <w:semiHidden/>
    <w:unhideWhenUsed/>
    <w:rsid w:val="00EF1CE2"/>
    <w:rPr>
      <w:color w:val="605E5C"/>
      <w:shd w:val="clear" w:color="auto" w:fill="E1DFDD"/>
    </w:rPr>
  </w:style>
  <w:style w:type="paragraph" w:customStyle="1" w:styleId="txt-10-5">
    <w:name w:val="txt-10-5"/>
    <w:basedOn w:val="Normal"/>
    <w:rsid w:val="002A0E5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2A0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459">
      <w:bodyDiv w:val="1"/>
      <w:marLeft w:val="0"/>
      <w:marRight w:val="0"/>
      <w:marTop w:val="0"/>
      <w:marBottom w:val="0"/>
      <w:divBdr>
        <w:top w:val="none" w:sz="0" w:space="0" w:color="auto"/>
        <w:left w:val="none" w:sz="0" w:space="0" w:color="auto"/>
        <w:bottom w:val="none" w:sz="0" w:space="0" w:color="auto"/>
        <w:right w:val="none" w:sz="0" w:space="0" w:color="auto"/>
      </w:divBdr>
    </w:div>
    <w:div w:id="309019121">
      <w:bodyDiv w:val="1"/>
      <w:marLeft w:val="0"/>
      <w:marRight w:val="0"/>
      <w:marTop w:val="0"/>
      <w:marBottom w:val="0"/>
      <w:divBdr>
        <w:top w:val="none" w:sz="0" w:space="0" w:color="auto"/>
        <w:left w:val="none" w:sz="0" w:space="0" w:color="auto"/>
        <w:bottom w:val="none" w:sz="0" w:space="0" w:color="auto"/>
        <w:right w:val="none" w:sz="0" w:space="0" w:color="auto"/>
      </w:divBdr>
    </w:div>
    <w:div w:id="408424638">
      <w:bodyDiv w:val="1"/>
      <w:marLeft w:val="0"/>
      <w:marRight w:val="0"/>
      <w:marTop w:val="0"/>
      <w:marBottom w:val="0"/>
      <w:divBdr>
        <w:top w:val="none" w:sz="0" w:space="0" w:color="auto"/>
        <w:left w:val="none" w:sz="0" w:space="0" w:color="auto"/>
        <w:bottom w:val="none" w:sz="0" w:space="0" w:color="auto"/>
        <w:right w:val="none" w:sz="0" w:space="0" w:color="auto"/>
      </w:divBdr>
    </w:div>
    <w:div w:id="512188985">
      <w:bodyDiv w:val="1"/>
      <w:marLeft w:val="0"/>
      <w:marRight w:val="0"/>
      <w:marTop w:val="0"/>
      <w:marBottom w:val="0"/>
      <w:divBdr>
        <w:top w:val="none" w:sz="0" w:space="0" w:color="auto"/>
        <w:left w:val="none" w:sz="0" w:space="0" w:color="auto"/>
        <w:bottom w:val="none" w:sz="0" w:space="0" w:color="auto"/>
        <w:right w:val="none" w:sz="0" w:space="0" w:color="auto"/>
      </w:divBdr>
    </w:div>
    <w:div w:id="604963120">
      <w:bodyDiv w:val="1"/>
      <w:marLeft w:val="0"/>
      <w:marRight w:val="0"/>
      <w:marTop w:val="0"/>
      <w:marBottom w:val="0"/>
      <w:divBdr>
        <w:top w:val="none" w:sz="0" w:space="0" w:color="auto"/>
        <w:left w:val="none" w:sz="0" w:space="0" w:color="auto"/>
        <w:bottom w:val="none" w:sz="0" w:space="0" w:color="auto"/>
        <w:right w:val="none" w:sz="0" w:space="0" w:color="auto"/>
      </w:divBdr>
    </w:div>
    <w:div w:id="627198889">
      <w:bodyDiv w:val="1"/>
      <w:marLeft w:val="0"/>
      <w:marRight w:val="0"/>
      <w:marTop w:val="0"/>
      <w:marBottom w:val="0"/>
      <w:divBdr>
        <w:top w:val="none" w:sz="0" w:space="0" w:color="auto"/>
        <w:left w:val="none" w:sz="0" w:space="0" w:color="auto"/>
        <w:bottom w:val="none" w:sz="0" w:space="0" w:color="auto"/>
        <w:right w:val="none" w:sz="0" w:space="0" w:color="auto"/>
      </w:divBdr>
    </w:div>
    <w:div w:id="1010983222">
      <w:bodyDiv w:val="1"/>
      <w:marLeft w:val="0"/>
      <w:marRight w:val="0"/>
      <w:marTop w:val="0"/>
      <w:marBottom w:val="0"/>
      <w:divBdr>
        <w:top w:val="none" w:sz="0" w:space="0" w:color="auto"/>
        <w:left w:val="none" w:sz="0" w:space="0" w:color="auto"/>
        <w:bottom w:val="none" w:sz="0" w:space="0" w:color="auto"/>
        <w:right w:val="none" w:sz="0" w:space="0" w:color="auto"/>
      </w:divBdr>
    </w:div>
    <w:div w:id="1171026450">
      <w:bodyDiv w:val="1"/>
      <w:marLeft w:val="0"/>
      <w:marRight w:val="0"/>
      <w:marTop w:val="0"/>
      <w:marBottom w:val="0"/>
      <w:divBdr>
        <w:top w:val="none" w:sz="0" w:space="0" w:color="auto"/>
        <w:left w:val="none" w:sz="0" w:space="0" w:color="auto"/>
        <w:bottom w:val="none" w:sz="0" w:space="0" w:color="auto"/>
        <w:right w:val="none" w:sz="0" w:space="0" w:color="auto"/>
      </w:divBdr>
    </w:div>
    <w:div w:id="1201891847">
      <w:bodyDiv w:val="1"/>
      <w:marLeft w:val="0"/>
      <w:marRight w:val="0"/>
      <w:marTop w:val="0"/>
      <w:marBottom w:val="0"/>
      <w:divBdr>
        <w:top w:val="none" w:sz="0" w:space="0" w:color="auto"/>
        <w:left w:val="none" w:sz="0" w:space="0" w:color="auto"/>
        <w:bottom w:val="none" w:sz="0" w:space="0" w:color="auto"/>
        <w:right w:val="none" w:sz="0" w:space="0" w:color="auto"/>
      </w:divBdr>
    </w:div>
    <w:div w:id="1240289736">
      <w:bodyDiv w:val="1"/>
      <w:marLeft w:val="0"/>
      <w:marRight w:val="0"/>
      <w:marTop w:val="0"/>
      <w:marBottom w:val="0"/>
      <w:divBdr>
        <w:top w:val="none" w:sz="0" w:space="0" w:color="auto"/>
        <w:left w:val="none" w:sz="0" w:space="0" w:color="auto"/>
        <w:bottom w:val="none" w:sz="0" w:space="0" w:color="auto"/>
        <w:right w:val="none" w:sz="0" w:space="0" w:color="auto"/>
      </w:divBdr>
    </w:div>
    <w:div w:id="1326977589">
      <w:bodyDiv w:val="1"/>
      <w:marLeft w:val="0"/>
      <w:marRight w:val="0"/>
      <w:marTop w:val="0"/>
      <w:marBottom w:val="0"/>
      <w:divBdr>
        <w:top w:val="none" w:sz="0" w:space="0" w:color="auto"/>
        <w:left w:val="none" w:sz="0" w:space="0" w:color="auto"/>
        <w:bottom w:val="none" w:sz="0" w:space="0" w:color="auto"/>
        <w:right w:val="none" w:sz="0" w:space="0" w:color="auto"/>
      </w:divBdr>
    </w:div>
    <w:div w:id="1362432442">
      <w:bodyDiv w:val="1"/>
      <w:marLeft w:val="0"/>
      <w:marRight w:val="0"/>
      <w:marTop w:val="0"/>
      <w:marBottom w:val="0"/>
      <w:divBdr>
        <w:top w:val="none" w:sz="0" w:space="0" w:color="auto"/>
        <w:left w:val="none" w:sz="0" w:space="0" w:color="auto"/>
        <w:bottom w:val="none" w:sz="0" w:space="0" w:color="auto"/>
        <w:right w:val="none" w:sz="0" w:space="0" w:color="auto"/>
      </w:divBdr>
    </w:div>
    <w:div w:id="1436561430">
      <w:bodyDiv w:val="1"/>
      <w:marLeft w:val="0"/>
      <w:marRight w:val="0"/>
      <w:marTop w:val="0"/>
      <w:marBottom w:val="0"/>
      <w:divBdr>
        <w:top w:val="none" w:sz="0" w:space="0" w:color="auto"/>
        <w:left w:val="none" w:sz="0" w:space="0" w:color="auto"/>
        <w:bottom w:val="none" w:sz="0" w:space="0" w:color="auto"/>
        <w:right w:val="none" w:sz="0" w:space="0" w:color="auto"/>
      </w:divBdr>
    </w:div>
    <w:div w:id="1452672107">
      <w:bodyDiv w:val="1"/>
      <w:marLeft w:val="0"/>
      <w:marRight w:val="0"/>
      <w:marTop w:val="0"/>
      <w:marBottom w:val="0"/>
      <w:divBdr>
        <w:top w:val="none" w:sz="0" w:space="0" w:color="auto"/>
        <w:left w:val="none" w:sz="0" w:space="0" w:color="auto"/>
        <w:bottom w:val="none" w:sz="0" w:space="0" w:color="auto"/>
        <w:right w:val="none" w:sz="0" w:space="0" w:color="auto"/>
      </w:divBdr>
    </w:div>
    <w:div w:id="1537356200">
      <w:bodyDiv w:val="1"/>
      <w:marLeft w:val="0"/>
      <w:marRight w:val="0"/>
      <w:marTop w:val="0"/>
      <w:marBottom w:val="0"/>
      <w:divBdr>
        <w:top w:val="none" w:sz="0" w:space="0" w:color="auto"/>
        <w:left w:val="none" w:sz="0" w:space="0" w:color="auto"/>
        <w:bottom w:val="none" w:sz="0" w:space="0" w:color="auto"/>
        <w:right w:val="none" w:sz="0" w:space="0" w:color="auto"/>
      </w:divBdr>
    </w:div>
    <w:div w:id="1569684374">
      <w:bodyDiv w:val="1"/>
      <w:marLeft w:val="0"/>
      <w:marRight w:val="0"/>
      <w:marTop w:val="0"/>
      <w:marBottom w:val="0"/>
      <w:divBdr>
        <w:top w:val="none" w:sz="0" w:space="0" w:color="auto"/>
        <w:left w:val="none" w:sz="0" w:space="0" w:color="auto"/>
        <w:bottom w:val="none" w:sz="0" w:space="0" w:color="auto"/>
        <w:right w:val="none" w:sz="0" w:space="0" w:color="auto"/>
      </w:divBdr>
    </w:div>
    <w:div w:id="1624338415">
      <w:bodyDiv w:val="1"/>
      <w:marLeft w:val="0"/>
      <w:marRight w:val="0"/>
      <w:marTop w:val="0"/>
      <w:marBottom w:val="0"/>
      <w:divBdr>
        <w:top w:val="none" w:sz="0" w:space="0" w:color="auto"/>
        <w:left w:val="none" w:sz="0" w:space="0" w:color="auto"/>
        <w:bottom w:val="none" w:sz="0" w:space="0" w:color="auto"/>
        <w:right w:val="none" w:sz="0" w:space="0" w:color="auto"/>
      </w:divBdr>
    </w:div>
    <w:div w:id="1664628820">
      <w:bodyDiv w:val="1"/>
      <w:marLeft w:val="0"/>
      <w:marRight w:val="0"/>
      <w:marTop w:val="0"/>
      <w:marBottom w:val="0"/>
      <w:divBdr>
        <w:top w:val="none" w:sz="0" w:space="0" w:color="auto"/>
        <w:left w:val="none" w:sz="0" w:space="0" w:color="auto"/>
        <w:bottom w:val="none" w:sz="0" w:space="0" w:color="auto"/>
        <w:right w:val="none" w:sz="0" w:space="0" w:color="auto"/>
      </w:divBdr>
    </w:div>
    <w:div w:id="1698001775">
      <w:bodyDiv w:val="1"/>
      <w:marLeft w:val="0"/>
      <w:marRight w:val="0"/>
      <w:marTop w:val="0"/>
      <w:marBottom w:val="0"/>
      <w:divBdr>
        <w:top w:val="none" w:sz="0" w:space="0" w:color="auto"/>
        <w:left w:val="none" w:sz="0" w:space="0" w:color="auto"/>
        <w:bottom w:val="none" w:sz="0" w:space="0" w:color="auto"/>
        <w:right w:val="none" w:sz="0" w:space="0" w:color="auto"/>
      </w:divBdr>
    </w:div>
    <w:div w:id="1705984975">
      <w:bodyDiv w:val="1"/>
      <w:marLeft w:val="0"/>
      <w:marRight w:val="0"/>
      <w:marTop w:val="0"/>
      <w:marBottom w:val="0"/>
      <w:divBdr>
        <w:top w:val="none" w:sz="0" w:space="0" w:color="auto"/>
        <w:left w:val="none" w:sz="0" w:space="0" w:color="auto"/>
        <w:bottom w:val="none" w:sz="0" w:space="0" w:color="auto"/>
        <w:right w:val="none" w:sz="0" w:space="0" w:color="auto"/>
      </w:divBdr>
    </w:div>
    <w:div w:id="1727221816">
      <w:bodyDiv w:val="1"/>
      <w:marLeft w:val="0"/>
      <w:marRight w:val="0"/>
      <w:marTop w:val="0"/>
      <w:marBottom w:val="0"/>
      <w:divBdr>
        <w:top w:val="none" w:sz="0" w:space="0" w:color="auto"/>
        <w:left w:val="none" w:sz="0" w:space="0" w:color="auto"/>
        <w:bottom w:val="none" w:sz="0" w:space="0" w:color="auto"/>
        <w:right w:val="none" w:sz="0" w:space="0" w:color="auto"/>
      </w:divBdr>
    </w:div>
    <w:div w:id="1734354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valores+bilirrubina+recien+nacido+oms&amp;source=lnms&amp;tbm=isch&amp;sa=X&amp;ved=2ahUKEwiq5LKqpJPrAhWhtlkKHb7DCuMQ_AUoAXoECA0QAw&amp;biw=1138&amp;bih=545" TargetMode="External"/><Relationship Id="rId18" Type="http://schemas.openxmlformats.org/officeDocument/2006/relationships/image" Target="media/image6.jpeg"/><Relationship Id="rId26" Type="http://schemas.openxmlformats.org/officeDocument/2006/relationships/hyperlink" Target="https://elibro.net/es/lc/unachecuador/titulos/124797" TargetMode="External"/><Relationship Id="rId39" Type="http://schemas.openxmlformats.org/officeDocument/2006/relationships/hyperlink" Target="https://elibro.net/es/lc/unachecuador/titulos/210858" TargetMode="External"/><Relationship Id="rId21" Type="http://schemas.openxmlformats.org/officeDocument/2006/relationships/hyperlink" Target="https://elibro.net/es/lc/unachecuador/titulos/223081" TargetMode="External"/><Relationship Id="rId34" Type="http://schemas.openxmlformats.org/officeDocument/2006/relationships/hyperlink" Target="https://elibro.net/es/lc/unachecuador/titulos/124797" TargetMode="External"/><Relationship Id="rId42" Type="http://schemas.openxmlformats.org/officeDocument/2006/relationships/hyperlink" Target="https://elibro.net/es/lc/unachecuador/titulos/124797" TargetMode="External"/><Relationship Id="rId47" Type="http://schemas.openxmlformats.org/officeDocument/2006/relationships/hyperlink" Target="https://youtu.be/7494WGH-HJ0"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elibro.net/es/lc/unachecuador/titulos/223081" TargetMode="External"/><Relationship Id="rId11" Type="http://schemas.openxmlformats.org/officeDocument/2006/relationships/image" Target="media/image2.png"/><Relationship Id="rId24" Type="http://schemas.openxmlformats.org/officeDocument/2006/relationships/hyperlink" Target="https://elibro.net/es/lc/unachecuador/titulos/40040" TargetMode="External"/><Relationship Id="rId32" Type="http://schemas.openxmlformats.org/officeDocument/2006/relationships/hyperlink" Target="https://elibro.net/es/lc/unachecuador/titulos/40040" TargetMode="External"/><Relationship Id="rId37" Type="http://schemas.openxmlformats.org/officeDocument/2006/relationships/hyperlink" Target="https://elibro.net/es/lc/unachecuador/titulos/223081" TargetMode="External"/><Relationship Id="rId40" Type="http://schemas.openxmlformats.org/officeDocument/2006/relationships/hyperlink" Target="https://elibro.net/es/lc/unachecuador/titulos/40040" TargetMode="External"/><Relationship Id="rId45" Type="http://schemas.openxmlformats.org/officeDocument/2006/relationships/hyperlink" Target="https://elibro.net/es/lc/unachecuador/titulos/222015" TargetMode="External"/><Relationship Id="rId5" Type="http://schemas.openxmlformats.org/officeDocument/2006/relationships/webSettings" Target="webSettings.xml"/><Relationship Id="rId15" Type="http://schemas.openxmlformats.org/officeDocument/2006/relationships/hyperlink" Target="https://www.google.com/search?q=valores+bilirrubina+recien+nacido+oms&amp;source=lnms&amp;tbm=isch&amp;sa=X&amp;ved=2ahUKEwiq5LKqpJPrAhWhtlkKHb7DCuMQ_AUoAXoECA0QAw&amp;biw=1138&amp;bih=545" TargetMode="External"/><Relationship Id="rId23" Type="http://schemas.openxmlformats.org/officeDocument/2006/relationships/hyperlink" Target="https://elibro.net/es/lc/unachecuador/titulos/210858" TargetMode="External"/><Relationship Id="rId28" Type="http://schemas.openxmlformats.org/officeDocument/2006/relationships/hyperlink" Target="https://elibro.net/es/lc/unachecuador/titulos/60710" TargetMode="External"/><Relationship Id="rId36" Type="http://schemas.openxmlformats.org/officeDocument/2006/relationships/hyperlink" Target="https://elibro.net/es/lc/unachecuador/titulos/60710"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ogle.com/search?q=fototerapia+en+neonatos&amp;source=lnms&amp;tbm=isch&amp;sa=X&amp;ved=2ahUKEwj2mr2oqZPrAhWlpFkKHVz0CuUQ_AUoAXoECA4QAw&amp;biw=1138&amp;bih=545" TargetMode="External"/><Relationship Id="rId31" Type="http://schemas.openxmlformats.org/officeDocument/2006/relationships/hyperlink" Target="https://elibro.net/es/lc/unachecuador/titulos/210858" TargetMode="External"/><Relationship Id="rId44" Type="http://schemas.openxmlformats.org/officeDocument/2006/relationships/hyperlink" Target="https://elibro.net/es/lc/unachecuador/titulos/607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diatriaintegral.es/publicacion-2014-07/ictericia-neonatal/" TargetMode="External"/><Relationship Id="rId14" Type="http://schemas.openxmlformats.org/officeDocument/2006/relationships/image" Target="media/image4.jpeg"/><Relationship Id="rId22" Type="http://schemas.openxmlformats.org/officeDocument/2006/relationships/hyperlink" Target="https://elibro.net/es/lc/unachecuador/titulos/51988" TargetMode="External"/><Relationship Id="rId27" Type="http://schemas.openxmlformats.org/officeDocument/2006/relationships/hyperlink" Target="https://es.khanacademy.org/science/biology/cellular-respiration-and-fermentation/pyruvate-oxidation-and-the-citric-acid-cycle/a/pyruvate-oxidation" TargetMode="External"/><Relationship Id="rId30" Type="http://schemas.openxmlformats.org/officeDocument/2006/relationships/hyperlink" Target="https://elibro.net/es/lc/unachecuador/titulos/51988" TargetMode="External"/><Relationship Id="rId35" Type="http://schemas.openxmlformats.org/officeDocument/2006/relationships/hyperlink" Target="https://es.khanacademy.org/science/biology/cellular-respiration-and-fermentation/pyruvate-oxidation-and-the-citric-acid-cycle/a/pyruvate-oxidation" TargetMode="External"/><Relationship Id="rId43" Type="http://schemas.openxmlformats.org/officeDocument/2006/relationships/hyperlink" Target="https://es.khanacademy.org/science/biology/cellular-respiration-and-fermentation/pyruvate-oxidation-and-the-citric-acid-cycle/a/pyruvate-oxidation" TargetMode="External"/><Relationship Id="rId48" Type="http://schemas.openxmlformats.org/officeDocument/2006/relationships/image" Target="media/image8.png"/><Relationship Id="rId8" Type="http://schemas.openxmlformats.org/officeDocument/2006/relationships/hyperlink" Target="https://moodle.unach.edu.ec/course/view.php?id=4770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google.com/search?q=valores+bilirrubina+recien+nacido+oms&amp;source=lnms&amp;tbm=isch&amp;sa=X&amp;ved=2ahUKEwiq5LKqpJPrAhWhtlkKHb7DCuMQ_AUoAXoECA0QAw&amp;biw=1138&amp;bih=545" TargetMode="External"/><Relationship Id="rId25" Type="http://schemas.openxmlformats.org/officeDocument/2006/relationships/hyperlink" Target="http://biblioteca.unach.edu.ec/opac_css/index.php?lvl=publisher_see&amp;id=4" TargetMode="External"/><Relationship Id="rId33" Type="http://schemas.openxmlformats.org/officeDocument/2006/relationships/hyperlink" Target="http://biblioteca.unach.edu.ec/opac_css/index.php?lvl=publisher_see&amp;id=4" TargetMode="External"/><Relationship Id="rId38" Type="http://schemas.openxmlformats.org/officeDocument/2006/relationships/hyperlink" Target="https://elibro.net/es/lc/unachecuador/titulos/51988" TargetMode="External"/><Relationship Id="rId46" Type="http://schemas.openxmlformats.org/officeDocument/2006/relationships/hyperlink" Target="https://youtu.be/khei5dy3-mk" TargetMode="External"/><Relationship Id="rId20" Type="http://schemas.openxmlformats.org/officeDocument/2006/relationships/image" Target="media/image7.png"/><Relationship Id="rId41" Type="http://schemas.openxmlformats.org/officeDocument/2006/relationships/hyperlink" Target="http://biblioteca.unach.edu.ec/opac_css/index.php?lvl=publisher_see&amp;id=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19B1-4319-4F5E-90F5-E61A4181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3159</Words>
  <Characters>17375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torres</dc:creator>
  <cp:keywords/>
  <dc:description/>
  <cp:lastModifiedBy>Franklin Vicente Ramos Flor</cp:lastModifiedBy>
  <cp:revision>13</cp:revision>
  <cp:lastPrinted>2024-12-16T01:58:00Z</cp:lastPrinted>
  <dcterms:created xsi:type="dcterms:W3CDTF">2024-12-09T19:36:00Z</dcterms:created>
  <dcterms:modified xsi:type="dcterms:W3CDTF">2025-06-04T17:04:00Z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Word 2016</vt:lpwstr>
  </property>
  <property fmtid="{D5CDD505-2E9C-101B-9397-08002B2CF9AE}" pid="4" name="LastSaved">
    <vt:filetime>2019-05-09T00:00:00Z</vt:filetime>
  </property>
</Properties>
</file>